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e8081d" w14:textId="de8081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"Зейнетақы жарналарын тарту және зейнетақы төлемдерін жүзеге асыру жөніндегі қызметті жүзеге асыруға лицензия алу үшін лицензиатқа, жинақтаушы зейнетақы қорларының құрылтайшыларына және басшы қызметкерлеріне қойылатын біліктілік талаптары және аталған талаптарды растайтын құжаттар туралы" бұйрыққа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Еңбек және халықты әлеуметтік қорғау министрінің бұйрығымен БЕКІТІЛГЕН 1998 жылғы 9 наурыз N 28-П Қазақстан Республикасы Әділет министрлігінде 1998 жылғы 18 наурызда тіркелді. Тіркеу N 74.
Күші жойылды - ҚР Ұлттық Банкі Басқармасының 2003 жылғы 29 мамырдағы N 176 қаулысымен.</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ЕҢБЕК ЖӘНЕ ХАЛЫҚТЫ ӘЛЕУМЕТТІК
</w:t>
      </w:r>
      <w:r>
        <w:br/>
      </w:r>
      <w:r>
        <w:rPr>
          <w:rFonts w:ascii="Times New Roman"/>
          <w:b w:val="false"/>
          <w:i w:val="false"/>
          <w:color w:val="000000"/>
          <w:sz w:val="28"/>
        </w:rPr>
        <w:t>
ҚОРҒАУ МИНИСТРЛІГІНІҢ  
</w:t>
      </w:r>
      <w:r>
        <w:br/>
      </w:r>
      <w:r>
        <w:rPr>
          <w:rFonts w:ascii="Times New Roman"/>
          <w:b w:val="false"/>
          <w:i w:val="false"/>
          <w:color w:val="000000"/>
          <w:sz w:val="28"/>
        </w:rPr>
        <w:t>
ҰЛТТЫҚ ЗЕЙНЕТАҚЫ АГЕНТТІГІ 
</w:t>
      </w:r>
      <w:r>
        <w:br/>
      </w:r>
      <w:r>
        <w:rPr>
          <w:rFonts w:ascii="Times New Roman"/>
          <w:b w:val="false"/>
          <w:i w:val="false"/>
          <w:color w:val="000000"/>
          <w:sz w:val="28"/>
        </w:rPr>
        <w:t>
БҰЙРЫҚ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Республикасында зейнетақымен қамсыздандыру туралы" Қазақстан Республикасының 1997 жылғы 20 маусымдағы N 136-1 
</w:t>
      </w:r>
      <w:r>
        <w:rPr>
          <w:rFonts w:ascii="Times New Roman"/>
          <w:b w:val="false"/>
          <w:i w:val="false"/>
          <w:color w:val="000000"/>
          <w:sz w:val="28"/>
        </w:rPr>
        <w:t xml:space="preserve"> Заңына </w:t>
      </w:r>
      <w:r>
        <w:rPr>
          <w:rFonts w:ascii="Times New Roman"/>
          <w:b w:val="false"/>
          <w:i w:val="false"/>
          <w:color w:val="000000"/>
          <w:sz w:val="28"/>
        </w:rPr>
        <w:t>
, "Шаруашылық серіктестіктері туралы" Қазақстан Республикасы Президентінің 1995 жылғы 2 мамырдағы N 2255 Заң күші бар 
</w:t>
      </w:r>
      <w:r>
        <w:rPr>
          <w:rFonts w:ascii="Times New Roman"/>
          <w:b w:val="false"/>
          <w:i w:val="false"/>
          <w:color w:val="000000"/>
          <w:sz w:val="28"/>
        </w:rPr>
        <w:t xml:space="preserve"> Жарлығына </w:t>
      </w:r>
      <w:r>
        <w:rPr>
          <w:rFonts w:ascii="Times New Roman"/>
          <w:b w:val="false"/>
          <w:i w:val="false"/>
          <w:color w:val="000000"/>
          <w:sz w:val="28"/>
        </w:rPr>
        <w:t>
 сәйкес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бұйырамын :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I. "Зейнетақы жарналарын тарту және зейнетақы төлемдерін жүзеге асыру жөніндегі қызметті жүзеге асыруға лицензия алу үшін лицензиатқа, жинақтаушы зейнетақы қорларының құрылтайшыларына және басшы қызметкерлеріне қойылатын біліктілік талаптары және аталған талаптарды растайтын құжаттар туралы" 1997 жылғы 3 желтоқсандағы N 31-ө 
</w:t>
      </w:r>
      <w:r>
        <w:rPr>
          <w:rFonts w:ascii="Times New Roman"/>
          <w:b w:val="false"/>
          <w:i w:val="false"/>
          <w:color w:val="000000"/>
          <w:sz w:val="28"/>
        </w:rPr>
        <w:t xml:space="preserve"> бұйрыққа </w:t>
      </w:r>
      <w:r>
        <w:rPr>
          <w:rFonts w:ascii="Times New Roman"/>
          <w:b w:val="false"/>
          <w:i w:val="false"/>
          <w:color w:val="000000"/>
          <w:sz w:val="28"/>
        </w:rPr>
        <w:t>
 мынадай өзгерістер мен толықтырулар енгізілсін: 
</w:t>
      </w:r>
      <w:r>
        <w:br/>
      </w:r>
      <w:r>
        <w:rPr>
          <w:rFonts w:ascii="Times New Roman"/>
          <w:b w:val="false"/>
          <w:i w:val="false"/>
          <w:color w:val="000000"/>
          <w:sz w:val="28"/>
        </w:rPr>
        <w:t>
      1. I тармақ "(бұдан әрі - Қорларға)" деген сөздерден кейін "...жинақтаушы зейнетақы қорларының құрылтайшыларына және басшы қызметкерлеріне" деген сөздермен толықтырылсын. 
</w:t>
      </w:r>
      <w:r>
        <w:br/>
      </w:r>
      <w:r>
        <w:rPr>
          <w:rFonts w:ascii="Times New Roman"/>
          <w:b w:val="false"/>
          <w:i w:val="false"/>
          <w:color w:val="000000"/>
          <w:sz w:val="28"/>
        </w:rPr>
        <w:t>
      2. I тармақ мынадай мазмұндағы 5-абзацпен толықтырылсын: 
</w:t>
      </w:r>
      <w:r>
        <w:br/>
      </w:r>
      <w:r>
        <w:rPr>
          <w:rFonts w:ascii="Times New Roman"/>
          <w:b w:val="false"/>
          <w:i w:val="false"/>
          <w:color w:val="000000"/>
          <w:sz w:val="28"/>
        </w:rPr>
        <w:t>
      - Қор өз құрылтайшыларының қаржылық тұрақты жағдайын растауы тиіс; 
</w:t>
      </w:r>
      <w:r>
        <w:br/>
      </w:r>
      <w:r>
        <w:rPr>
          <w:rFonts w:ascii="Times New Roman"/>
          <w:b w:val="false"/>
          <w:i w:val="false"/>
          <w:color w:val="000000"/>
          <w:sz w:val="28"/>
        </w:rPr>
        <w:t>
      3. Бұйрықтың II тармағының 11-тармақшасы мынадай мазмұндағы 4-абзацпен толықтырылсын: 
</w:t>
      </w:r>
      <w:r>
        <w:br/>
      </w:r>
      <w:r>
        <w:rPr>
          <w:rFonts w:ascii="Times New Roman"/>
          <w:b w:val="false"/>
          <w:i w:val="false"/>
          <w:color w:val="000000"/>
          <w:sz w:val="28"/>
        </w:rPr>
        <w:t>
      - ашық акционерлік қоғамдар үшін - өтініш беру сәтіндегі дауысқа ие акциялардың 5% және одан да жоғары иелік ететін бағалы қағаздарды ұстаушыларға тізілімнің көшірмесі.
</w:t>
      </w:r>
      <w:r>
        <w:br/>
      </w:r>
      <w:r>
        <w:rPr>
          <w:rFonts w:ascii="Times New Roman"/>
          <w:b w:val="false"/>
          <w:i w:val="false"/>
          <w:color w:val="000000"/>
          <w:sz w:val="28"/>
        </w:rPr>
        <w:t>
      4. бұйрықтың II тармағы 11-тармақшасының 4 және 5-абзацтары тиісінше 5 және 6-абзацтар болып саналсын.
</w:t>
      </w:r>
      <w:r>
        <w:br/>
      </w:r>
      <w:r>
        <w:rPr>
          <w:rFonts w:ascii="Times New Roman"/>
          <w:b w:val="false"/>
          <w:i w:val="false"/>
          <w:color w:val="000000"/>
          <w:sz w:val="28"/>
        </w:rPr>
        <w:t>
      5. II тармақтың 11-тармақшасының 5-абзацы мынадай редакцияда жазылсын:
</w:t>
      </w:r>
      <w:r>
        <w:br/>
      </w:r>
      <w:r>
        <w:rPr>
          <w:rFonts w:ascii="Times New Roman"/>
          <w:b w:val="false"/>
          <w:i w:val="false"/>
          <w:color w:val="000000"/>
          <w:sz w:val="28"/>
        </w:rPr>
        <w:t>
      "- толық жұмыс істелген жыл үшін қаржылық есептілік."
</w:t>
      </w:r>
      <w:r>
        <w:br/>
      </w:r>
      <w:r>
        <w:rPr>
          <w:rFonts w:ascii="Times New Roman"/>
          <w:b w:val="false"/>
          <w:i w:val="false"/>
          <w:color w:val="000000"/>
          <w:sz w:val="28"/>
        </w:rPr>
        <w:t>
      6. II тармақтың 11-тармақшасы мынадай мазмұндағы абзацпен толықтырылсын:
</w:t>
      </w:r>
      <w:r>
        <w:br/>
      </w:r>
      <w:r>
        <w:rPr>
          <w:rFonts w:ascii="Times New Roman"/>
          <w:b w:val="false"/>
          <w:i w:val="false"/>
          <w:color w:val="000000"/>
          <w:sz w:val="28"/>
        </w:rPr>
        <w:t>
      "- құрылтайшылардың соңғы есептік күндегі қаржылық жағдайы
</w:t>
      </w:r>
      <w:r>
        <w:br/>
      </w:r>
      <w:r>
        <w:rPr>
          <w:rFonts w:ascii="Times New Roman"/>
          <w:b w:val="false"/>
          <w:i w:val="false"/>
          <w:color w:val="000000"/>
          <w:sz w:val="28"/>
        </w:rPr>
        <w:t>
және заңда белгіленген тәртіпте қордың жарғылық капиталын төлеуі туралы аудиторлық қорытынды".
</w:t>
      </w:r>
      <w:r>
        <w:br/>
      </w:r>
      <w:r>
        <w:rPr>
          <w:rFonts w:ascii="Times New Roman"/>
          <w:b w:val="false"/>
          <w:i w:val="false"/>
          <w:color w:val="000000"/>
          <w:sz w:val="28"/>
        </w:rPr>
        <w:t>
     II. Осы өзгерістер мен толықтырулардың атқарылуына бақылау жасау жинақтаушы зейнетақы қорларының қызметін лицензиялау және реттеу басқармасына жүктелсін.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Директордың орынбасары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