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27c7" w14:textId="1ed2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бағалы қағаздар рыногы кәсiпқой қатысушыларының өзiн-өзi реттейтiн ұйымдарының қызметiн жүзеге асырудың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 1997 жылғы 22 тамыздағы N 131 қаулысы. Қазақстан Республикасы Әділет министрлігінде 1997 жылғы 13 қазанда тіркелді. Тіркеу N 388. Күші жойылды - ҚР Ұлттық Банкі Басқармасының 2003 жылғы 2 желтоқсандағы N 418 (V032633)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 жаңа редакцияда жазылды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Қазақстан Республикасының Бағалы қағаздар жөнiндегi ұлттық комиссиясы қаулы етедi: 
</w:t>
      </w:r>
      <w:r>
        <w:br/>
      </w:r>
      <w:r>
        <w:rPr>
          <w:rFonts w:ascii="Times New Roman"/>
          <w:b w:val="false"/>
          <w:i w:val="false"/>
          <w:color w:val="000000"/>
          <w:sz w:val="28"/>
        </w:rPr>
        <w:t>
      1. Қазақстан Республикасындағы бағалы Қағаздар рыногы кәсiпқой қатысушыларының өзiн-өзi реттейтiн ұйымдарының қызметiн жүзеге асырудың қағидалары бекiтiлсiн (қоса берiлдi).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Құқықтық қамтамасыз ету басқармасына жоғарыда көрсетiлген Қағидаларды мемлекеттiк тiркеу үшiн Қазақстан Республикасының Әдiлет министрлiгiне ұсыну жүктелсiн.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Жоғарыда көрсетiлген Қағидалардың орындалысына бақылау жасау Қазақстан Республикасының Бағалы қағаздар жөнiндегi ұлттық комиссиясы атқарушы аппаратының рыногтi реттеу басқармасына жүктелсiн.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Қағидалар Қазақстан Республикасының Әдiлет министрлiгiнде тiркелген сәттен бастап күшiне 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жөнiндегi
</w:t>
      </w:r>
      <w:r>
        <w:br/>
      </w:r>
      <w:r>
        <w:rPr>
          <w:rFonts w:ascii="Times New Roman"/>
          <w:b w:val="false"/>
          <w:i w:val="false"/>
          <w:color w:val="000000"/>
          <w:sz w:val="28"/>
        </w:rPr>
        <w:t>
ұлттық комиссиясының
</w:t>
      </w:r>
      <w:r>
        <w:br/>
      </w:r>
      <w:r>
        <w:rPr>
          <w:rFonts w:ascii="Times New Roman"/>
          <w:b w:val="false"/>
          <w:i w:val="false"/>
          <w:color w:val="000000"/>
          <w:sz w:val="28"/>
        </w:rPr>
        <w:t>
1997 жылғы 22 тамыздағы
</w:t>
      </w:r>
      <w:r>
        <w:br/>
      </w:r>
      <w:r>
        <w:rPr>
          <w:rFonts w:ascii="Times New Roman"/>
          <w:b w:val="false"/>
          <w:i w:val="false"/>
          <w:color w:val="000000"/>
          <w:sz w:val="28"/>
        </w:rPr>
        <w:t>
N 131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бағалы қағаздар рыногы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кәсiпқой қатысушыларының өзiн-өзi реттейтiн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ұйымдарының қызметiн жүзеге асырудың қағидалары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Туынды нормативтiк құқықтық актiнiң аты жаңа редакцияда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Қағидалар Қазақстан Республикасының 1994 жылғы 27 желтоқсандағы Азаматтық кодексiне (Жалпы бөлiм), "Бағалы қағаздар рыногы туралы" Қазақстан Республикасының 1997 жылғы 05 наурыздағы заңына сәйкес әзiрлендi және Қазақстан Республикасындағы бағалы қағаздар рыногы кәсiпқой қатысушыларының өзiн-өзi реттейтiн ұйымдарын (бұдан әрi "ӨРҰ" деп аталады) құрудың және қызметiн жүзеге асырудың тәртiбiн белгiлейдi.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ӨРҰ - бағалы қағаздар рыногы кәсіпқой қатысушыларының олардың қызметтерiн үйлестiру, сондай-ақ олардың жалпы мүдделерiн қорғау мақсатында қауымдастық (одақ) нысанында құрылған және Қазақстан Республикасы Бағалы қағаздар жөнiндегi ұлттық комиссиясының (бұдан әрi "Ұлттық комиссия" деп аталады) ӨРҰ ретiнде қызметiн жүзеге асыруға лицензиясын иеленген бiрлестiк.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1-тараудың атауы және 1-тармақ жаңа редакцияда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ӨРҰ және коммерциялық емес ұйым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ӨРҰ негiзгi мiндеттерi: 
</w:t>
      </w:r>
      <w:r>
        <w:br/>
      </w:r>
      <w:r>
        <w:rPr>
          <w:rFonts w:ascii="Times New Roman"/>
          <w:b w:val="false"/>
          <w:i w:val="false"/>
          <w:color w:val="000000"/>
          <w:sz w:val="28"/>
        </w:rPr>
        <w:t>
      1) бағалы қағаздар рыногының кәсiпқой қатысушыларының тиiмдi қызмет ету жағдайларын қамтамасыз ету және бағалы қағаздар рыногындағы қызмет әдебiн сақтау; 
</w:t>
      </w:r>
      <w:r>
        <w:br/>
      </w:r>
      <w:r>
        <w:rPr>
          <w:rFonts w:ascii="Times New Roman"/>
          <w:b w:val="false"/>
          <w:i w:val="false"/>
          <w:color w:val="000000"/>
          <w:sz w:val="28"/>
        </w:rPr>
        <w:t>
      2) бағалы қағаздарды иеленушiлердiң және бағалы қағаздар рыногының кәсiпқой қатысушылары клиенттерiнiң мүдделерiн қорғау;
</w:t>
      </w:r>
      <w:r>
        <w:br/>
      </w:r>
      <w:r>
        <w:rPr>
          <w:rFonts w:ascii="Times New Roman"/>
          <w:b w:val="false"/>
          <w:i w:val="false"/>
          <w:color w:val="000000"/>
          <w:sz w:val="28"/>
        </w:rPr>
        <w:t>
      3) бағалы қағаздармен операциялар жүргiзу ережелерi мен стандарттарын жасау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ӨРҰ өз мүшелерi үшiн мiндеттi болып табылатын бағалы қағаздар рыногындағы кәсiпқой қызметтi жүзеге асыру ережелерiн, бағалы қағаздармен операциялар жүргiзу стандарттарын белгiлейдi және олардың сақталуын бақылауды жүзеге асырады.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алып тасталынды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ӨРҰ-на МҮШЕ БОЛУ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атауы жаңа редакцияда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6. Қазақстан Республикасының заңдарына және ӨРҰ ережелерiне сәйкес бағалы қағаздар рыногындағы қызметтердiң бiреуiн жүзеге асырушы кәсiпқой қатысушылар ӨРҰ-ның мүшелерi болып табылады. 
</w:t>
      </w:r>
      <w:r>
        <w:br/>
      </w:r>
      <w:r>
        <w:rPr>
          <w:rFonts w:ascii="Times New Roman"/>
          <w:b w:val="false"/>
          <w:i w:val="false"/>
          <w:color w:val="000000"/>
          <w:sz w:val="28"/>
        </w:rPr>
        <w:t>
      7. ӨРҰ-ның мүшелiгiне қабылдау, шығу және шығарып тастау тәртiбiн ӨРҰ оның iшкi құжаттарының негiзiнде дербес түрде белгiлейдi. 
</w:t>
      </w:r>
      <w:r>
        <w:br/>
      </w:r>
      <w:r>
        <w:rPr>
          <w:rFonts w:ascii="Times New Roman"/>
          <w:b w:val="false"/>
          <w:i w:val="false"/>
          <w:color w:val="000000"/>
          <w:sz w:val="28"/>
        </w:rPr>
        <w:t>
      7-1. ӨРҰ кәсiпқой қатысушыны мүшелiгiне қабылдаудан: 
</w:t>
      </w:r>
      <w:r>
        <w:br/>
      </w:r>
      <w:r>
        <w:rPr>
          <w:rFonts w:ascii="Times New Roman"/>
          <w:b w:val="false"/>
          <w:i w:val="false"/>
          <w:color w:val="000000"/>
          <w:sz w:val="28"/>
        </w:rPr>
        <w:t>
      1) бағалы қағаздар рыногының кәсiпқой қатысушысының Қазақстан Республикасының заңдарын бұзу фактiсi анықталса; 
</w:t>
      </w:r>
      <w:r>
        <w:br/>
      </w:r>
      <w:r>
        <w:rPr>
          <w:rFonts w:ascii="Times New Roman"/>
          <w:b w:val="false"/>
          <w:i w:val="false"/>
          <w:color w:val="000000"/>
          <w:sz w:val="28"/>
        </w:rPr>
        <w:t>
      2) бағалы қағаздар рыногының кәсiпқой қатысушысы ӨРҰ белгiлеген қызмет стандарттарына сәйкес келмесе бас тартуға құқылы. 
</w:t>
      </w:r>
      <w:r>
        <w:br/>
      </w:r>
      <w:r>
        <w:rPr>
          <w:rFonts w:ascii="Times New Roman"/>
          <w:b w:val="false"/>
          <w:i w:val="false"/>
          <w:color w:val="000000"/>
          <w:sz w:val="28"/>
        </w:rPr>
        <w:t>
      ӨРҰ-ның мүшелiгiне қабылдаудан бас тартылғанда кәсiпқой қатысушыға ӨРҰ белгiлеген мерзiмдерде жазбаша түрде дәлелдi жауап берiледi.&lt;*&gt;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7-2. ӨРҰ бағалы қағаздар рыногының кәсiпқой қатысушысын өзiнiң мүшелiгiнен:
</w:t>
      </w:r>
      <w:r>
        <w:br/>
      </w:r>
      <w:r>
        <w:rPr>
          <w:rFonts w:ascii="Times New Roman"/>
          <w:b w:val="false"/>
          <w:i w:val="false"/>
          <w:color w:val="000000"/>
          <w:sz w:val="28"/>
        </w:rPr>
        <w:t>
      1) мүше Қазақстан Республикасының заңдарын және ӨРҰ-ның ережелерiн бұзса;
</w:t>
      </w:r>
      <w:r>
        <w:br/>
      </w:r>
      <w:r>
        <w:rPr>
          <w:rFonts w:ascii="Times New Roman"/>
          <w:b w:val="false"/>
          <w:i w:val="false"/>
          <w:color w:val="000000"/>
          <w:sz w:val="28"/>
        </w:rPr>
        <w:t>
      2) бағалы қағаздар рыногының кәсiпқой қатысушысы лицензиясының
</w:t>
      </w:r>
      <w:r>
        <w:br/>
      </w:r>
      <w:r>
        <w:rPr>
          <w:rFonts w:ascii="Times New Roman"/>
          <w:b w:val="false"/>
          <w:i w:val="false"/>
          <w:color w:val="000000"/>
          <w:sz w:val="28"/>
        </w:rPr>
        <w:t>
қолданылуын тоқтатқан жағдайда шығарып тастауға құқылы.&lt;*&gt;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7.3. &lt;*&gt; 
</w:t>
      </w:r>
      <w:r>
        <w:br/>
      </w:r>
      <w:r>
        <w:rPr>
          <w:rFonts w:ascii="Times New Roman"/>
          <w:b w:val="false"/>
          <w:i w:val="false"/>
          <w:color w:val="000000"/>
          <w:sz w:val="28"/>
        </w:rPr>
        <w:t>
      7.4.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7.3, 7.4.-тармақтар алып тасталынды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ӨРҰ-ның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3-тараудың атауы жаңа редакцияда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 ӨРҰ-ның органдарының тiзбесi оның жарғысымен айқындалады. ӨРҰ мүшелерiнiң оның органдарын сайлау (қалыптастыру) және ӨРҰ-ның қызметiн басқаруға қатысу кезiнде тек құқықтары болады.&lt;*&gt;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9. ӨРҰ органдарының құзырлықтары, функциялары, өкiлеттiктерi және жауапкершiліктері, сондай-ақ оларды сайлаудың (Қалыптастырудың) және қызметiнiң тәртiбi ӨРҰ-ның жарғысымен айқындалады.&lt;*&gt;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10. &lt;*&gt;
</w:t>
      </w:r>
      <w:r>
        <w:br/>
      </w:r>
      <w:r>
        <w:rPr>
          <w:rFonts w:ascii="Times New Roman"/>
          <w:b w:val="false"/>
          <w:i w:val="false"/>
          <w:color w:val="000000"/>
          <w:sz w:val="28"/>
        </w:rPr>
        <w:t>
     11. &lt;*&gt;
</w:t>
      </w:r>
      <w:r>
        <w:br/>
      </w:r>
      <w:r>
        <w:rPr>
          <w:rFonts w:ascii="Times New Roman"/>
          <w:b w:val="false"/>
          <w:i w:val="false"/>
          <w:color w:val="000000"/>
          <w:sz w:val="28"/>
        </w:rPr>
        <w:t>
     12. &lt;*&gt; 
</w:t>
      </w:r>
      <w:r>
        <w:br/>
      </w:r>
      <w:r>
        <w:rPr>
          <w:rFonts w:ascii="Times New Roman"/>
          <w:b w:val="false"/>
          <w:i w:val="false"/>
          <w:color w:val="000000"/>
          <w:sz w:val="28"/>
        </w:rPr>
        <w:t>
     13. &lt;*&gt; 
</w:t>
      </w:r>
      <w:r>
        <w:br/>
      </w:r>
      <w:r>
        <w:rPr>
          <w:rFonts w:ascii="Times New Roman"/>
          <w:b w:val="false"/>
          <w:i w:val="false"/>
          <w:color w:val="000000"/>
          <w:sz w:val="28"/>
        </w:rPr>
        <w:t>
     14. &lt;*&gt;
</w:t>
      </w:r>
      <w:r>
        <w:br/>
      </w:r>
      <w:r>
        <w:rPr>
          <w:rFonts w:ascii="Times New Roman"/>
          <w:b w:val="false"/>
          <w:i w:val="false"/>
          <w:color w:val="000000"/>
          <w:sz w:val="28"/>
        </w:rPr>
        <w:t>
     15.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 11, 12, 13, 14, 15-тармақтар алып тасталынды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ӨРҰ-ның КIРIСТЕРІ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4-тараудың атауы жаңа редакцияда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16. ӨРҰ-ның қызметi өзiн-өзi өтеу принципiне негiзделедi.
</w:t>
      </w:r>
      <w:r>
        <w:br/>
      </w:r>
      <w:r>
        <w:rPr>
          <w:rFonts w:ascii="Times New Roman"/>
          <w:b w:val="false"/>
          <w:i w:val="false"/>
          <w:color w:val="000000"/>
          <w:sz w:val="28"/>
        </w:rPr>
        <w:t>
     17. ӨРҰ-ның кiрiстерi:
</w:t>
      </w:r>
      <w:r>
        <w:br/>
      </w:r>
      <w:r>
        <w:rPr>
          <w:rFonts w:ascii="Times New Roman"/>
          <w:b w:val="false"/>
          <w:i w:val="false"/>
          <w:color w:val="000000"/>
          <w:sz w:val="28"/>
        </w:rPr>
        <w:t>
     1) ӨРҰ-ның мүшелерi төлеген жарналардан және алымдардан;
</w:t>
      </w:r>
      <w:r>
        <w:br/>
      </w:r>
      <w:r>
        <w:rPr>
          <w:rFonts w:ascii="Times New Roman"/>
          <w:b w:val="false"/>
          <w:i w:val="false"/>
          <w:color w:val="000000"/>
          <w:sz w:val="28"/>
        </w:rPr>
        <w:t>
     2) ӨРҰ-ның мүлiктерiн пайдаланудан;
</w:t>
      </w:r>
      <w:r>
        <w:br/>
      </w:r>
      <w:r>
        <w:rPr>
          <w:rFonts w:ascii="Times New Roman"/>
          <w:b w:val="false"/>
          <w:i w:val="false"/>
          <w:color w:val="000000"/>
          <w:sz w:val="28"/>
        </w:rPr>
        <w:t>
     3) ақпараттық кеңес беру және ӨРҰ-ның жарғысымен көзделген өзге де қызметтердi көрсетуден алынған қаражаттардан қалыптастырылады.&lt;*&gt;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ӨРҰ-ның ҚҰҚЫҚТАРЫ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5-тараудың атауы жаңа редакцияда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18. ӨРҰ-ы:
</w:t>
      </w:r>
      <w:r>
        <w:br/>
      </w:r>
      <w:r>
        <w:rPr>
          <w:rFonts w:ascii="Times New Roman"/>
          <w:b w:val="false"/>
          <w:i w:val="false"/>
          <w:color w:val="000000"/>
          <w:sz w:val="28"/>
        </w:rPr>
        <w:t>
      1) осы Ережеге сәйкес кәсiпқой қызметтi жүзеге асырудың ережелерi мен стандарттарын, өзiнiң мүшелерiнiң бағалы қағаздармен операциялар жүргiзулерiнiң тәртiбiн әзiрлеуге, сондай-ақ олардың сақталуына бақылау жасауды жүзеге асыруға; 
</w:t>
      </w:r>
      <w:r>
        <w:br/>
      </w:r>
      <w:r>
        <w:rPr>
          <w:rFonts w:ascii="Times New Roman"/>
          <w:b w:val="false"/>
          <w:i w:val="false"/>
          <w:color w:val="000000"/>
          <w:sz w:val="28"/>
        </w:rPr>
        <w:t>
      2) өзiнiң мүшелерiнiң лицензияларын тоқтата тұру және қайтарып алу туралы Ұлттық комиссия алдында өтiнуге; 
</w:t>
      </w:r>
      <w:r>
        <w:br/>
      </w:r>
      <w:r>
        <w:rPr>
          <w:rFonts w:ascii="Times New Roman"/>
          <w:b w:val="false"/>
          <w:i w:val="false"/>
          <w:color w:val="000000"/>
          <w:sz w:val="28"/>
        </w:rPr>
        <w:t>
      3) Ұлттық комиссия белгiлеген тәртiпте, ол жүзеге асыратын өзiнiң мүшелерiнiң қызметтерiне жүргiзiлген тексерiстердiң нәтижелерi бойынша ақпарат алуға;
</w:t>
      </w:r>
      <w:r>
        <w:br/>
      </w:r>
      <w:r>
        <w:rPr>
          <w:rFonts w:ascii="Times New Roman"/>
          <w:b w:val="false"/>
          <w:i w:val="false"/>
          <w:color w:val="000000"/>
          <w:sz w:val="28"/>
        </w:rPr>
        <w:t>
      4) Ұлттық комиссия белгiлеген тәртiпке сәйкес ӨРҰ мүшелерiнiң қызметкерлерiн дайындауды және сынақтан өткiзудi жүзеге асыруға;
</w:t>
      </w:r>
      <w:r>
        <w:br/>
      </w:r>
      <w:r>
        <w:rPr>
          <w:rFonts w:ascii="Times New Roman"/>
          <w:b w:val="false"/>
          <w:i w:val="false"/>
          <w:color w:val="000000"/>
          <w:sz w:val="28"/>
        </w:rPr>
        <w:t>
      5) ӨРҰ белгiлеген тәртiпке сәйкес өзiнiң мүшелерiнен олардың қызметтерi туралы ақпараттар берулерiн талап етуге құқылы.&lt;*&gt;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19. Жарғыға және Қазақстан Республикасының заңдарына сәйкес өзге де қызметтердi жүзеге асыруға ӨРҰ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ӨРҰ-ның ҚАҒИДАЛАРЫ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6-тараудың атауы жаңа редакцияда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20. ӨРҰ-ның Қазақстан Республикасының бағалы қағаздар туралы заңдарын және өзiнiң ережелерiн ӨРҰ мүшелерiнiң сақтауларын қамтамасыз етуге мүмкiндiк жасау керек. ӨРҰ-ның ережелерiн Ұлттық комиссия бекiтедi.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21. ӨРҰ-ның Қағидаларында және ережелерiнде:
</w:t>
      </w:r>
      <w:r>
        <w:br/>
      </w:r>
      <w:r>
        <w:rPr>
          <w:rFonts w:ascii="Times New Roman"/>
          <w:b w:val="false"/>
          <w:i w:val="false"/>
          <w:color w:val="000000"/>
          <w:sz w:val="28"/>
        </w:rPr>
        <w:t>
     1) &lt;*&gt;
</w:t>
      </w:r>
      <w:r>
        <w:br/>
      </w:r>
      <w:r>
        <w:rPr>
          <w:rFonts w:ascii="Times New Roman"/>
          <w:b w:val="false"/>
          <w:i w:val="false"/>
          <w:color w:val="000000"/>
          <w:sz w:val="28"/>
        </w:rPr>
        <w:t>
     2) кәсiпқой қатысушылар қызметкерлерiнiң (техникалық қызметкерлердi қоспағанда) бiлiктiлiгiне;
</w:t>
      </w:r>
      <w:r>
        <w:br/>
      </w:r>
      <w:r>
        <w:rPr>
          <w:rFonts w:ascii="Times New Roman"/>
          <w:b w:val="false"/>
          <w:i w:val="false"/>
          <w:color w:val="000000"/>
          <w:sz w:val="28"/>
        </w:rPr>
        <w:t>
     3) кәсiби қызметтi және кәсiби әдептi жүзеге асырудың ережелерiне және стандарттарына;
</w:t>
      </w:r>
      <w:r>
        <w:br/>
      </w:r>
      <w:r>
        <w:rPr>
          <w:rFonts w:ascii="Times New Roman"/>
          <w:b w:val="false"/>
          <w:i w:val="false"/>
          <w:color w:val="000000"/>
          <w:sz w:val="28"/>
        </w:rPr>
        <w:t>
     4) бағалы қағаздардың бағаларымен жасалатын айлашарғыларды шектейтiн ережелерге;
</w:t>
      </w:r>
      <w:r>
        <w:br/>
      </w:r>
      <w:r>
        <w:rPr>
          <w:rFonts w:ascii="Times New Roman"/>
          <w:b w:val="false"/>
          <w:i w:val="false"/>
          <w:color w:val="000000"/>
          <w:sz w:val="28"/>
        </w:rPr>
        <w:t>
     5) ӨРҰ-ның мүшелерiнiң құжаттамаларын жүргiзудiң, есепке алудың және есеп берудiң ережелерiне;
</w:t>
      </w:r>
      <w:r>
        <w:br/>
      </w:r>
      <w:r>
        <w:rPr>
          <w:rFonts w:ascii="Times New Roman"/>
          <w:b w:val="false"/>
          <w:i w:val="false"/>
          <w:color w:val="000000"/>
          <w:sz w:val="28"/>
        </w:rPr>
        <w:t>
     6) бағалы қағаздар рыногының кәсiпқой қатысушыларының ұйымына кiрудiң және шығудың, одан шығарып тастаудың және мүшелiктi тоқтата тұрудың тәртiбiне;
</w:t>
      </w:r>
      <w:r>
        <w:br/>
      </w:r>
      <w:r>
        <w:rPr>
          <w:rFonts w:ascii="Times New Roman"/>
          <w:b w:val="false"/>
          <w:i w:val="false"/>
          <w:color w:val="000000"/>
          <w:sz w:val="28"/>
        </w:rPr>
        <w:t>
     7) шығындарды, төлемдердi, алымдарды ӨРҰ-ның мүшелерi арасында 
</w:t>
      </w:r>
      <w:r>
        <w:br/>
      </w:r>
      <w:r>
        <w:rPr>
          <w:rFonts w:ascii="Times New Roman"/>
          <w:b w:val="false"/>
          <w:i w:val="false"/>
          <w:color w:val="000000"/>
          <w:sz w:val="28"/>
        </w:rPr>
        <w:t>
бөлудiң тәртiбiне;
</w:t>
      </w:r>
      <w:r>
        <w:br/>
      </w:r>
      <w:r>
        <w:rPr>
          <w:rFonts w:ascii="Times New Roman"/>
          <w:b w:val="false"/>
          <w:i w:val="false"/>
          <w:color w:val="000000"/>
          <w:sz w:val="28"/>
        </w:rPr>
        <w:t>
     8) ӨРҰ мүшелерiнiң шағымдары мен арыздарын қараудың тәртiбiне;
</w:t>
      </w:r>
      <w:r>
        <w:br/>
      </w:r>
      <w:r>
        <w:rPr>
          <w:rFonts w:ascii="Times New Roman"/>
          <w:b w:val="false"/>
          <w:i w:val="false"/>
          <w:color w:val="000000"/>
          <w:sz w:val="28"/>
        </w:rPr>
        <w:t>
     9) ұйым клиенттерiнiң шағымдары мен арыздарын қараудың тәртiбiн қоса отырып, клиенттердiң құқықтарын қорғау тәртiбiне;
</w:t>
      </w:r>
      <w:r>
        <w:br/>
      </w:r>
      <w:r>
        <w:rPr>
          <w:rFonts w:ascii="Times New Roman"/>
          <w:b w:val="false"/>
          <w:i w:val="false"/>
          <w:color w:val="000000"/>
          <w:sz w:val="28"/>
        </w:rPr>
        <w:t>
     10) ӨРҚ мүшелерiнiң кәсiби қызметтiң және кәсiби әдептiң белгiленген стандарттарын сақтауларына бақылау жасаудың тәртiбiне;
</w:t>
      </w:r>
      <w:r>
        <w:br/>
      </w:r>
      <w:r>
        <w:rPr>
          <w:rFonts w:ascii="Times New Roman"/>
          <w:b w:val="false"/>
          <w:i w:val="false"/>
          <w:color w:val="000000"/>
          <w:sz w:val="28"/>
        </w:rPr>
        <w:t>
     11) ӨРҰ мүшелерiне, олардың лауазымды тұлғаларына және қызметкерлерiне қатысты жазаларға және өзге де шараларға және олардың қолданылу тәртiбiне;
</w:t>
      </w:r>
      <w:r>
        <w:br/>
      </w:r>
      <w:r>
        <w:rPr>
          <w:rFonts w:ascii="Times New Roman"/>
          <w:b w:val="false"/>
          <w:i w:val="false"/>
          <w:color w:val="000000"/>
          <w:sz w:val="28"/>
        </w:rPr>
        <w:t>
     12) ӨРҰ мүшелерiне қолданылатын жазалардың және өзге де шаралардың орындалысына жасалатын бақылауға;
</w:t>
      </w:r>
      <w:r>
        <w:br/>
      </w:r>
      <w:r>
        <w:rPr>
          <w:rFonts w:ascii="Times New Roman"/>
          <w:b w:val="false"/>
          <w:i w:val="false"/>
          <w:color w:val="000000"/>
          <w:sz w:val="28"/>
        </w:rPr>
        <w:t>
     13) мүдделi тұлғаларды ӨРҰ-ның қызметi және оның қызметiн тексерудiң нәтижелерi туралы ақпаратпен қамтамасыз етуге;
</w:t>
      </w:r>
      <w:r>
        <w:br/>
      </w:r>
      <w:r>
        <w:rPr>
          <w:rFonts w:ascii="Times New Roman"/>
          <w:b w:val="false"/>
          <w:i w:val="false"/>
          <w:color w:val="000000"/>
          <w:sz w:val="28"/>
        </w:rPr>
        <w:t>
     13-1) банктiк, қызметтiк немесе коммерциялық құпияны құрайтын ақпаратты қоспағанда ӨРҰ мүшелерiнiң қызметi туралы ақпараттың жариялығын қамтамасыз ету;
</w:t>
      </w:r>
      <w:r>
        <w:br/>
      </w:r>
      <w:r>
        <w:rPr>
          <w:rFonts w:ascii="Times New Roman"/>
          <w:b w:val="false"/>
          <w:i w:val="false"/>
          <w:color w:val="000000"/>
          <w:sz w:val="28"/>
        </w:rPr>
        <w:t>
     14) қауымдастық мүшелерiнiң және олардың клиенттерiнiң арасындағы дауларды қараудың рәсiмiне;
</w:t>
      </w:r>
      <w:r>
        <w:br/>
      </w:r>
      <w:r>
        <w:rPr>
          <w:rFonts w:ascii="Times New Roman"/>
          <w:b w:val="false"/>
          <w:i w:val="false"/>
          <w:color w:val="000000"/>
          <w:sz w:val="28"/>
        </w:rPr>
        <w:t>
     15) өзiнiң мүшелерiнiң лицензияларын қолдануды тоқтата тұру немесе қайтарып алу туралы Ұлттық комиссия алдында өтiнiш жасаудың тәртiбiне қатысты талаптар болу керек.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өзгертілді және толықтырылды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7-тарау (22-24-тармақтар) алып тасталынды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ӨРҰ МҮШЕЛЕРIНІҢ ҚЫЗМЕТКЕРЛЕРIН ТЕСТIЛЕУ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8-тараудың атауы жаңа редакцияда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25. ӨРҰ-ның қызметкерiн сынақтан өткiзу оның кәсiби деңгейiн айқындау мақсатында жүргiзiледi.
</w:t>
      </w:r>
      <w:r>
        <w:br/>
      </w:r>
      <w:r>
        <w:rPr>
          <w:rFonts w:ascii="Times New Roman"/>
          <w:b w:val="false"/>
          <w:i w:val="false"/>
          <w:color w:val="000000"/>
          <w:sz w:val="28"/>
        </w:rPr>
        <w:t>
      26. ӨРҰ мүдделi тұлғаларды Ұлттың комиссияның бiлiктiлiк куәлiктерiн иеленген және ӨРҰ-ның сынағынан өткен ӨРҰ мүшелерi қызметкерлерiнiң тiзiмiмен еркiн танысуды қамтамасыз етедi.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27. ӨРҰ өзiнiң мүшелерiнiң бiлiктi қызметкерлерi құрамын және оған енгiзiлген өзгерiстердi есепке алуды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ӨРҰ МYШЕЛЕРIНIҢ ҚЫЗМЕТIНЕ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9-тараудың атауы жаңа редакцияда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28. ӨРҰ:
</w:t>
      </w:r>
      <w:r>
        <w:br/>
      </w:r>
      <w:r>
        <w:rPr>
          <w:rFonts w:ascii="Times New Roman"/>
          <w:b w:val="false"/>
          <w:i w:val="false"/>
          <w:color w:val="000000"/>
          <w:sz w:val="28"/>
        </w:rPr>
        <w:t>
      1) ӨРҰ мүшелерiнiң қызметiн және қызметтерiнiң iшкi ережелерiне олардың қолданылып жүрген заңның талаптарына және ӨРҰ-ның ережелерiне сәйкестiлiгiн тексеру;
</w:t>
      </w:r>
      <w:r>
        <w:br/>
      </w:r>
      <w:r>
        <w:rPr>
          <w:rFonts w:ascii="Times New Roman"/>
          <w:b w:val="false"/>
          <w:i w:val="false"/>
          <w:color w:val="000000"/>
          <w:sz w:val="28"/>
        </w:rPr>
        <w:t>
      2) есепке алудың, есеп берудiң және қойылатын талаптарға бақылау жасаудың жағдайын тексеру енгiзiлген, ӨРҰ-ның қызметiне бақылау жасауды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29. Бақылау жасау ӨРҰ-ның бастамасы бойынша, Ұлттық комиссия келiсiп ӨРҰ бекiтiлген және мерзiмдiлiк және ӨРҰ-ның барлық мүшелерiн тексерiстермен қамту көзделген күнтiзбелiк жұмыс жоспары бойынша жүргiзiледi.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30. Қолданылып жүрген заңдардың бұзылуы туралы ақпарат келiп түскен жағдайда, жоспардан тыс тексерiстер жүргiзiлуi мүмкiн. 
</w:t>
      </w:r>
      <w:r>
        <w:br/>
      </w:r>
      <w:r>
        <w:rPr>
          <w:rFonts w:ascii="Times New Roman"/>
          <w:b w:val="false"/>
          <w:i w:val="false"/>
          <w:color w:val="000000"/>
          <w:sz w:val="28"/>
        </w:rPr>
        <w:t>
      31. Тексерiстiң нәтижесi актiмен ресiмделедi. 
</w:t>
      </w:r>
      <w:r>
        <w:br/>
      </w:r>
      <w:r>
        <w:rPr>
          <w:rFonts w:ascii="Times New Roman"/>
          <w:b w:val="false"/>
          <w:i w:val="false"/>
          <w:color w:val="000000"/>
          <w:sz w:val="28"/>
        </w:rPr>
        <w:t>
      32. ӨРҰ-ның мүшелерi ӨРҰ-на есептердi және қажеттi ақпарат пен құжаттамаларды ӨРҰ белгiлеген тәртiпте беру керек. 
</w:t>
      </w:r>
      <w:r>
        <w:br/>
      </w:r>
      <w:r>
        <w:rPr>
          <w:rFonts w:ascii="Times New Roman"/>
          <w:b w:val="false"/>
          <w:i w:val="false"/>
          <w:color w:val="000000"/>
          <w:sz w:val="28"/>
        </w:rPr>
        <w:t>
      33. ӨРҰ қызметiнiң ережелерiн оның мүшелерiнiң бұзғандық фактiлерi анықталған жағдайда, ӨРҰ заң бұзушыларға жазалар және ӨРҰ ережелерiмен белгiленген өзге де шаралар қолданады. 
</w:t>
      </w:r>
      <w:r>
        <w:br/>
      </w:r>
      <w:r>
        <w:rPr>
          <w:rFonts w:ascii="Times New Roman"/>
          <w:b w:val="false"/>
          <w:i w:val="false"/>
          <w:color w:val="000000"/>
          <w:sz w:val="28"/>
        </w:rPr>
        <w:t>
      34. Бағалы қағаздар рыногы қатысушыларын алдауға немесе адастыруға бағытталған не бағалы қағаздар рыногының ұқсас қызметпен шұғылданатын басқа да кәсiпқой қатысушыларының жетiмсiздiктерiн көрсететiн анық емес ақпарат жариялау фактiсi анықталған жағдайда, ӨРҰ: 
</w:t>
      </w:r>
      <w:r>
        <w:br/>
      </w:r>
      <w:r>
        <w:rPr>
          <w:rFonts w:ascii="Times New Roman"/>
          <w:b w:val="false"/>
          <w:i w:val="false"/>
          <w:color w:val="000000"/>
          <w:sz w:val="28"/>
        </w:rPr>
        <w:t>
      1) анық емес жарнаманы және ақпаратты жариялауды тоқтата тұруға шаралар қолданады; 
</w:t>
      </w:r>
      <w:r>
        <w:br/>
      </w:r>
      <w:r>
        <w:rPr>
          <w:rFonts w:ascii="Times New Roman"/>
          <w:b w:val="false"/>
          <w:i w:val="false"/>
          <w:color w:val="000000"/>
          <w:sz w:val="28"/>
        </w:rPr>
        <w:t>
      2) анық емес жарнаманы және ақпаратты жариялауды тоқтаудың қажеттiлiгi туралы жарнама берушiге жазбаша ескертедi және бұл үшiн мерзiмдер белгiлейдi; 
</w:t>
      </w:r>
      <w:r>
        <w:br/>
      </w:r>
      <w:r>
        <w:rPr>
          <w:rFonts w:ascii="Times New Roman"/>
          <w:b w:val="false"/>
          <w:i w:val="false"/>
          <w:color w:val="000000"/>
          <w:sz w:val="28"/>
        </w:rPr>
        <w:t>
      3) бұқаралық ақпарат құралдарына анық емес жарнама және ақпарат фактiлерi туралы мәлiмет жариялауды.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35. ӨРҰ барлық анықталған заң бұзушылық немесе Қазақстан Республикасының заңдарын бұзудың жорамалданған фактiлерi туралы Ұлттық комиссиясына толық ақпарат беруге мiндеттi.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 өзгертілді - ҚР Бағалы қағаздар жөнiндегi ұлттық комиссиясы 23.03.2000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36. ӨРҰ-ның мүшелерiнiң, сондай-ақ олардың лауазымды тұлғаларының ӨРҰ-ның әрекеттерi жөнiнде сотқа шағымдануға құқығы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