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12b5" w14:textId="7511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жұмыс iстеу үшiн мамандар даярлауды жүзеге асыратын оқу орталықтарының iшкi құжаттар айналысын жүргiзу тәртiбi туралы нұсқауды"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жөнiндегi ұлттық комиссиясының 1997 жылғы 2 маусымдағы N 80 Қаулысы. Қазақстан Республикасы Әділет министрлігінде 1997 жылғы 4 тамызда тіркелді. Тіркеу N 342. Күші жойылды - ҚР Қаржы нарығын және қаржы ұйымдарын реттеу мен қадағалау жөніндегі агенттігі басқармасының 2004 жылғы 27 желтоқсандағы N 392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заңдарына сәйкес келтiру мақсатында, Қазақстан Республикасының Қаржы нарығын және қаржы ұйымдарын реттеу мен қадағалау жөнiндегi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кейбір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күнінен бастап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27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392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танылатын нормативтiк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актiлердiң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Бағалы қағаздар жөнiндегi ұлттық комиссиясының "Бағалы қағаздар рыногында жұмыс iстеу үшiн мамандар даярлауды жүзеге асыратын оқу орталықтарының iшкi құжаттар айналысын жүргiзу тәртiбi туралы нұсқауды бекiту туралы" 1997 жылғы 2 маусымдағы N 80 қаулысы (Қазақстан Республикасының нормативтiк құқықтық актiлерiн мемлекеттiк тiркеу тiзiлiмiнде N 342 тiркелген, "Қазақстанның бағалы қағаздар рыногы" журналында жарияланған, 1997 жыл, N 7-8)...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Оқу орталықтарының жұмыстарын оңтайлы ұйымдастыру және құжаттарына iшкi есеп жүргiзудi жүйеге келтiру мақсатында Қазақстан Республикасының Бағалы қағаздар жөнiндегi ұлттық комиссиясы қаулы етедi: 
</w:t>
      </w:r>
      <w:r>
        <w:br/>
      </w:r>
      <w:r>
        <w:rPr>
          <w:rFonts w:ascii="Times New Roman"/>
          <w:b w:val="false"/>
          <w:i w:val="false"/>
          <w:color w:val="000000"/>
          <w:sz w:val="28"/>
        </w:rPr>
        <w:t>
      1. "Бағалы қағаздар рыногында жұмыс iстеу үшiн мамандар даярлауды жүзеге асыратын оқу орталықтарының iшкi құжаттар айналысын жүргiзу тәртiбi туралы нұсқау" бекiтiлсiн.
</w:t>
      </w:r>
      <w:r>
        <w:br/>
      </w:r>
      <w:r>
        <w:rPr>
          <w:rFonts w:ascii="Times New Roman"/>
          <w:b w:val="false"/>
          <w:i w:val="false"/>
          <w:color w:val="000000"/>
          <w:sz w:val="28"/>
        </w:rPr>
        <w:t>
      2. Құқықтық қамтамасыз ету басқармасы осы нұсқауды тiркеу үшiн екi күн мерзiмде Қазақстан Республикасының Әдiлет министрлiгiне ұсынсын.
</w:t>
      </w:r>
      <w:r>
        <w:br/>
      </w:r>
      <w:r>
        <w:rPr>
          <w:rFonts w:ascii="Times New Roman"/>
          <w:b w:val="false"/>
          <w:i w:val="false"/>
          <w:color w:val="000000"/>
          <w:sz w:val="28"/>
        </w:rPr>
        <w:t>
      3. Осы қаулының орындалысына бақылау жасау Рынокты реттеу басқармасына жүктелсiн.
</w:t>
      </w:r>
      <w:r>
        <w:br/>
      </w:r>
      <w:r>
        <w:rPr>
          <w:rFonts w:ascii="Times New Roman"/>
          <w:b w:val="false"/>
          <w:i w:val="false"/>
          <w:color w:val="000000"/>
          <w:sz w:val="28"/>
        </w:rPr>
        <w:t>
      4. Нұсқау Қазақстан Республикасының Әдiлет министрлiгiнде тiркеуден өткiзiлген сәттен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рыногында жұмыс iстеу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мамандар даярлауды жүзеге асыратын 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орталықтарының iшкi құжаттар айналысын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туралы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 "Бағалы қағаздар рыногы туралы" 
</w:t>
      </w:r>
      <w:r>
        <w:rPr>
          <w:rFonts w:ascii="Times New Roman"/>
          <w:b w:val="false"/>
          <w:i w:val="false"/>
          <w:color w:val="000000"/>
          <w:sz w:val="28"/>
        </w:rPr>
        <w:t xml:space="preserve"> Z970077_ </w:t>
      </w:r>
      <w:r>
        <w:rPr>
          <w:rFonts w:ascii="Times New Roman"/>
          <w:b w:val="false"/>
          <w:i w:val="false"/>
          <w:color w:val="000000"/>
          <w:sz w:val="28"/>
        </w:rPr>
        <w:t>
 1997 жылғы 5 наурыздағы Қазақстан Республикасының Заңына және Қазақстан Республикасының бағалы қағаздар жөнiндегi ұлттық комиссиясының 1996 жылғы 13 желтоқсандағы N 151 
</w:t>
      </w:r>
      <w:r>
        <w:rPr>
          <w:rFonts w:ascii="Times New Roman"/>
          <w:b w:val="false"/>
          <w:i w:val="false"/>
          <w:color w:val="000000"/>
          <w:sz w:val="28"/>
        </w:rPr>
        <w:t xml:space="preserve"> V960250_ </w:t>
      </w:r>
      <w:r>
        <w:rPr>
          <w:rFonts w:ascii="Times New Roman"/>
          <w:b w:val="false"/>
          <w:i w:val="false"/>
          <w:color w:val="000000"/>
          <w:sz w:val="28"/>
        </w:rPr>
        <w:t>
 қаулысымен бекiтiлген "Бағалы қағаздар рыногында жұмыс iстеу үшiн мамандарды оқытуға оқу орталықтарына рұқсат беру тәртiбi туралы ережеге" сәйкес әзiрлендi. Нұсқау бағалы қағаздар рыногында жұмыс iстейтiн мамандар даярлауды жүзеге асыратын оқу орталықтарының құжаттар айналысын жүргiзу тәртiбiн реттейдi. 
</w:t>
      </w:r>
      <w:r>
        <w:br/>
      </w:r>
      <w:r>
        <w:rPr>
          <w:rFonts w:ascii="Times New Roman"/>
          <w:b w:val="false"/>
          <w:i w:val="false"/>
          <w:color w:val="000000"/>
          <w:sz w:val="28"/>
        </w:rPr>
        <w:t>
      1. Оқу орталықтарының жұмыс iстеулерiне қажеттi мынадай құжаттары болу керек: 
</w:t>
      </w:r>
      <w:r>
        <w:br/>
      </w:r>
      <w:r>
        <w:rPr>
          <w:rFonts w:ascii="Times New Roman"/>
          <w:b w:val="false"/>
          <w:i w:val="false"/>
          <w:color w:val="000000"/>
          <w:sz w:val="28"/>
        </w:rPr>
        <w:t>
      а) мемлекеттiк тiркеу туралы куәлiк, құрылтай құжаттары (жарғы, құрылтай шарты, егер оқу орталығы заңды тұлға мәртебесiнсiз басқа заңды тұлғаның құрамында құрылған жағдайда - құрамында оқу орталығы құрылған заңды тұлғаның қызметтiң осы түрiмен шұғылдануға құқығы бар екендiгi айтылған жарғыдан үзiндi-көшiрмемен бiрге Оқу орталығы туралы ереже); 
</w:t>
      </w:r>
      <w:r>
        <w:br/>
      </w:r>
      <w:r>
        <w:rPr>
          <w:rFonts w:ascii="Times New Roman"/>
          <w:b w:val="false"/>
          <w:i w:val="false"/>
          <w:color w:val="000000"/>
          <w:sz w:val="28"/>
        </w:rPr>
        <w:t>
      б) оқытудың әрбiр мамандандыру санаты бойынша бағалы қағаздар рыногында жұмыс iстеу үшiн мамандар оқытуды ұйымдастыру және жүргiзу құқығына Қазақстан Республикасының Бағалы қағаздар жөнiндегi ұлттық комиссиясы (бұдан әрi - БҚҰК) Рұқсатының түпнұсқасы, сондай-ақ БҚҰК-ның Рұқсатты қолдану мерзiмiн ұзарту туралы шешiмi; 
</w:t>
      </w:r>
      <w:r>
        <w:br/>
      </w:r>
      <w:r>
        <w:rPr>
          <w:rFonts w:ascii="Times New Roman"/>
          <w:b w:val="false"/>
          <w:i w:val="false"/>
          <w:color w:val="000000"/>
          <w:sz w:val="28"/>
        </w:rPr>
        <w:t>
      в) оқу орталықтарының қызметтерiн реттейтiн Қазақстан Республикасының және БҚҰК-ның нормативтiк актiлерi; 
</w:t>
      </w:r>
      <w:r>
        <w:br/>
      </w:r>
      <w:r>
        <w:rPr>
          <w:rFonts w:ascii="Times New Roman"/>
          <w:b w:val="false"/>
          <w:i w:val="false"/>
          <w:color w:val="000000"/>
          <w:sz w:val="28"/>
        </w:rPr>
        <w:t>
      г) туған жылдары, бiлiмдерi, ғылыми дәрежесi, жұмыс стажы көрсетiлген оқу орталықтары қызметкерлерiнiң штаты туралы мәлiмет, сондай-ақ оқу орталығының жетекшiсi бекiткен, мазмұнында қызметкерлердiң нақты функциялары, құқықтары мен мiндеттерi жазылған қызметкерлердiң лауазымдық нұсқаулары; 
</w:t>
      </w:r>
      <w:r>
        <w:br/>
      </w:r>
      <w:r>
        <w:rPr>
          <w:rFonts w:ascii="Times New Roman"/>
          <w:b w:val="false"/>
          <w:i w:val="false"/>
          <w:color w:val="000000"/>
          <w:sz w:val="28"/>
        </w:rPr>
        <w:t>
      д) БҚҰК-да бекiтiлген және тыңдаушылармен сабақ жүргiзу үшiн тартылатын профессор-оқытушылар құрамының тiзiмi, оның iшiнде негiзгi жұмыс орны, қызметi, оқытушылық стажы, ғылыми дәрежесi (егер болса) көрсетiп келiсiм-шарт негiзiнде жұмыс iстейтiндер. Тiзiмге өзгерiстер мен толықтырулар енгiзу туындағанда олар БҚҰК-мен келiсiлу керек; 
</w:t>
      </w:r>
      <w:r>
        <w:br/>
      </w:r>
      <w:r>
        <w:rPr>
          <w:rFonts w:ascii="Times New Roman"/>
          <w:b w:val="false"/>
          <w:i w:val="false"/>
          <w:color w:val="000000"/>
          <w:sz w:val="28"/>
        </w:rPr>
        <w:t>
      е) БҚҰК -мен келiсiлiп енгiзiлген барлық өзгерiстерi мен толықтыруларын ескере отырып оқытудың әрбiр санаты бойынша БҚҰК-да әзiрленген және бекiтiлген Бағалы қағаздар рыногындағы кәсiби қызмет үшiн мамандар даярлау жөнiндегi оқу-әдiстемелiк сабақ жоспарларының түпнұсқалары; 
</w:t>
      </w:r>
      <w:r>
        <w:br/>
      </w:r>
      <w:r>
        <w:rPr>
          <w:rFonts w:ascii="Times New Roman"/>
          <w:b w:val="false"/>
          <w:i w:val="false"/>
          <w:color w:val="000000"/>
          <w:sz w:val="28"/>
        </w:rPr>
        <w:t>
      ж) құрамына оқу-әдiстемелiк әдебиеттер және нормативтiк-құқықтық актiлер кiретiн, қажеттi санын Аттестациялық комиссия белгiлеген, тиiстi оқу курсы бойынша тыңдаушыларға берiлетiн тарату материалдары, сондай-ақ таблицалардың және оқу процесiнде пайдаланылатын басқа да көрнекi құралдардың үлгiлерi; 
</w:t>
      </w:r>
      <w:r>
        <w:br/>
      </w:r>
      <w:r>
        <w:rPr>
          <w:rFonts w:ascii="Times New Roman"/>
          <w:b w:val="false"/>
          <w:i w:val="false"/>
          <w:color w:val="000000"/>
          <w:sz w:val="28"/>
        </w:rPr>
        <w:t>
      з)&lt;*&gt;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з)-тармақ алып тасталды - ҚР Бағалы қағаздар жөніндегі ұлттық комиссиясының 1999.04.20. N 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V990782_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и) тыңдаушылармен сабақ жүргiзу үшiн тартылатын оқытушылармен жасасқан келiсiмдер, келiсiм-шарттар немесе еңбек шарттары; 
</w:t>
      </w:r>
      <w:r>
        <w:br/>
      </w:r>
      <w:r>
        <w:rPr>
          <w:rFonts w:ascii="Times New Roman"/>
          <w:b w:val="false"/>
          <w:i w:val="false"/>
          <w:color w:val="000000"/>
          <w:sz w:val="28"/>
        </w:rPr>
        <w:t>
      к) жалдау жөнiндегi келiсiмнiң немесе сабақ жүргiзiлетiн үй-жайды меншiктеу құқығын растайтын құжаттың түпнұсқасы; 
</w:t>
      </w:r>
      <w:r>
        <w:br/>
      </w:r>
      <w:r>
        <w:rPr>
          <w:rFonts w:ascii="Times New Roman"/>
          <w:b w:val="false"/>
          <w:i w:val="false"/>
          <w:color w:val="000000"/>
          <w:sz w:val="28"/>
        </w:rPr>
        <w:t>
      л) жеке папкада: оқытушылардың атын-жөнiн, сондай-ақ осы курстарды өткiзетiн орындарды және уақытын көрсете отырып оқу орталығының бiрiншi басшысы (оқу орталығының алқалы атқарушы органының басшысы немесе оқу орталығының атқарушы органының функциясын жеке дара жүзеге асыратын тұлға) немесе оны ауыстыратын тұлға қол қойған және оқу орталығы мөрiнiң таңбасымен расталған бағалы қағаздар рыногындағы жұмыс үшiн мамандар даярлау курстарының сабақ кестелерi.&lt;*&gt;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л)-тармақ жаңа редакцияда - ҚР Бағалы қағаздар жөніндегі ұлттық комиссиясының 1999.04.20. N 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V990782_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2. Оқу орталықтары мынадай журналдарды жүргiзуге мiндеттi:
</w:t>
      </w:r>
      <w:r>
        <w:br/>
      </w:r>
      <w:r>
        <w:rPr>
          <w:rFonts w:ascii="Times New Roman"/>
          <w:b w:val="false"/>
          <w:i w:val="false"/>
          <w:color w:val="000000"/>
          <w:sz w:val="28"/>
        </w:rPr>
        <w:t>
      а) мынадай мәлiметтер көрсетiлген тыңдаушылардың есеп журналы:
</w:t>
      </w:r>
      <w:r>
        <w:br/>
      </w:r>
      <w:r>
        <w:rPr>
          <w:rFonts w:ascii="Times New Roman"/>
          <w:b w:val="false"/>
          <w:i w:val="false"/>
          <w:color w:val="000000"/>
          <w:sz w:val="28"/>
        </w:rPr>
        <w:t>
      - тегi, аты, әкесiнiң аты (толық);
</w:t>
      </w:r>
      <w:r>
        <w:br/>
      </w:r>
      <w:r>
        <w:rPr>
          <w:rFonts w:ascii="Times New Roman"/>
          <w:b w:val="false"/>
          <w:i w:val="false"/>
          <w:color w:val="000000"/>
          <w:sz w:val="28"/>
        </w:rPr>
        <w:t>
      - өтiнiш берген күн;
</w:t>
      </w:r>
      <w:r>
        <w:br/>
      </w:r>
      <w:r>
        <w:rPr>
          <w:rFonts w:ascii="Times New Roman"/>
          <w:b w:val="false"/>
          <w:i w:val="false"/>
          <w:color w:val="000000"/>
          <w:sz w:val="28"/>
        </w:rPr>
        <w:t>
      - өтiнiш берiлген курстың жүргiзiлу мерзiмдерi;
</w:t>
      </w:r>
      <w:r>
        <w:br/>
      </w:r>
      <w:r>
        <w:rPr>
          <w:rFonts w:ascii="Times New Roman"/>
          <w:b w:val="false"/>
          <w:i w:val="false"/>
          <w:color w:val="000000"/>
          <w:sz w:val="28"/>
        </w:rPr>
        <w:t>
      - әдiстемелiк материалдың берiлген күнi;
</w:t>
      </w:r>
      <w:r>
        <w:br/>
      </w:r>
      <w:r>
        <w:rPr>
          <w:rFonts w:ascii="Times New Roman"/>
          <w:b w:val="false"/>
          <w:i w:val="false"/>
          <w:color w:val="000000"/>
          <w:sz w:val="28"/>
        </w:rPr>
        <w:t>
      - мекен-жай туралы мәлiметтер;
</w:t>
      </w:r>
      <w:r>
        <w:br/>
      </w:r>
      <w:r>
        <w:rPr>
          <w:rFonts w:ascii="Times New Roman"/>
          <w:b w:val="false"/>
          <w:i w:val="false"/>
          <w:color w:val="000000"/>
          <w:sz w:val="28"/>
        </w:rPr>
        <w:t>
      - төлқұжат мәлiметтерi;
</w:t>
      </w:r>
      <w:r>
        <w:br/>
      </w:r>
      <w:r>
        <w:rPr>
          <w:rFonts w:ascii="Times New Roman"/>
          <w:b w:val="false"/>
          <w:i w:val="false"/>
          <w:color w:val="000000"/>
          <w:sz w:val="28"/>
        </w:rPr>
        <w:t>
      - бiлiмi туралы мәлiметтер: жоғары (орта арнаулы), диплом бойынша мамандық;
</w:t>
      </w:r>
      <w:r>
        <w:br/>
      </w:r>
      <w:r>
        <w:rPr>
          <w:rFonts w:ascii="Times New Roman"/>
          <w:b w:val="false"/>
          <w:i w:val="false"/>
          <w:color w:val="000000"/>
          <w:sz w:val="28"/>
        </w:rPr>
        <w:t>
      - жұмыс стажы: жалпы, мамандық бойынша (заңдық-экономикалық), бағалы қағаздар рыногының жұмысына тiкелей байланысты (жұмыс орны мен қызметiн көрсетiп);
</w:t>
      </w:r>
      <w:r>
        <w:br/>
      </w:r>
      <w:r>
        <w:rPr>
          <w:rFonts w:ascii="Times New Roman"/>
          <w:b w:val="false"/>
          <w:i w:val="false"/>
          <w:color w:val="000000"/>
          <w:sz w:val="28"/>
        </w:rPr>
        <w:t>
      - соңғы жұмыс орны және қызметi;
</w:t>
      </w:r>
      <w:r>
        <w:br/>
      </w:r>
      <w:r>
        <w:rPr>
          <w:rFonts w:ascii="Times New Roman"/>
          <w:b w:val="false"/>
          <w:i w:val="false"/>
          <w:color w:val="000000"/>
          <w:sz w:val="28"/>
        </w:rPr>
        <w:t>
      - аттестациялау нәтижесi.
</w:t>
      </w:r>
      <w:r>
        <w:br/>
      </w:r>
      <w:r>
        <w:rPr>
          <w:rFonts w:ascii="Times New Roman"/>
          <w:b w:val="false"/>
          <w:i w:val="false"/>
          <w:color w:val="000000"/>
          <w:sz w:val="28"/>
        </w:rPr>
        <w:t>
      б) әдiстемелiк материалдарды беру, бiлiктiлiк куәлiктерiн беру журналы жүргiзiледi.
</w:t>
      </w:r>
      <w:r>
        <w:br/>
      </w:r>
      <w:r>
        <w:rPr>
          <w:rFonts w:ascii="Times New Roman"/>
          <w:b w:val="false"/>
          <w:i w:val="false"/>
          <w:color w:val="000000"/>
          <w:sz w:val="28"/>
        </w:rPr>
        <w:t>
      Журналда мынадай ақпараттар көрсетiледi:
</w:t>
      </w:r>
      <w:r>
        <w:br/>
      </w:r>
      <w:r>
        <w:rPr>
          <w:rFonts w:ascii="Times New Roman"/>
          <w:b w:val="false"/>
          <w:i w:val="false"/>
          <w:color w:val="000000"/>
          <w:sz w:val="28"/>
        </w:rPr>
        <w:t>
      - курсты жүргiзу мерзiмi;
</w:t>
      </w:r>
      <w:r>
        <w:br/>
      </w:r>
      <w:r>
        <w:rPr>
          <w:rFonts w:ascii="Times New Roman"/>
          <w:b w:val="false"/>
          <w:i w:val="false"/>
          <w:color w:val="000000"/>
          <w:sz w:val="28"/>
        </w:rPr>
        <w:t>
      - санаттар;
</w:t>
      </w:r>
      <w:r>
        <w:br/>
      </w:r>
      <w:r>
        <w:rPr>
          <w:rFonts w:ascii="Times New Roman"/>
          <w:b w:val="false"/>
          <w:i w:val="false"/>
          <w:color w:val="000000"/>
          <w:sz w:val="28"/>
        </w:rPr>
        <w:t>
      - тыңдаушының тегi, аты, әкесiнiң аты;
</w:t>
      </w:r>
      <w:r>
        <w:br/>
      </w:r>
      <w:r>
        <w:rPr>
          <w:rFonts w:ascii="Times New Roman"/>
          <w:b w:val="false"/>
          <w:i w:val="false"/>
          <w:color w:val="000000"/>
          <w:sz w:val="28"/>
        </w:rPr>
        <w:t>
      - тарату материалдарын беру күнi;
</w:t>
      </w:r>
      <w:r>
        <w:br/>
      </w:r>
      <w:r>
        <w:rPr>
          <w:rFonts w:ascii="Times New Roman"/>
          <w:b w:val="false"/>
          <w:i w:val="false"/>
          <w:color w:val="000000"/>
          <w:sz w:val="28"/>
        </w:rPr>
        <w:t>
      - аттестациядан өткендiгi үшiн ақы төленген күн;
</w:t>
      </w:r>
      <w:r>
        <w:br/>
      </w:r>
      <w:r>
        <w:rPr>
          <w:rFonts w:ascii="Times New Roman"/>
          <w:b w:val="false"/>
          <w:i w:val="false"/>
          <w:color w:val="000000"/>
          <w:sz w:val="28"/>
        </w:rPr>
        <w:t>
      - Аттестациялық комиссия отырысы хаттамасының күнi және нөмiрi;
</w:t>
      </w:r>
      <w:r>
        <w:br/>
      </w:r>
      <w:r>
        <w:rPr>
          <w:rFonts w:ascii="Times New Roman"/>
          <w:b w:val="false"/>
          <w:i w:val="false"/>
          <w:color w:val="000000"/>
          <w:sz w:val="28"/>
        </w:rPr>
        <w:t>
      - бiлiктiлiк куәлiгiн берген күн;
</w:t>
      </w:r>
      <w:r>
        <w:br/>
      </w:r>
      <w:r>
        <w:rPr>
          <w:rFonts w:ascii="Times New Roman"/>
          <w:b w:val="false"/>
          <w:i w:val="false"/>
          <w:color w:val="000000"/>
          <w:sz w:val="28"/>
        </w:rPr>
        <w:t>
      - бiлiктiлiк куәлiгiнiң нөмiрi;
</w:t>
      </w:r>
      <w:r>
        <w:br/>
      </w:r>
      <w:r>
        <w:rPr>
          <w:rFonts w:ascii="Times New Roman"/>
          <w:b w:val="false"/>
          <w:i w:val="false"/>
          <w:color w:val="000000"/>
          <w:sz w:val="28"/>
        </w:rPr>
        <w:t>
      - тыңдаушының қолы.
</w:t>
      </w:r>
      <w:r>
        <w:br/>
      </w:r>
      <w:r>
        <w:rPr>
          <w:rFonts w:ascii="Times New Roman"/>
          <w:b w:val="false"/>
          <w:i w:val="false"/>
          <w:color w:val="000000"/>
          <w:sz w:val="28"/>
        </w:rPr>
        <w:t>
      Бiлiктiлiк куәлiгi сенiмхат бойынша берiлген жағдайда соңғы бағанаға аттестациядан өткен тұлғаның сенiмдi тұлғасы тегiн, инициалын, сондай-ақ сенiмхаттың нөмiрiн және берiлген күнiн көрсете отырып алғандығы туралы қол қояды, барлық сенiмхаттар жеке папкаға хронологиялық тәртiппен тiгiледi. 
</w:t>
      </w:r>
      <w:r>
        <w:br/>
      </w:r>
      <w:r>
        <w:rPr>
          <w:rFonts w:ascii="Times New Roman"/>
          <w:b w:val="false"/>
          <w:i w:val="false"/>
          <w:color w:val="000000"/>
          <w:sz w:val="28"/>
        </w:rPr>
        <w:t>
      в) тыңдаушылардың сабаққа қатысуларын тiркеу журналы әрбiр сабақ бойынша еркiн үлгiде жүргiзiледi және сабақ жүргiзген оқытушының қолымен куәландырылады. Курс аяқталғаннан кейiн нақты жалпы оқылған сағаттардың және тыңдаушылардың жiберген сағаттарының жалпы саны жөнiндегi мәлiметтер журналға әрбiр пән бойынша жеке жазылады.
</w:t>
      </w:r>
      <w:r>
        <w:br/>
      </w:r>
      <w:r>
        <w:rPr>
          <w:rFonts w:ascii="Times New Roman"/>
          <w:b w:val="false"/>
          <w:i w:val="false"/>
          <w:color w:val="000000"/>
          <w:sz w:val="28"/>
        </w:rPr>
        <w:t>
      г) қайтадан аттестациядан өтуге өтiнiш берген тұлғаларды тiркеу журналында мынадай ақпараттар көрсетiледi:
</w:t>
      </w:r>
      <w:r>
        <w:br/>
      </w:r>
      <w:r>
        <w:rPr>
          <w:rFonts w:ascii="Times New Roman"/>
          <w:b w:val="false"/>
          <w:i w:val="false"/>
          <w:color w:val="000000"/>
          <w:sz w:val="28"/>
        </w:rPr>
        <w:t>
      - тыңдаушының тегi, аты, әкесiнiң аты;
</w:t>
      </w:r>
      <w:r>
        <w:br/>
      </w:r>
      <w:r>
        <w:rPr>
          <w:rFonts w:ascii="Times New Roman"/>
          <w:b w:val="false"/>
          <w:i w:val="false"/>
          <w:color w:val="000000"/>
          <w:sz w:val="28"/>
        </w:rPr>
        <w:t>
      - қайтадан аттестациядан өтуге өтiнiш берген күн;
</w:t>
      </w:r>
      <w:r>
        <w:br/>
      </w:r>
      <w:r>
        <w:rPr>
          <w:rFonts w:ascii="Times New Roman"/>
          <w:b w:val="false"/>
          <w:i w:val="false"/>
          <w:color w:val="000000"/>
          <w:sz w:val="28"/>
        </w:rPr>
        <w:t>
      - курстардағы оқу мерзiмдерi;
</w:t>
      </w:r>
      <w:r>
        <w:br/>
      </w:r>
      <w:r>
        <w:rPr>
          <w:rFonts w:ascii="Times New Roman"/>
          <w:b w:val="false"/>
          <w:i w:val="false"/>
          <w:color w:val="000000"/>
          <w:sz w:val="28"/>
        </w:rPr>
        <w:t>
      - санаттар;
</w:t>
      </w:r>
      <w:r>
        <w:br/>
      </w:r>
      <w:r>
        <w:rPr>
          <w:rFonts w:ascii="Times New Roman"/>
          <w:b w:val="false"/>
          <w:i w:val="false"/>
          <w:color w:val="000000"/>
          <w:sz w:val="28"/>
        </w:rPr>
        <w:t>
      - Аттестациялық комиссия отырысы хаттамасының нөмiрi және күнi;
</w:t>
      </w:r>
      <w:r>
        <w:br/>
      </w:r>
      <w:r>
        <w:rPr>
          <w:rFonts w:ascii="Times New Roman"/>
          <w:b w:val="false"/>
          <w:i w:val="false"/>
          <w:color w:val="000000"/>
          <w:sz w:val="28"/>
        </w:rPr>
        <w:t>
      - қайтадан аттестациялаудан өткендiгi үшiн ақы төлегендiгi туралы белгi;
</w:t>
      </w:r>
      <w:r>
        <w:br/>
      </w:r>
      <w:r>
        <w:rPr>
          <w:rFonts w:ascii="Times New Roman"/>
          <w:b w:val="false"/>
          <w:i w:val="false"/>
          <w:color w:val="000000"/>
          <w:sz w:val="28"/>
        </w:rPr>
        <w:t>
      - қайтадан аттестациялау күнi;
</w:t>
      </w:r>
      <w:r>
        <w:br/>
      </w:r>
      <w:r>
        <w:rPr>
          <w:rFonts w:ascii="Times New Roman"/>
          <w:b w:val="false"/>
          <w:i w:val="false"/>
          <w:color w:val="000000"/>
          <w:sz w:val="28"/>
        </w:rPr>
        <w:t>
      - қайтадан аттестациялау нәтижесi;
</w:t>
      </w:r>
      <w:r>
        <w:br/>
      </w:r>
      <w:r>
        <w:rPr>
          <w:rFonts w:ascii="Times New Roman"/>
          <w:b w:val="false"/>
          <w:i w:val="false"/>
          <w:color w:val="000000"/>
          <w:sz w:val="28"/>
        </w:rPr>
        <w:t>
      - бiлiктiлiк куәлiгi берiлген күн;
</w:t>
      </w:r>
      <w:r>
        <w:br/>
      </w:r>
      <w:r>
        <w:rPr>
          <w:rFonts w:ascii="Times New Roman"/>
          <w:b w:val="false"/>
          <w:i w:val="false"/>
          <w:color w:val="000000"/>
          <w:sz w:val="28"/>
        </w:rPr>
        <w:t>
      - бiлiктiлiк куәлiгiнiң нөмiрi;
</w:t>
      </w:r>
      <w:r>
        <w:br/>
      </w:r>
      <w:r>
        <w:rPr>
          <w:rFonts w:ascii="Times New Roman"/>
          <w:b w:val="false"/>
          <w:i w:val="false"/>
          <w:color w:val="000000"/>
          <w:sz w:val="28"/>
        </w:rPr>
        <w:t>
      - тыңдаушының қолы.
</w:t>
      </w:r>
      <w:r>
        <w:br/>
      </w:r>
      <w:r>
        <w:rPr>
          <w:rFonts w:ascii="Times New Roman"/>
          <w:b w:val="false"/>
          <w:i w:val="false"/>
          <w:color w:val="000000"/>
          <w:sz w:val="28"/>
        </w:rPr>
        <w:t>
      3. Оқу орталықтары мыналар енгiзiлген оқу курсын, әңгiмелесудi және емтихандарды ұйымдастыру жөнiндегi құжаттамаларды жинақтайды және есеп жүргiзедi: 
</w:t>
      </w:r>
      <w:r>
        <w:br/>
      </w:r>
      <w:r>
        <w:rPr>
          <w:rFonts w:ascii="Times New Roman"/>
          <w:b w:val="false"/>
          <w:i w:val="false"/>
          <w:color w:val="000000"/>
          <w:sz w:val="28"/>
        </w:rPr>
        <w:t>
      - БҚҰК-мен жазысқан қатынасхаттар, ал қажет болған жағдайда - оқу процесiн ұйымдастыру мәселелерi бойынша басқа оқу орталықтарымен немесе шаруашылық жүргiзушi субъектiлермен жазысқан қатынасхаттар; 
</w:t>
      </w:r>
      <w:r>
        <w:br/>
      </w:r>
      <w:r>
        <w:rPr>
          <w:rFonts w:ascii="Times New Roman"/>
          <w:b w:val="false"/>
          <w:i w:val="false"/>
          <w:color w:val="000000"/>
          <w:sz w:val="28"/>
        </w:rPr>
        <w:t>
      - оқу курсын жүргiзуге БҚҰК-ға белгiленген нысан бойынша жазған өтiнiштер; 
</w:t>
      </w:r>
      <w:r>
        <w:br/>
      </w:r>
      <w:r>
        <w:rPr>
          <w:rFonts w:ascii="Times New Roman"/>
          <w:b w:val="false"/>
          <w:i w:val="false"/>
          <w:color w:val="000000"/>
          <w:sz w:val="28"/>
        </w:rPr>
        <w:t>
      - тыңдаушыларды аттестациялаудан өткiзу туралы Аттестациялық комиссияға жазылған өтiнiштер және аттестациялауды жүргiзу туралы БҚҰК-ның жазбаша ескертпелерi; 
</w:t>
      </w:r>
      <w:r>
        <w:br/>
      </w:r>
      <w:r>
        <w:rPr>
          <w:rFonts w:ascii="Times New Roman"/>
          <w:b w:val="false"/>
          <w:i w:val="false"/>
          <w:color w:val="000000"/>
          <w:sz w:val="28"/>
        </w:rPr>
        <w:t>
      - аттестациялау қорытындылары бойынша, оның iшiнде қайтадан аттестациялау бойынша ведомостар; 
</w:t>
      </w:r>
      <w:r>
        <w:br/>
      </w:r>
      <w:r>
        <w:rPr>
          <w:rFonts w:ascii="Times New Roman"/>
          <w:b w:val="false"/>
          <w:i w:val="false"/>
          <w:color w:val="000000"/>
          <w:sz w:val="28"/>
        </w:rPr>
        <w:t>
      - аттестациялау қорытындылары бойынша Аттестациялық комиссия отырыстарының хаттамалары хронологиялық тәртiппен.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