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03e1" w14:textId="d920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БҚҰК 1997 жылғы 30 шілдедегі N 113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Бағалы қағаздар жөніндегі Ұлттық комиссиясының 1997 жылғы 11 қараша N 191. Қазақстан Республикасы Әділет министрлігінде 1998 жылғы 25 ақпанда тіркелді. Тіркеу N 71. Күші жойылды - ҚР Қаржы нарығын және қаржы ұйымдарын реттеу мен қадағалау жөніндегі агенттігі басқармасының 2004 жылғы 27 желтоқсандағы N 392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392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Республикасының Бағалы қағаздар жөнiндегi ұлттық комиссиясының "Қазақстан Республикасының Бағалы қағаздар жөнiндегi ұлттық комиссиясының 1997 жылғы 30 шiлдедегi N 113 қаулысына өзгерiстер енгiзу туралы" 1997 жылғы 11 қарашадағы N 191 қаулысы (Қазақстан Республикасының нормативтiк құқықтық актiлерiн мемлекеттiк тiркеу тiзiлiмiнде N 71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рыногының кәсіпқой қатысушыларына қойылатын талаптарды Қазақстан Республикасының Ұлттық Банкі Басқармасының 1997 жылғы 29 тамыздағы N 318 қаулысымен бекітілген Екінші деңгейдегі банктерге кастодиандық қызметті жүргізуге келісім беру және олардың мемлекеттік емес зейнетақы жинақтау қорларының жарғылық капиталына және зейнетақы активтерін басқару жөніндегі компанияларға қатысу шарттары туралы ережеге сәйкестендіру мақсатында Қазақстан Республикасының Бағалы қағаздар жөніндегі ұлттық комиссиясы қаулы етеді: 
</w:t>
      </w:r>
      <w:r>
        <w:br/>
      </w:r>
      <w:r>
        <w:rPr>
          <w:rFonts w:ascii="Times New Roman"/>
          <w:b w:val="false"/>
          <w:i w:val="false"/>
          <w:color w:val="000000"/>
          <w:sz w:val="28"/>
        </w:rPr>
        <w:t>
      1. БҚҰК 1997 жылғы 30 шілдедегі N 113 
</w:t>
      </w:r>
      <w:r>
        <w:rPr>
          <w:rFonts w:ascii="Times New Roman"/>
          <w:b w:val="false"/>
          <w:i w:val="false"/>
          <w:color w:val="000000"/>
          <w:sz w:val="28"/>
        </w:rPr>
        <w:t xml:space="preserve"> V970361_ </w:t>
      </w:r>
      <w:r>
        <w:rPr>
          <w:rFonts w:ascii="Times New Roman"/>
          <w:b w:val="false"/>
          <w:i w:val="false"/>
          <w:color w:val="000000"/>
          <w:sz w:val="28"/>
        </w:rPr>
        <w:t>
 қаулысына мынадай өзгерістер енгізілсін:
</w:t>
      </w:r>
      <w:r>
        <w:br/>
      </w:r>
      <w:r>
        <w:rPr>
          <w:rFonts w:ascii="Times New Roman"/>
          <w:b w:val="false"/>
          <w:i w:val="false"/>
          <w:color w:val="000000"/>
          <w:sz w:val="28"/>
        </w:rPr>
        <w:t>
      - 1-тармақтағы "1250000 есепті көрсеткіш" деген сөздер "1 миллиард теңге" деген сөздермен ауыстырылсын;
</w:t>
      </w:r>
      <w:r>
        <w:br/>
      </w:r>
      <w:r>
        <w:rPr>
          <w:rFonts w:ascii="Times New Roman"/>
          <w:b w:val="false"/>
          <w:i w:val="false"/>
          <w:color w:val="000000"/>
          <w:sz w:val="28"/>
        </w:rPr>
        <w:t>
      - 3-тармақтағы "1997 жылдың 1 қарашасына дейін" деген сөздер "1998 жылдың 1 мамырына дейін" деген сөздермен ауыстырылсын.
</w:t>
      </w:r>
      <w:r>
        <w:br/>
      </w:r>
      <w:r>
        <w:rPr>
          <w:rFonts w:ascii="Times New Roman"/>
          <w:b w:val="false"/>
          <w:i w:val="false"/>
          <w:color w:val="000000"/>
          <w:sz w:val="28"/>
        </w:rPr>
        <w:t>
      2. Қаулы Қазақстан Республикасының Әділет министрлігінде тіркелген сәттен бастап күшіне енеді.
</w:t>
      </w:r>
      <w:r>
        <w:br/>
      </w:r>
      <w:r>
        <w:rPr>
          <w:rFonts w:ascii="Times New Roman"/>
          <w:b w:val="false"/>
          <w:i w:val="false"/>
          <w:color w:val="000000"/>
          <w:sz w:val="28"/>
        </w:rPr>
        <w:t>
      3. Осы қаулының орындалысына бақылау жасау Рынокты реттеу басқармасына және Ұлттық комиссияның жетекшілік ететін мүшесіне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