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4304" w14:textId="5ae4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 есептеу және төлеу тәртiбi туралы" N 34 ~V950075 Нұсқаулыққа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министрлiгiнiң Салық комитетi 1997 жылғы 29 желтоқсан N 1. Қазақстан Республикасы Әділет министрлігінде 1998 жылғы 13 қаңтарда тіркелді. Тіркеу N 69. Күші жойылды - 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-------------------Бұйрықтан үзінді----------------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Мемлекеттік кіріс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жылғы 9 сәуірдегі N 416 бұйрығы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"Салық және бюджетке төленетiн басқа да мiндеттi төлемдер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K010209_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Кодексiн (Салық Кодексiн) қолданысқа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енгiзу туралы" Қазақстан Республикасының 2001 жылғы 12 шiлдедегi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Күшiн жоғалтқан жекелеген бұйрықтарының тiзбесi: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"Жер салығын есептеу және төлеу тәртiбi туралы" N 34  Нұсқаулыққа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өзгерiстер мен толықтыруларды бекiту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министрлiгі Салық комитетiнiң 1997 жылғы 29 желтоқсандағы N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V970069_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бөлiмнiң 2-тармағы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Меншiгiнде немесе тұрақты пайдалануында жер учаскесi бар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 тұлғалар жер салығын төлеушiлер болып табылады".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XIV бөлiмде: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62-тармақ: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3)-тармақшадағы "кәсiпкерлiк қызметке пайдаланылатын және жалға берiлген жер учаскелерiнен басқа"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5)-тармақша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Ұлттық Банкi, оның филиалдары, өкiлдiктерi мен ұйымдары,";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"63. Қазақстан Республикасы Үкiметi белгiлеген, Ақмола қаласында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 салушы заңды тұлғалар, бiрақ бес жылдан артық емес, құрылысқа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қызметi кезiнде.";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"64. 62-тармақтың 1)-5)-тармақшаларында көрсетiлген заңды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пайдалануына немесе жалға беру кезiнде жерге салық төлеуден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босатылмайды.".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4-қосымша "Елдi мекендердiң жерлерiне салынатын базалық ставкалар"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"Елдi мекендердiң жерлерiне салынатын салықтың базалық ставкалары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шаршы метр алаңға есептелiп мынадай мөлшерде белгiленедi: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|Тұрғын емес құры.  |Тұрғын үй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|лыстар, ғимараттар,|алып жатқан жер.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|оларды ұстауға     |лерге,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|қажеттi учаскелер, |жанындағы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|сондай-ақ объектi. |құрылыстар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|лердiң санитария.  |ғимараттарды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Елдi мекеннiң түрi   |лық-қорғаушы       |қоса алғанда,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|аймақтары, техника.|теңгемен салы.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|лық және өзге      |натын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|аймақтар алып      |ставкасы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|жатқан жерлерге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|теңгемен салынатын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|салық ставкасы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__________________________|___________________|________________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Қалалар:                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    |       15,00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        |       10,00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Ақтау                     |        5,00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                    |        3,50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                    |        4,25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Тараз                     |        4,75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        |        5,00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Қызылорда                 |        4,50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        |        3,25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        |        3,00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                 |        3,00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Орал                      |        3,00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Өскемен                   |        5,00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                   |        4,75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облысы:          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маңыздағы қалалар|        3,50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маңыздағы қалалар|        3,00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 облысы:            |            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маңыздағы қалалар|        3,00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маңыздағы қалалар|        2,60  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маңыздағы басқа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қалалар:                  |облыс орталығы     |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|үшiн белгiленген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|ставканың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|85 процентi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маңыздағы басқа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қалалар:                  |облыс орталығы     |     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|үшiн белгiленген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|ставканың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|75 процентi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Қыстақтар                 |       0,50        |      0,07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Село (ауылдар)            |       0,25        |     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министрлiгiнiң Әдiстеме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Кеңесiмен келiсiлген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1997 жылғы 26 желтоқсандағы N 19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