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f345" w14:textId="0cff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субъектiлердiң табиғи монополистердiң өнiмдерiне бағалар мен тарифтердiң жобаларын тапсырудың, қараудың және бекiтудiң тәртiбi туралы нұсқаулыққа өзгертулер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сауда министрлiгi 1997 жылғы 5 қыркүйек N 162 Қазақстан Республикасы Әділет министрлігінде 1997 жылғы 7 қазанда тіркелді. Тіркеу N 54. Күші жойылды - ҚР Табиғи монополияларды реттеу және бәсекелестікті қорғау жөніндегі комитеттің 1998.08.19. N 03-4 ОД бұйрығымен. ~V980644</w:t>
      </w:r>
    </w:p>
    <w:p>
      <w:pPr>
        <w:spacing w:after="0"/>
        <w:ind w:left="0"/>
        <w:jc w:val="both"/>
      </w:pPr>
      <w:bookmarkStart w:name="z0" w:id="0"/>
      <w:r>
        <w:rPr>
          <w:rFonts w:ascii="Times New Roman"/>
          <w:b w:val="false"/>
          <w:i w:val="false"/>
          <w:color w:val="000000"/>
          <w:sz w:val="28"/>
        </w:rPr>
        <w:t xml:space="preserve">
      2.2.п. екiншi абзацындағы "Қазақстан Республикасының Баға және монополияға қарсы саясат жөнiндегi Мемлекеттiк комитетi" деген сөздер "Қазақстан Республикасының Экономика және сауда министрлiгi" деген сөздермен, үшiншi абзацтағы "комитеттермен" деген сөз "басқармалармен" деген сөзбен алмастырылсын. </w:t>
      </w:r>
      <w:r>
        <w:br/>
      </w:r>
      <w:r>
        <w:rPr>
          <w:rFonts w:ascii="Times New Roman"/>
          <w:b w:val="false"/>
          <w:i w:val="false"/>
          <w:color w:val="000000"/>
          <w:sz w:val="28"/>
        </w:rPr>
        <w:t xml:space="preserve">
      2.3.п. мынадай түзетуде берiлсiн: </w:t>
      </w:r>
      <w:r>
        <w:br/>
      </w:r>
      <w:r>
        <w:rPr>
          <w:rFonts w:ascii="Times New Roman"/>
          <w:b w:val="false"/>
          <w:i w:val="false"/>
          <w:color w:val="000000"/>
          <w:sz w:val="28"/>
        </w:rPr>
        <w:t xml:space="preserve">
      "Бағалар жобасы Қазақстан Республикасы Экономика және сауда министрлiгiнiң Бағаларды реттеу жөнiндегi комиссиясында (алқасында) қаралып, Министрдiң бұйрығымен, территориялық басқармалардың бұйрығымен (қаулысымен) бекiтiледi". </w:t>
      </w:r>
      <w:r>
        <w:br/>
      </w:r>
      <w:r>
        <w:rPr>
          <w:rFonts w:ascii="Times New Roman"/>
          <w:b w:val="false"/>
          <w:i w:val="false"/>
          <w:color w:val="000000"/>
          <w:sz w:val="28"/>
        </w:rPr>
        <w:t xml:space="preserve">
      2.5.п. бiрiншi және үшiншi абзацындағы "баға және монополияға қарсы саясат жөнiндегi" деген сөздер "бағаларды бекiтуге өкiлеттi" деген сөздерге алмастырылсын. </w:t>
      </w:r>
      <w:r>
        <w:br/>
      </w:r>
      <w:r>
        <w:rPr>
          <w:rFonts w:ascii="Times New Roman"/>
          <w:b w:val="false"/>
          <w:i w:val="false"/>
          <w:color w:val="000000"/>
          <w:sz w:val="28"/>
        </w:rPr>
        <w:t xml:space="preserve">
      2.6.п. екiншi абзацындағы "Баға және монополияға қарсы саясат жөнiндегi Мемлекеттiк комитет" деген сөздер "Қазақстан Республикасының Экономика және сауда министрлiгi" деген сөздермен; үшiншi абзацындағы "комитеттер" сөзi "басқармалар" сөзiмен; төртiншi абзацындағы "комитеттерiнiң" сөзi "басқармаларының" сөзiмен алмастырылсын. </w:t>
      </w:r>
      <w:r>
        <w:br/>
      </w:r>
      <w:r>
        <w:rPr>
          <w:rFonts w:ascii="Times New Roman"/>
          <w:b w:val="false"/>
          <w:i w:val="false"/>
          <w:color w:val="000000"/>
          <w:sz w:val="28"/>
        </w:rPr>
        <w:t xml:space="preserve">
      Төмендегi пункттер мынадай түзетуде берiлсiн: </w:t>
      </w:r>
      <w:r>
        <w:br/>
      </w:r>
      <w:r>
        <w:rPr>
          <w:rFonts w:ascii="Times New Roman"/>
          <w:b w:val="false"/>
          <w:i w:val="false"/>
          <w:color w:val="000000"/>
          <w:sz w:val="28"/>
        </w:rPr>
        <w:t xml:space="preserve">
      2.5.п. "Бағалар мен тарифтердi бекiтуге өкiлеттi органдар олардың деңгейiне өзгерiстер енгiзгенде туындайтын тартысты жағдайлар бағалар мен тарифтердiң жобасын ұсынған министрлiктердiң, ведомстволардың, шаруашылық жүргiзушi субъектiлердiң қатысуымен қаралады. Бiр мезетте Өндiрiсшiлер одағы, Тұтынушылар құқығын қорғау жөнiндегi қоғам сияқты өнiмдi тұтынушылардың және басқа да мүдделi тұлғалардың қатысуымен көпшiлiктi тыңдаулар өткiзiледi. Бағаларды бекiтуге өкiлеттi органдар бағалар деңгейi жөнiнде түпкiлiктi шешiм қабылдайды." </w:t>
      </w:r>
      <w:r>
        <w:br/>
      </w:r>
      <w:r>
        <w:rPr>
          <w:rFonts w:ascii="Times New Roman"/>
          <w:b w:val="false"/>
          <w:i w:val="false"/>
          <w:color w:val="000000"/>
          <w:sz w:val="28"/>
        </w:rPr>
        <w:t xml:space="preserve">
      3.2.п., 5, 6, 7, 8 абзацтар: </w:t>
      </w:r>
      <w:r>
        <w:br/>
      </w:r>
      <w:r>
        <w:rPr>
          <w:rFonts w:ascii="Times New Roman"/>
          <w:b w:val="false"/>
          <w:i w:val="false"/>
          <w:color w:val="000000"/>
          <w:sz w:val="28"/>
        </w:rPr>
        <w:t xml:space="preserve">
      "- өнiм (қызмет) көлемiне және пайдаға (таза пайдаға) бағалардың өзгеруiнiң ықпалын есептеу (3-шi түрi); </w:t>
      </w:r>
      <w:r>
        <w:br/>
      </w:r>
      <w:r>
        <w:rPr>
          <w:rFonts w:ascii="Times New Roman"/>
          <w:b w:val="false"/>
          <w:i w:val="false"/>
          <w:color w:val="000000"/>
          <w:sz w:val="28"/>
        </w:rPr>
        <w:t xml:space="preserve">
      - ұйымның өткен мерзiмiнiң есептеушiлiк теңгермесi; </w:t>
      </w:r>
      <w:r>
        <w:br/>
      </w:r>
      <w:r>
        <w:rPr>
          <w:rFonts w:ascii="Times New Roman"/>
          <w:b w:val="false"/>
          <w:i w:val="false"/>
          <w:color w:val="000000"/>
          <w:sz w:val="28"/>
        </w:rPr>
        <w:t xml:space="preserve">
      - пайданы (таза пайданы) жұмсау туралы есеп; </w:t>
      </w:r>
      <w:r>
        <w:br/>
      </w:r>
      <w:r>
        <w:rPr>
          <w:rFonts w:ascii="Times New Roman"/>
          <w:b w:val="false"/>
          <w:i w:val="false"/>
          <w:color w:val="000000"/>
          <w:sz w:val="28"/>
        </w:rPr>
        <w:t xml:space="preserve">
      - өткен мерзiм (тоқсан) iшiндегi қаржы-шаруашылық жүргiзудiң нәтижелерi және алдағы есептi тоқсанда күтiлетiн нәтижелер туралы есеп." </w:t>
      </w:r>
      <w:r>
        <w:br/>
      </w:r>
      <w:r>
        <w:rPr>
          <w:rFonts w:ascii="Times New Roman"/>
          <w:b w:val="false"/>
          <w:i w:val="false"/>
          <w:color w:val="000000"/>
          <w:sz w:val="28"/>
        </w:rPr>
        <w:t xml:space="preserve">
      3.3.п. үшiншi абзац: "- пайданы (таза пайданы) жұмсау туралы есеп." </w:t>
      </w:r>
      <w:r>
        <w:br/>
      </w:r>
      <w:r>
        <w:rPr>
          <w:rFonts w:ascii="Times New Roman"/>
          <w:b w:val="false"/>
          <w:i w:val="false"/>
          <w:color w:val="000000"/>
          <w:sz w:val="28"/>
        </w:rPr>
        <w:t xml:space="preserve">
      4.1.п.: </w:t>
      </w:r>
      <w:r>
        <w:br/>
      </w:r>
      <w:r>
        <w:rPr>
          <w:rFonts w:ascii="Times New Roman"/>
          <w:b w:val="false"/>
          <w:i w:val="false"/>
          <w:color w:val="000000"/>
          <w:sz w:val="28"/>
        </w:rPr>
        <w:t xml:space="preserve">
      Бiрiншi абзац: "Баға жобаларын қарағанда Қазақстан Республикасының Бухгалтерлiк есеп жөнiндегi Ұлттық комиссиясы бекiткен Бухгалтерлiк есеп стандарттарын және "Қазақстан Республикасының Баға және монополияға қарсы саясат жөнiндегi Мемлекеттiк комитетi бекiткен шаруашылық жүргiзушi субъектiлер табиғи монополистер өндiретiн және сататын өнiмдердiң (жұмыстардың, қызметтердiң) бағасын қалыптастырудың ерекше тәртiбiн басшылыққа алу қажет." </w:t>
      </w:r>
      <w:r>
        <w:br/>
      </w:r>
      <w:r>
        <w:rPr>
          <w:rFonts w:ascii="Times New Roman"/>
          <w:b w:val="false"/>
          <w:i w:val="false"/>
          <w:color w:val="000000"/>
          <w:sz w:val="28"/>
        </w:rPr>
        <w:t xml:space="preserve">
      Бесiншi абзац: "еңбек ақысын төлеу шығынын есептеу, басқару тобы қызметкерлерiнiң қызмет окладының сомасы, оның еңбек ақысын төлеу жөнiндегi ережеге сәйкестiгi тексерiлсiн, жобаланып отырған еңбек ақысын төлеу шығыны өткен (есептi) мерзiмде iс жүзiнде қанша болғанымен және сала бойынша орташа жалақымен салыстырылсын"; </w:t>
      </w:r>
      <w:r>
        <w:br/>
      </w:r>
      <w:r>
        <w:rPr>
          <w:rFonts w:ascii="Times New Roman"/>
          <w:b w:val="false"/>
          <w:i w:val="false"/>
          <w:color w:val="000000"/>
          <w:sz w:val="28"/>
        </w:rPr>
        <w:t xml:space="preserve">
      Мынадай абзацпен толықтырылсын: "Өндiрiс көлемi маусымдық толқулармен ерекшеленетiн салаларда бағаларды бекiту барысында жылдық есеп көрсеткiштерi қабылданады." </w:t>
      </w:r>
      <w:r>
        <w:br/>
      </w:r>
      <w:r>
        <w:rPr>
          <w:rFonts w:ascii="Times New Roman"/>
          <w:b w:val="false"/>
          <w:i w:val="false"/>
          <w:color w:val="000000"/>
          <w:sz w:val="28"/>
        </w:rPr>
        <w:t xml:space="preserve">
      4.2.п.: "Пайда (таза пайда) деңгейiн анықтау барысында заңда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көрсетiлген салық пен төлемдердi төлеуге, сол сияқты саланы (шаруашылық </w:t>
      </w:r>
    </w:p>
    <w:p>
      <w:pPr>
        <w:spacing w:after="0"/>
        <w:ind w:left="0"/>
        <w:jc w:val="both"/>
      </w:pPr>
      <w:r>
        <w:rPr>
          <w:rFonts w:ascii="Times New Roman"/>
          <w:b w:val="false"/>
          <w:i w:val="false"/>
          <w:color w:val="000000"/>
          <w:sz w:val="28"/>
        </w:rPr>
        <w:t xml:space="preserve">жүргiзушi субъектiнi, дамытуға арналған қажеттi сомалар есепке алынуы </w:t>
      </w:r>
    </w:p>
    <w:p>
      <w:pPr>
        <w:spacing w:after="0"/>
        <w:ind w:left="0"/>
        <w:jc w:val="both"/>
      </w:pPr>
      <w:r>
        <w:rPr>
          <w:rFonts w:ascii="Times New Roman"/>
          <w:b w:val="false"/>
          <w:i w:val="false"/>
          <w:color w:val="000000"/>
          <w:sz w:val="28"/>
        </w:rPr>
        <w:t xml:space="preserve">тиiс. Мұндайда пайданың (таза пайданың) iс жүзiндегi деңгейiнiң оның </w:t>
      </w:r>
    </w:p>
    <w:p>
      <w:pPr>
        <w:spacing w:after="0"/>
        <w:ind w:left="0"/>
        <w:jc w:val="both"/>
      </w:pPr>
      <w:r>
        <w:rPr>
          <w:rFonts w:ascii="Times New Roman"/>
          <w:b w:val="false"/>
          <w:i w:val="false"/>
          <w:color w:val="000000"/>
          <w:sz w:val="28"/>
        </w:rPr>
        <w:t xml:space="preserve">алдында бағалар мен тарифтердiң бекiтiлуi кезiндегi деңгейiнен алшақтау </w:t>
      </w:r>
    </w:p>
    <w:p>
      <w:pPr>
        <w:spacing w:after="0"/>
        <w:ind w:left="0"/>
        <w:jc w:val="both"/>
      </w:pPr>
      <w:r>
        <w:rPr>
          <w:rFonts w:ascii="Times New Roman"/>
          <w:b w:val="false"/>
          <w:i w:val="false"/>
          <w:color w:val="000000"/>
          <w:sz w:val="28"/>
        </w:rPr>
        <w:t xml:space="preserve">себептерiне және пайданың қандай бағыттарға жұмсалғанына назар аударған </w:t>
      </w:r>
    </w:p>
    <w:p>
      <w:pPr>
        <w:spacing w:after="0"/>
        <w:ind w:left="0"/>
        <w:jc w:val="both"/>
      </w:pPr>
      <w:r>
        <w:rPr>
          <w:rFonts w:ascii="Times New Roman"/>
          <w:b w:val="false"/>
          <w:i w:val="false"/>
          <w:color w:val="000000"/>
          <w:sz w:val="28"/>
        </w:rPr>
        <w:t>дұрыс."</w:t>
      </w:r>
    </w:p>
    <w:p>
      <w:pPr>
        <w:spacing w:after="0"/>
        <w:ind w:left="0"/>
        <w:jc w:val="both"/>
      </w:pPr>
      <w:r>
        <w:rPr>
          <w:rFonts w:ascii="Times New Roman"/>
          <w:b w:val="false"/>
          <w:i w:val="false"/>
          <w:color w:val="000000"/>
          <w:sz w:val="28"/>
        </w:rPr>
        <w:t xml:space="preserve">     Бiрiншi және екiншi формалардың, үшiншi қосымшаның тақырыбы </w:t>
      </w:r>
    </w:p>
    <w:p>
      <w:pPr>
        <w:spacing w:after="0"/>
        <w:ind w:left="0"/>
        <w:jc w:val="both"/>
      </w:pPr>
      <w:r>
        <w:rPr>
          <w:rFonts w:ascii="Times New Roman"/>
          <w:b w:val="false"/>
          <w:i w:val="false"/>
          <w:color w:val="000000"/>
          <w:sz w:val="28"/>
        </w:rPr>
        <w:t>келтiрiлген бiрiншi формаға, қосымшаларға сай өзгертiлсiн.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1-шi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/министрлiк, ведомство/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өнiм дайындаушы бiрлестiк /кәсiпорын/, қала, телефон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КАЛЬКУЛЯЦИЯ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өнiмнiң /қызметтiң/ атауы</w:t>
      </w:r>
    </w:p>
    <w:p>
      <w:pPr>
        <w:spacing w:after="0"/>
        <w:ind w:left="0"/>
        <w:jc w:val="both"/>
      </w:pPr>
      <w:r>
        <w:rPr>
          <w:rFonts w:ascii="Times New Roman"/>
          <w:b w:val="false"/>
          <w:i w:val="false"/>
          <w:color w:val="000000"/>
          <w:sz w:val="28"/>
        </w:rPr>
        <w:t>     Қолдану бағасы, теңге _________________________________________</w:t>
      </w:r>
    </w:p>
    <w:p>
      <w:pPr>
        <w:spacing w:after="0"/>
        <w:ind w:left="0"/>
        <w:jc w:val="both"/>
      </w:pPr>
      <w:r>
        <w:rPr>
          <w:rFonts w:ascii="Times New Roman"/>
          <w:b w:val="false"/>
          <w:i w:val="false"/>
          <w:color w:val="000000"/>
          <w:sz w:val="28"/>
        </w:rPr>
        <w:t>     Бекiтiлу уақыты 199__ "____"___________________________________</w:t>
      </w:r>
    </w:p>
    <w:p>
      <w:pPr>
        <w:spacing w:after="0"/>
        <w:ind w:left="0"/>
        <w:jc w:val="both"/>
      </w:pPr>
      <w:r>
        <w:rPr>
          <w:rFonts w:ascii="Times New Roman"/>
          <w:b w:val="false"/>
          <w:i w:val="false"/>
          <w:color w:val="000000"/>
          <w:sz w:val="28"/>
        </w:rPr>
        <w:t>     Калькуляция өлшемi ____________________________________________</w:t>
      </w:r>
    </w:p>
    <w:p>
      <w:pPr>
        <w:spacing w:after="0"/>
        <w:ind w:left="0"/>
        <w:jc w:val="both"/>
      </w:pPr>
      <w:r>
        <w:rPr>
          <w:rFonts w:ascii="Times New Roman"/>
          <w:b w:val="false"/>
          <w:i w:val="false"/>
          <w:color w:val="000000"/>
          <w:sz w:val="28"/>
        </w:rPr>
        <w:t>                                  /теңгемен және тиынмен/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Шығындар мен басқа              |Алдыңғы   |Есеп берiп|Бағаны      |</w:t>
      </w:r>
    </w:p>
    <w:p>
      <w:pPr>
        <w:spacing w:after="0"/>
        <w:ind w:left="0"/>
        <w:jc w:val="both"/>
      </w:pPr>
      <w:r>
        <w:rPr>
          <w:rFonts w:ascii="Times New Roman"/>
          <w:b w:val="false"/>
          <w:i w:val="false"/>
          <w:color w:val="000000"/>
          <w:sz w:val="28"/>
        </w:rPr>
        <w:t>көрсеткiштер                    |кезеңде   |отырған   |есептеу     |</w:t>
      </w:r>
    </w:p>
    <w:p>
      <w:pPr>
        <w:spacing w:after="0"/>
        <w:ind w:left="0"/>
        <w:jc w:val="both"/>
      </w:pPr>
      <w:r>
        <w:rPr>
          <w:rFonts w:ascii="Times New Roman"/>
          <w:b w:val="false"/>
          <w:i w:val="false"/>
          <w:color w:val="000000"/>
          <w:sz w:val="28"/>
        </w:rPr>
        <w:t>баптарының атауы                |/тоқсанда/|тоқсандағы|үшiн        |</w:t>
      </w:r>
    </w:p>
    <w:p>
      <w:pPr>
        <w:spacing w:after="0"/>
        <w:ind w:left="0"/>
        <w:jc w:val="both"/>
      </w:pPr>
      <w:r>
        <w:rPr>
          <w:rFonts w:ascii="Times New Roman"/>
          <w:b w:val="false"/>
          <w:i w:val="false"/>
          <w:color w:val="000000"/>
          <w:sz w:val="28"/>
        </w:rPr>
        <w:t>                                |iс жүзiнде|жедел     |жобаланатын |</w:t>
      </w:r>
    </w:p>
    <w:p>
      <w:pPr>
        <w:spacing w:after="0"/>
        <w:ind w:left="0"/>
        <w:jc w:val="both"/>
      </w:pPr>
      <w:r>
        <w:rPr>
          <w:rFonts w:ascii="Times New Roman"/>
          <w:b w:val="false"/>
          <w:i w:val="false"/>
          <w:color w:val="000000"/>
          <w:sz w:val="28"/>
        </w:rPr>
        <w:t>                                |жұмсалғаны|деректер  |деректер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 Тiкелей шығындар</w:t>
      </w:r>
    </w:p>
    <w:p>
      <w:pPr>
        <w:spacing w:after="0"/>
        <w:ind w:left="0"/>
        <w:jc w:val="both"/>
      </w:pPr>
      <w:r>
        <w:rPr>
          <w:rFonts w:ascii="Times New Roman"/>
          <w:b w:val="false"/>
          <w:i w:val="false"/>
          <w:color w:val="000000"/>
          <w:sz w:val="28"/>
        </w:rPr>
        <w:t>I. Материалдық шығындар</w:t>
      </w:r>
    </w:p>
    <w:p>
      <w:pPr>
        <w:spacing w:after="0"/>
        <w:ind w:left="0"/>
        <w:jc w:val="both"/>
      </w:pPr>
      <w:r>
        <w:rPr>
          <w:rFonts w:ascii="Times New Roman"/>
          <w:b w:val="false"/>
          <w:i w:val="false"/>
          <w:color w:val="000000"/>
          <w:sz w:val="28"/>
        </w:rPr>
        <w:t>1. Шикiзат пен материалдар</w:t>
      </w:r>
    </w:p>
    <w:p>
      <w:pPr>
        <w:spacing w:after="0"/>
        <w:ind w:left="0"/>
        <w:jc w:val="both"/>
      </w:pPr>
      <w:r>
        <w:rPr>
          <w:rFonts w:ascii="Times New Roman"/>
          <w:b w:val="false"/>
          <w:i w:val="false"/>
          <w:color w:val="000000"/>
          <w:sz w:val="28"/>
        </w:rPr>
        <w:t>2. Сатып алынатын бұйымдар</w:t>
      </w:r>
    </w:p>
    <w:p>
      <w:pPr>
        <w:spacing w:after="0"/>
        <w:ind w:left="0"/>
        <w:jc w:val="both"/>
      </w:pPr>
      <w:r>
        <w:rPr>
          <w:rFonts w:ascii="Times New Roman"/>
          <w:b w:val="false"/>
          <w:i w:val="false"/>
          <w:color w:val="000000"/>
          <w:sz w:val="28"/>
        </w:rPr>
        <w:t>   мен жартылай фабрикаттар</w:t>
      </w:r>
    </w:p>
    <w:p>
      <w:pPr>
        <w:spacing w:after="0"/>
        <w:ind w:left="0"/>
        <w:jc w:val="both"/>
      </w:pPr>
      <w:r>
        <w:rPr>
          <w:rFonts w:ascii="Times New Roman"/>
          <w:b w:val="false"/>
          <w:i w:val="false"/>
          <w:color w:val="000000"/>
          <w:sz w:val="28"/>
        </w:rPr>
        <w:t>3. Қосалқы материалдар</w:t>
      </w:r>
    </w:p>
    <w:p>
      <w:pPr>
        <w:spacing w:after="0"/>
        <w:ind w:left="0"/>
        <w:jc w:val="both"/>
      </w:pPr>
      <w:r>
        <w:rPr>
          <w:rFonts w:ascii="Times New Roman"/>
          <w:b w:val="false"/>
          <w:i w:val="false"/>
          <w:color w:val="000000"/>
          <w:sz w:val="28"/>
        </w:rPr>
        <w:t>4. Технологиялық мақсаттарға</w:t>
      </w:r>
    </w:p>
    <w:p>
      <w:pPr>
        <w:spacing w:after="0"/>
        <w:ind w:left="0"/>
        <w:jc w:val="both"/>
      </w:pPr>
      <w:r>
        <w:rPr>
          <w:rFonts w:ascii="Times New Roman"/>
          <w:b w:val="false"/>
          <w:i w:val="false"/>
          <w:color w:val="000000"/>
          <w:sz w:val="28"/>
        </w:rPr>
        <w:t>   арналған отын</w:t>
      </w:r>
    </w:p>
    <w:p>
      <w:pPr>
        <w:spacing w:after="0"/>
        <w:ind w:left="0"/>
        <w:jc w:val="both"/>
      </w:pPr>
      <w:r>
        <w:rPr>
          <w:rFonts w:ascii="Times New Roman"/>
          <w:b w:val="false"/>
          <w:i w:val="false"/>
          <w:color w:val="000000"/>
          <w:sz w:val="28"/>
        </w:rPr>
        <w:t>5. Технологиялық мақсаттарға</w:t>
      </w:r>
    </w:p>
    <w:p>
      <w:pPr>
        <w:spacing w:after="0"/>
        <w:ind w:left="0"/>
        <w:jc w:val="both"/>
      </w:pPr>
      <w:r>
        <w:rPr>
          <w:rFonts w:ascii="Times New Roman"/>
          <w:b w:val="false"/>
          <w:i w:val="false"/>
          <w:color w:val="000000"/>
          <w:sz w:val="28"/>
        </w:rPr>
        <w:t>   арналған энергия</w:t>
      </w:r>
    </w:p>
    <w:p>
      <w:pPr>
        <w:spacing w:after="0"/>
        <w:ind w:left="0"/>
        <w:jc w:val="both"/>
      </w:pPr>
      <w:r>
        <w:rPr>
          <w:rFonts w:ascii="Times New Roman"/>
          <w:b w:val="false"/>
          <w:i w:val="false"/>
          <w:color w:val="000000"/>
          <w:sz w:val="28"/>
        </w:rPr>
        <w:t>II. Еңбек ақысын төлеу шығындары</w:t>
      </w:r>
    </w:p>
    <w:p>
      <w:pPr>
        <w:spacing w:after="0"/>
        <w:ind w:left="0"/>
        <w:jc w:val="both"/>
      </w:pPr>
      <w:r>
        <w:rPr>
          <w:rFonts w:ascii="Times New Roman"/>
          <w:b w:val="false"/>
          <w:i w:val="false"/>
          <w:color w:val="000000"/>
          <w:sz w:val="28"/>
        </w:rPr>
        <w:t>6. Өндiрiстегi жұмысшылардың</w:t>
      </w:r>
    </w:p>
    <w:p>
      <w:pPr>
        <w:spacing w:after="0"/>
        <w:ind w:left="0"/>
        <w:jc w:val="both"/>
      </w:pPr>
      <w:r>
        <w:rPr>
          <w:rFonts w:ascii="Times New Roman"/>
          <w:b w:val="false"/>
          <w:i w:val="false"/>
          <w:color w:val="000000"/>
          <w:sz w:val="28"/>
        </w:rPr>
        <w:t>   негiзгi жалақысы, соның</w:t>
      </w:r>
    </w:p>
    <w:p>
      <w:pPr>
        <w:spacing w:after="0"/>
        <w:ind w:left="0"/>
        <w:jc w:val="both"/>
      </w:pPr>
      <w:r>
        <w:rPr>
          <w:rFonts w:ascii="Times New Roman"/>
          <w:b w:val="false"/>
          <w:i w:val="false"/>
          <w:color w:val="000000"/>
          <w:sz w:val="28"/>
        </w:rPr>
        <w:t>   iшiнде қосымша ақылар</w:t>
      </w:r>
    </w:p>
    <w:p>
      <w:pPr>
        <w:spacing w:after="0"/>
        <w:ind w:left="0"/>
        <w:jc w:val="both"/>
      </w:pPr>
      <w:r>
        <w:rPr>
          <w:rFonts w:ascii="Times New Roman"/>
          <w:b w:val="false"/>
          <w:i w:val="false"/>
          <w:color w:val="000000"/>
          <w:sz w:val="28"/>
        </w:rPr>
        <w:t>   /ақшалай сыйлықтар/</w:t>
      </w:r>
    </w:p>
    <w:p>
      <w:pPr>
        <w:spacing w:after="0"/>
        <w:ind w:left="0"/>
        <w:jc w:val="both"/>
      </w:pPr>
      <w:r>
        <w:rPr>
          <w:rFonts w:ascii="Times New Roman"/>
          <w:b w:val="false"/>
          <w:i w:val="false"/>
          <w:color w:val="000000"/>
          <w:sz w:val="28"/>
        </w:rPr>
        <w:t>7. Өндiрiстегi жұмысшылардың</w:t>
      </w:r>
    </w:p>
    <w:p>
      <w:pPr>
        <w:spacing w:after="0"/>
        <w:ind w:left="0"/>
        <w:jc w:val="both"/>
      </w:pPr>
      <w:r>
        <w:rPr>
          <w:rFonts w:ascii="Times New Roman"/>
          <w:b w:val="false"/>
          <w:i w:val="false"/>
          <w:color w:val="000000"/>
          <w:sz w:val="28"/>
        </w:rPr>
        <w:t>   қосымша жалақысы</w:t>
      </w:r>
    </w:p>
    <w:p>
      <w:pPr>
        <w:spacing w:after="0"/>
        <w:ind w:left="0"/>
        <w:jc w:val="both"/>
      </w:pPr>
      <w:r>
        <w:rPr>
          <w:rFonts w:ascii="Times New Roman"/>
          <w:b w:val="false"/>
          <w:i w:val="false"/>
          <w:color w:val="000000"/>
          <w:sz w:val="28"/>
        </w:rPr>
        <w:t>8. Әлеуметтiк сақтандыруға</w:t>
      </w:r>
    </w:p>
    <w:p>
      <w:pPr>
        <w:spacing w:after="0"/>
        <w:ind w:left="0"/>
        <w:jc w:val="both"/>
      </w:pPr>
      <w:r>
        <w:rPr>
          <w:rFonts w:ascii="Times New Roman"/>
          <w:b w:val="false"/>
          <w:i w:val="false"/>
          <w:color w:val="000000"/>
          <w:sz w:val="28"/>
        </w:rPr>
        <w:t>   арналған төлемдер</w:t>
      </w:r>
    </w:p>
    <w:p>
      <w:pPr>
        <w:spacing w:after="0"/>
        <w:ind w:left="0"/>
        <w:jc w:val="both"/>
      </w:pPr>
      <w:r>
        <w:rPr>
          <w:rFonts w:ascii="Times New Roman"/>
          <w:b w:val="false"/>
          <w:i w:val="false"/>
          <w:color w:val="000000"/>
          <w:sz w:val="28"/>
        </w:rPr>
        <w:t>9. Жұмыспен қамтуға жәрдем.</w:t>
      </w:r>
    </w:p>
    <w:p>
      <w:pPr>
        <w:spacing w:after="0"/>
        <w:ind w:left="0"/>
        <w:jc w:val="both"/>
      </w:pPr>
      <w:r>
        <w:rPr>
          <w:rFonts w:ascii="Times New Roman"/>
          <w:b w:val="false"/>
          <w:i w:val="false"/>
          <w:color w:val="000000"/>
          <w:sz w:val="28"/>
        </w:rPr>
        <w:t>   десу қорына төлемдер</w:t>
      </w:r>
    </w:p>
    <w:p>
      <w:pPr>
        <w:spacing w:after="0"/>
        <w:ind w:left="0"/>
        <w:jc w:val="both"/>
      </w:pPr>
      <w:r>
        <w:rPr>
          <w:rFonts w:ascii="Times New Roman"/>
          <w:b w:val="false"/>
          <w:i w:val="false"/>
          <w:color w:val="000000"/>
          <w:sz w:val="28"/>
        </w:rPr>
        <w:t>Б. Басқа өндiрiстiк шығындар</w:t>
      </w:r>
    </w:p>
    <w:p>
      <w:pPr>
        <w:spacing w:after="0"/>
        <w:ind w:left="0"/>
        <w:jc w:val="both"/>
      </w:pPr>
      <w:r>
        <w:rPr>
          <w:rFonts w:ascii="Times New Roman"/>
          <w:b w:val="false"/>
          <w:i w:val="false"/>
          <w:color w:val="000000"/>
          <w:sz w:val="28"/>
        </w:rPr>
        <w:t>10. Белгiленген шығыстар</w:t>
      </w:r>
    </w:p>
    <w:p>
      <w:pPr>
        <w:spacing w:after="0"/>
        <w:ind w:left="0"/>
        <w:jc w:val="both"/>
      </w:pPr>
      <w:r>
        <w:rPr>
          <w:rFonts w:ascii="Times New Roman"/>
          <w:b w:val="false"/>
          <w:i w:val="false"/>
          <w:color w:val="000000"/>
          <w:sz w:val="28"/>
        </w:rPr>
        <w:t>    (өнiмдi өндiруге тiкелей</w:t>
      </w:r>
    </w:p>
    <w:p>
      <w:pPr>
        <w:spacing w:after="0"/>
        <w:ind w:left="0"/>
        <w:jc w:val="both"/>
      </w:pPr>
      <w:r>
        <w:rPr>
          <w:rFonts w:ascii="Times New Roman"/>
          <w:b w:val="false"/>
          <w:i w:val="false"/>
          <w:color w:val="000000"/>
          <w:sz w:val="28"/>
        </w:rPr>
        <w:t>    қатысты шығындар)</w:t>
      </w:r>
    </w:p>
    <w:p>
      <w:pPr>
        <w:spacing w:after="0"/>
        <w:ind w:left="0"/>
        <w:jc w:val="both"/>
      </w:pPr>
      <w:r>
        <w:rPr>
          <w:rFonts w:ascii="Times New Roman"/>
          <w:b w:val="false"/>
          <w:i w:val="false"/>
          <w:color w:val="000000"/>
          <w:sz w:val="28"/>
        </w:rPr>
        <w:t>11. Нәтижеде өндiрiстiң өзiндiк</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В.  Маусымдық шығындар</w:t>
      </w:r>
    </w:p>
    <w:p>
      <w:pPr>
        <w:spacing w:after="0"/>
        <w:ind w:left="0"/>
        <w:jc w:val="both"/>
      </w:pPr>
      <w:r>
        <w:rPr>
          <w:rFonts w:ascii="Times New Roman"/>
          <w:b w:val="false"/>
          <w:i w:val="false"/>
          <w:color w:val="000000"/>
          <w:sz w:val="28"/>
        </w:rPr>
        <w:t>12. Жалпы және әкiмшiлiк</w:t>
      </w:r>
    </w:p>
    <w:p>
      <w:pPr>
        <w:spacing w:after="0"/>
        <w:ind w:left="0"/>
        <w:jc w:val="both"/>
      </w:pPr>
      <w:r>
        <w:rPr>
          <w:rFonts w:ascii="Times New Roman"/>
          <w:b w:val="false"/>
          <w:i w:val="false"/>
          <w:color w:val="000000"/>
          <w:sz w:val="28"/>
        </w:rPr>
        <w:t>    шығындар (өндiрiстi басқару</w:t>
      </w:r>
    </w:p>
    <w:p>
      <w:pPr>
        <w:spacing w:after="0"/>
        <w:ind w:left="0"/>
        <w:jc w:val="both"/>
      </w:pPr>
      <w:r>
        <w:rPr>
          <w:rFonts w:ascii="Times New Roman"/>
          <w:b w:val="false"/>
          <w:i w:val="false"/>
          <w:color w:val="000000"/>
          <w:sz w:val="28"/>
        </w:rPr>
        <w:t>    мен ұйымдастыруға байланысты</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13. Жол қорына төлемдер</w:t>
      </w:r>
    </w:p>
    <w:p>
      <w:pPr>
        <w:spacing w:after="0"/>
        <w:ind w:left="0"/>
        <w:jc w:val="both"/>
      </w:pPr>
      <w:r>
        <w:rPr>
          <w:rFonts w:ascii="Times New Roman"/>
          <w:b w:val="false"/>
          <w:i w:val="false"/>
          <w:color w:val="000000"/>
          <w:sz w:val="28"/>
        </w:rPr>
        <w:t>14. Өнiмдi сату (өткiзу)</w:t>
      </w:r>
    </w:p>
    <w:p>
      <w:pPr>
        <w:spacing w:after="0"/>
        <w:ind w:left="0"/>
        <w:jc w:val="both"/>
      </w:pPr>
      <w:r>
        <w:rPr>
          <w:rFonts w:ascii="Times New Roman"/>
          <w:b w:val="false"/>
          <w:i w:val="false"/>
          <w:color w:val="000000"/>
          <w:sz w:val="28"/>
        </w:rPr>
        <w:t>    шығындары</w:t>
      </w:r>
    </w:p>
    <w:p>
      <w:pPr>
        <w:spacing w:after="0"/>
        <w:ind w:left="0"/>
        <w:jc w:val="both"/>
      </w:pPr>
      <w:r>
        <w:rPr>
          <w:rFonts w:ascii="Times New Roman"/>
          <w:b w:val="false"/>
          <w:i w:val="false"/>
          <w:color w:val="000000"/>
          <w:sz w:val="28"/>
        </w:rPr>
        <w:t>15. Шығындар жиынтығы</w:t>
      </w:r>
    </w:p>
    <w:p>
      <w:pPr>
        <w:spacing w:after="0"/>
        <w:ind w:left="0"/>
        <w:jc w:val="both"/>
      </w:pPr>
      <w:r>
        <w:rPr>
          <w:rFonts w:ascii="Times New Roman"/>
          <w:b w:val="false"/>
          <w:i w:val="false"/>
          <w:color w:val="000000"/>
          <w:sz w:val="28"/>
        </w:rPr>
        <w:t>Г.  Пайда</w:t>
      </w:r>
    </w:p>
    <w:p>
      <w:pPr>
        <w:spacing w:after="0"/>
        <w:ind w:left="0"/>
        <w:jc w:val="both"/>
      </w:pPr>
      <w:r>
        <w:rPr>
          <w:rFonts w:ascii="Times New Roman"/>
          <w:b w:val="false"/>
          <w:i w:val="false"/>
          <w:color w:val="000000"/>
          <w:sz w:val="28"/>
        </w:rPr>
        <w:t>16. Пайда</w:t>
      </w:r>
    </w:p>
    <w:p>
      <w:pPr>
        <w:spacing w:after="0"/>
        <w:ind w:left="0"/>
        <w:jc w:val="both"/>
      </w:pPr>
      <w:r>
        <w:rPr>
          <w:rFonts w:ascii="Times New Roman"/>
          <w:b w:val="false"/>
          <w:i w:val="false"/>
          <w:color w:val="000000"/>
          <w:sz w:val="28"/>
        </w:rPr>
        <w:t>17. Кәсiпорынның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өзiндiк құнға шаққанда рентабельдiлiк процент есебiмен;</w:t>
      </w:r>
    </w:p>
    <w:p>
      <w:pPr>
        <w:spacing w:after="0"/>
        <w:ind w:left="0"/>
        <w:jc w:val="both"/>
      </w:pPr>
      <w:r>
        <w:rPr>
          <w:rFonts w:ascii="Times New Roman"/>
          <w:b w:val="false"/>
          <w:i w:val="false"/>
          <w:color w:val="000000"/>
          <w:sz w:val="28"/>
        </w:rPr>
        <w:t>     - заттай есептегенде өнiм /қызмет/ шығару;</w:t>
      </w:r>
    </w:p>
    <w:p>
      <w:pPr>
        <w:spacing w:after="0"/>
        <w:ind w:left="0"/>
        <w:jc w:val="both"/>
      </w:pPr>
      <w:r>
        <w:rPr>
          <w:rFonts w:ascii="Times New Roman"/>
          <w:b w:val="false"/>
          <w:i w:val="false"/>
          <w:color w:val="000000"/>
          <w:sz w:val="28"/>
        </w:rPr>
        <w:t xml:space="preserve">     - белгiлi бiр өнiмнiң /қызметтiң/ кәсiпорынның жалпы көлемiндегi үлес </w:t>
      </w:r>
    </w:p>
    <w:p>
      <w:pPr>
        <w:spacing w:after="0"/>
        <w:ind w:left="0"/>
        <w:jc w:val="both"/>
      </w:pPr>
      <w:r>
        <w:rPr>
          <w:rFonts w:ascii="Times New Roman"/>
          <w:b w:val="false"/>
          <w:i w:val="false"/>
          <w:color w:val="000000"/>
          <w:sz w:val="28"/>
        </w:rPr>
        <w:t>салмағы.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Жоспарлау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1-шi нысанды толтыруға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Өнiмнiң өзiндiк құнын калькуляциялау заттай, еңбек және басқа шығындарды қосымшалай отырып Бухгалтерлiк есеп стандарттарына сәйкес жасалады. Салалық ерекшелiктер мен өнiм өндiру және қызмет көрсету ерекшелiктерi ескерiле отырып 1-шi нысан мен оған қосымшалар бағаны бекiтушi органдармен келiсiле отырып өзгертiле алады. </w:t>
      </w:r>
      <w:r>
        <w:br/>
      </w:r>
      <w:r>
        <w:rPr>
          <w:rFonts w:ascii="Times New Roman"/>
          <w:b w:val="false"/>
          <w:i w:val="false"/>
          <w:color w:val="000000"/>
          <w:sz w:val="28"/>
        </w:rPr>
        <w:t xml:space="preserve">
      Заттай, еңбек және басқа шығындарды кеңейтiп көрсету бағасы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белгiленуге тиiс өнiмнiң өзiндiк құнын жобалық калькуляциялауға арналады.</w:t>
      </w:r>
    </w:p>
    <w:p>
      <w:pPr>
        <w:spacing w:after="0"/>
        <w:ind w:left="0"/>
        <w:jc w:val="both"/>
      </w:pPr>
      <w:r>
        <w:rPr>
          <w:rFonts w:ascii="Times New Roman"/>
          <w:b w:val="false"/>
          <w:i w:val="false"/>
          <w:color w:val="000000"/>
          <w:sz w:val="28"/>
        </w:rPr>
        <w:t xml:space="preserve">     Өнiм (қызмет) бiрнеше кәсiпорында өндiрiлген жағдайда өзiндiк құнын </w:t>
      </w:r>
    </w:p>
    <w:p>
      <w:pPr>
        <w:spacing w:after="0"/>
        <w:ind w:left="0"/>
        <w:jc w:val="both"/>
      </w:pPr>
      <w:r>
        <w:rPr>
          <w:rFonts w:ascii="Times New Roman"/>
          <w:b w:val="false"/>
          <w:i w:val="false"/>
          <w:color w:val="000000"/>
          <w:sz w:val="28"/>
        </w:rPr>
        <w:t>калькуляциялау әр кәсiпорын бойынша жүргiзiледi.</w:t>
      </w:r>
    </w:p>
    <w:p>
      <w:pPr>
        <w:spacing w:after="0"/>
        <w:ind w:left="0"/>
        <w:jc w:val="both"/>
      </w:pPr>
      <w:r>
        <w:rPr>
          <w:rFonts w:ascii="Times New Roman"/>
          <w:b w:val="false"/>
          <w:i w:val="false"/>
          <w:color w:val="000000"/>
          <w:sz w:val="28"/>
        </w:rPr>
        <w:t xml:space="preserve">     Жобаланған шығындар есептi (нормативтi) деректерден ерекшеленген </w:t>
      </w:r>
    </w:p>
    <w:p>
      <w:pPr>
        <w:spacing w:after="0"/>
        <w:ind w:left="0"/>
        <w:jc w:val="both"/>
      </w:pPr>
      <w:r>
        <w:rPr>
          <w:rFonts w:ascii="Times New Roman"/>
          <w:b w:val="false"/>
          <w:i w:val="false"/>
          <w:color w:val="000000"/>
          <w:sz w:val="28"/>
        </w:rPr>
        <w:t xml:space="preserve">жағдайда түсiндiрме хатта мұндай өзгерiстерге нелiктен жол берiлгендiгi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1-нысанға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шығындардың кеңейтiлген</w:t>
      </w:r>
    </w:p>
    <w:p>
      <w:pPr>
        <w:spacing w:after="0"/>
        <w:ind w:left="0"/>
        <w:jc w:val="both"/>
      </w:pPr>
      <w:r>
        <w:rPr>
          <w:rFonts w:ascii="Times New Roman"/>
          <w:b w:val="false"/>
          <w:i w:val="false"/>
          <w:color w:val="000000"/>
          <w:sz w:val="28"/>
        </w:rPr>
        <w:t>                               кестесi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Кәсiпорын бойынша тұтас алғанда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Шығын          |Алдыңғы     |Есеп берiлiп   |Бағаны есептеу</w:t>
      </w:r>
    </w:p>
    <w:p>
      <w:pPr>
        <w:spacing w:after="0"/>
        <w:ind w:left="0"/>
        <w:jc w:val="both"/>
      </w:pPr>
      <w:r>
        <w:rPr>
          <w:rFonts w:ascii="Times New Roman"/>
          <w:b w:val="false"/>
          <w:i w:val="false"/>
          <w:color w:val="000000"/>
          <w:sz w:val="28"/>
        </w:rPr>
        <w:t>     баптары         |кезеңде     |отырған тоқсан.|үшiн</w:t>
      </w:r>
    </w:p>
    <w:p>
      <w:pPr>
        <w:spacing w:after="0"/>
        <w:ind w:left="0"/>
        <w:jc w:val="both"/>
      </w:pPr>
      <w:r>
        <w:rPr>
          <w:rFonts w:ascii="Times New Roman"/>
          <w:b w:val="false"/>
          <w:i w:val="false"/>
          <w:color w:val="000000"/>
          <w:sz w:val="28"/>
        </w:rPr>
        <w:t>                     |(тоқсанда)  |дағы шұғыл     |жобаланатын</w:t>
      </w:r>
    </w:p>
    <w:p>
      <w:pPr>
        <w:spacing w:after="0"/>
        <w:ind w:left="0"/>
        <w:jc w:val="both"/>
      </w:pPr>
      <w:r>
        <w:rPr>
          <w:rFonts w:ascii="Times New Roman"/>
          <w:b w:val="false"/>
          <w:i w:val="false"/>
          <w:color w:val="000000"/>
          <w:sz w:val="28"/>
        </w:rPr>
        <w:t>                     |iс жүзiнде  |деректер       |мәлiметтер</w:t>
      </w:r>
    </w:p>
    <w:p>
      <w:pPr>
        <w:spacing w:after="0"/>
        <w:ind w:left="0"/>
        <w:jc w:val="both"/>
      </w:pPr>
      <w:r>
        <w:rPr>
          <w:rFonts w:ascii="Times New Roman"/>
          <w:b w:val="false"/>
          <w:i w:val="false"/>
          <w:color w:val="000000"/>
          <w:sz w:val="28"/>
        </w:rPr>
        <w:t>                     |жұмсалғаны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Қосымша шығындар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Өнiм бiрлiгiне есептеу үшiн</w:t>
      </w:r>
    </w:p>
    <w:p>
      <w:pPr>
        <w:spacing w:after="0"/>
        <w:ind w:left="0"/>
        <w:jc w:val="both"/>
      </w:pPr>
      <w:r>
        <w:rPr>
          <w:rFonts w:ascii="Times New Roman"/>
          <w:b w:val="false"/>
          <w:i w:val="false"/>
          <w:color w:val="000000"/>
          <w:sz w:val="28"/>
        </w:rPr>
        <w:t>алынған бөлiп-тарату негiзi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Қосымша шығындар бөлiп-</w:t>
      </w:r>
    </w:p>
    <w:p>
      <w:pPr>
        <w:spacing w:after="0"/>
        <w:ind w:left="0"/>
        <w:jc w:val="both"/>
      </w:pPr>
      <w:r>
        <w:rPr>
          <w:rFonts w:ascii="Times New Roman"/>
          <w:b w:val="false"/>
          <w:i w:val="false"/>
          <w:color w:val="000000"/>
          <w:sz w:val="28"/>
        </w:rPr>
        <w:t>таратуға процентпен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Жоспарлау бөлiмiнiң бастығы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1-шi нысанға 4-шi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Шығын         |       Кәсiпорын бойынша тұтас алғанда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|Алдыңғы     |Есептi         |Бағаны есептеу</w:t>
      </w:r>
    </w:p>
    <w:p>
      <w:pPr>
        <w:spacing w:after="0"/>
        <w:ind w:left="0"/>
        <w:jc w:val="both"/>
      </w:pPr>
      <w:r>
        <w:rPr>
          <w:rFonts w:ascii="Times New Roman"/>
          <w:b w:val="false"/>
          <w:i w:val="false"/>
          <w:color w:val="000000"/>
          <w:sz w:val="28"/>
        </w:rPr>
        <w:t>                     |кезеңде     |тоқсандағы     |үшiн</w:t>
      </w:r>
    </w:p>
    <w:p>
      <w:pPr>
        <w:spacing w:after="0"/>
        <w:ind w:left="0"/>
        <w:jc w:val="both"/>
      </w:pPr>
      <w:r>
        <w:rPr>
          <w:rFonts w:ascii="Times New Roman"/>
          <w:b w:val="false"/>
          <w:i w:val="false"/>
          <w:color w:val="000000"/>
          <w:sz w:val="28"/>
        </w:rPr>
        <w:t>                     |            |шұғыл          |жобаланатын</w:t>
      </w:r>
    </w:p>
    <w:p>
      <w:pPr>
        <w:spacing w:after="0"/>
        <w:ind w:left="0"/>
        <w:jc w:val="both"/>
      </w:pPr>
      <w:r>
        <w:rPr>
          <w:rFonts w:ascii="Times New Roman"/>
          <w:b w:val="false"/>
          <w:i w:val="false"/>
          <w:color w:val="000000"/>
          <w:sz w:val="28"/>
        </w:rPr>
        <w:t>                     |iс жүзiнде  |деректер       |деректер</w:t>
      </w:r>
    </w:p>
    <w:p>
      <w:pPr>
        <w:spacing w:after="0"/>
        <w:ind w:left="0"/>
        <w:jc w:val="both"/>
      </w:pPr>
      <w:r>
        <w:rPr>
          <w:rFonts w:ascii="Times New Roman"/>
          <w:b w:val="false"/>
          <w:i w:val="false"/>
          <w:color w:val="000000"/>
          <w:sz w:val="28"/>
        </w:rPr>
        <w:t>                     |жұмсалғаны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және әкiмшiлiк</w:t>
      </w:r>
    </w:p>
    <w:p>
      <w:pPr>
        <w:spacing w:after="0"/>
        <w:ind w:left="0"/>
        <w:jc w:val="both"/>
      </w:pPr>
      <w:r>
        <w:rPr>
          <w:rFonts w:ascii="Times New Roman"/>
          <w:b w:val="false"/>
          <w:i w:val="false"/>
          <w:color w:val="000000"/>
          <w:sz w:val="28"/>
        </w:rPr>
        <w:t>шығындар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Өнiм бiрлiгiне есептеу үшiн</w:t>
      </w:r>
    </w:p>
    <w:p>
      <w:pPr>
        <w:spacing w:after="0"/>
        <w:ind w:left="0"/>
        <w:jc w:val="both"/>
      </w:pPr>
      <w:r>
        <w:rPr>
          <w:rFonts w:ascii="Times New Roman"/>
          <w:b w:val="false"/>
          <w:i w:val="false"/>
          <w:color w:val="000000"/>
          <w:sz w:val="28"/>
        </w:rPr>
        <w:t>алынған бөлiп-тарату негiзi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Жалпы және әкiмшiлiк шығындар</w:t>
      </w:r>
    </w:p>
    <w:p>
      <w:pPr>
        <w:spacing w:after="0"/>
        <w:ind w:left="0"/>
        <w:jc w:val="both"/>
      </w:pPr>
      <w:r>
        <w:rPr>
          <w:rFonts w:ascii="Times New Roman"/>
          <w:b w:val="false"/>
          <w:i w:val="false"/>
          <w:color w:val="000000"/>
          <w:sz w:val="28"/>
        </w:rPr>
        <w:t>бөлiп-таратуға процентпен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Жоспарлау бөлiмiнiң бастығы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 ведомство/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 ұйым/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Өндiрiске арналған шығыс сметасы</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Кәсiпорын бойынша тұтас алғанда</w:t>
      </w:r>
    </w:p>
    <w:p>
      <w:pPr>
        <w:spacing w:after="0"/>
        <w:ind w:left="0"/>
        <w:jc w:val="both"/>
      </w:pPr>
      <w:r>
        <w:rPr>
          <w:rFonts w:ascii="Times New Roman"/>
          <w:b w:val="false"/>
          <w:i w:val="false"/>
          <w:color w:val="000000"/>
          <w:sz w:val="28"/>
        </w:rPr>
        <w:t>       Шығыс         |_____________________________________________</w:t>
      </w:r>
    </w:p>
    <w:p>
      <w:pPr>
        <w:spacing w:after="0"/>
        <w:ind w:left="0"/>
        <w:jc w:val="both"/>
      </w:pPr>
      <w:r>
        <w:rPr>
          <w:rFonts w:ascii="Times New Roman"/>
          <w:b w:val="false"/>
          <w:i w:val="false"/>
          <w:color w:val="000000"/>
          <w:sz w:val="28"/>
        </w:rPr>
        <w:t>      баптары *)     |Алдыңғы     |Есеп берiлiп   |Бағаны есептеу</w:t>
      </w:r>
    </w:p>
    <w:p>
      <w:pPr>
        <w:spacing w:after="0"/>
        <w:ind w:left="0"/>
        <w:jc w:val="both"/>
      </w:pPr>
      <w:r>
        <w:rPr>
          <w:rFonts w:ascii="Times New Roman"/>
          <w:b w:val="false"/>
          <w:i w:val="false"/>
          <w:color w:val="000000"/>
          <w:sz w:val="28"/>
        </w:rPr>
        <w:t>      мен басқа      |кезеңде     |тоқсандағы     |үшiн</w:t>
      </w:r>
    </w:p>
    <w:p>
      <w:pPr>
        <w:spacing w:after="0"/>
        <w:ind w:left="0"/>
        <w:jc w:val="both"/>
      </w:pPr>
      <w:r>
        <w:rPr>
          <w:rFonts w:ascii="Times New Roman"/>
          <w:b w:val="false"/>
          <w:i w:val="false"/>
          <w:color w:val="000000"/>
          <w:sz w:val="28"/>
        </w:rPr>
        <w:t>   көрсеткiштердiң   |(тоқсанда)  |жедел          |жобаланатын</w:t>
      </w:r>
    </w:p>
    <w:p>
      <w:pPr>
        <w:spacing w:after="0"/>
        <w:ind w:left="0"/>
        <w:jc w:val="both"/>
      </w:pPr>
      <w:r>
        <w:rPr>
          <w:rFonts w:ascii="Times New Roman"/>
          <w:b w:val="false"/>
          <w:i w:val="false"/>
          <w:color w:val="000000"/>
          <w:sz w:val="28"/>
        </w:rPr>
        <w:t>       атауы         |iс жүзiнде  |мәлiметтер     |мәлiметтер</w:t>
      </w:r>
    </w:p>
    <w:p>
      <w:pPr>
        <w:spacing w:after="0"/>
        <w:ind w:left="0"/>
        <w:jc w:val="both"/>
      </w:pPr>
      <w:r>
        <w:rPr>
          <w:rFonts w:ascii="Times New Roman"/>
          <w:b w:val="false"/>
          <w:i w:val="false"/>
          <w:color w:val="000000"/>
          <w:sz w:val="28"/>
        </w:rPr>
        <w:t>                     |жұмсалғаны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Шикiзат пен</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2. Отын</w:t>
      </w:r>
    </w:p>
    <w:p>
      <w:pPr>
        <w:spacing w:after="0"/>
        <w:ind w:left="0"/>
        <w:jc w:val="both"/>
      </w:pPr>
      <w:r>
        <w:rPr>
          <w:rFonts w:ascii="Times New Roman"/>
          <w:b w:val="false"/>
          <w:i w:val="false"/>
          <w:color w:val="000000"/>
          <w:sz w:val="28"/>
        </w:rPr>
        <w:t>3. Энергия</w:t>
      </w:r>
    </w:p>
    <w:p>
      <w:pPr>
        <w:spacing w:after="0"/>
        <w:ind w:left="0"/>
        <w:jc w:val="both"/>
      </w:pPr>
      <w:r>
        <w:rPr>
          <w:rFonts w:ascii="Times New Roman"/>
          <w:b w:val="false"/>
          <w:i w:val="false"/>
          <w:color w:val="000000"/>
          <w:sz w:val="28"/>
        </w:rPr>
        <w:t>4. Жалақы</w:t>
      </w:r>
    </w:p>
    <w:p>
      <w:pPr>
        <w:spacing w:after="0"/>
        <w:ind w:left="0"/>
        <w:jc w:val="both"/>
      </w:pPr>
      <w:r>
        <w:rPr>
          <w:rFonts w:ascii="Times New Roman"/>
          <w:b w:val="false"/>
          <w:i w:val="false"/>
          <w:color w:val="000000"/>
          <w:sz w:val="28"/>
        </w:rPr>
        <w:t>5. Әлеуметтiк</w:t>
      </w:r>
    </w:p>
    <w:p>
      <w:pPr>
        <w:spacing w:after="0"/>
        <w:ind w:left="0"/>
        <w:jc w:val="both"/>
      </w:pPr>
      <w:r>
        <w:rPr>
          <w:rFonts w:ascii="Times New Roman"/>
          <w:b w:val="false"/>
          <w:i w:val="false"/>
          <w:color w:val="000000"/>
          <w:sz w:val="28"/>
        </w:rPr>
        <w:t>   сақтандыруға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төлемдер</w:t>
      </w:r>
    </w:p>
    <w:p>
      <w:pPr>
        <w:spacing w:after="0"/>
        <w:ind w:left="0"/>
        <w:jc w:val="both"/>
      </w:pPr>
      <w:r>
        <w:rPr>
          <w:rFonts w:ascii="Times New Roman"/>
          <w:b w:val="false"/>
          <w:i w:val="false"/>
          <w:color w:val="000000"/>
          <w:sz w:val="28"/>
        </w:rPr>
        <w:t>6. Негiзгi қорларды</w:t>
      </w:r>
    </w:p>
    <w:p>
      <w:pPr>
        <w:spacing w:after="0"/>
        <w:ind w:left="0"/>
        <w:jc w:val="both"/>
      </w:pPr>
      <w:r>
        <w:rPr>
          <w:rFonts w:ascii="Times New Roman"/>
          <w:b w:val="false"/>
          <w:i w:val="false"/>
          <w:color w:val="000000"/>
          <w:sz w:val="28"/>
        </w:rPr>
        <w:t>   амортизациялау</w:t>
      </w:r>
    </w:p>
    <w:p>
      <w:pPr>
        <w:spacing w:after="0"/>
        <w:ind w:left="0"/>
        <w:jc w:val="both"/>
      </w:pPr>
      <w:r>
        <w:rPr>
          <w:rFonts w:ascii="Times New Roman"/>
          <w:b w:val="false"/>
          <w:i w:val="false"/>
          <w:color w:val="000000"/>
          <w:sz w:val="28"/>
        </w:rPr>
        <w:t>7. Басқа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Өндiрiс шығындарының жиынтығы</w:t>
      </w:r>
    </w:p>
    <w:p>
      <w:pPr>
        <w:spacing w:after="0"/>
        <w:ind w:left="0"/>
        <w:jc w:val="both"/>
      </w:pPr>
      <w:r>
        <w:rPr>
          <w:rFonts w:ascii="Times New Roman"/>
          <w:b w:val="false"/>
          <w:i w:val="false"/>
          <w:color w:val="000000"/>
          <w:sz w:val="28"/>
        </w:rPr>
        <w:t>Анықтама түрiнде:</w:t>
      </w:r>
    </w:p>
    <w:p>
      <w:pPr>
        <w:spacing w:after="0"/>
        <w:ind w:left="0"/>
        <w:jc w:val="both"/>
      </w:pPr>
      <w:r>
        <w:rPr>
          <w:rFonts w:ascii="Times New Roman"/>
          <w:b w:val="false"/>
          <w:i w:val="false"/>
          <w:color w:val="000000"/>
          <w:sz w:val="28"/>
        </w:rPr>
        <w:t>- қолданымдағы бағамен</w:t>
      </w:r>
    </w:p>
    <w:p>
      <w:pPr>
        <w:spacing w:after="0"/>
        <w:ind w:left="0"/>
        <w:jc w:val="both"/>
      </w:pPr>
      <w:r>
        <w:rPr>
          <w:rFonts w:ascii="Times New Roman"/>
          <w:b w:val="false"/>
          <w:i w:val="false"/>
          <w:color w:val="000000"/>
          <w:sz w:val="28"/>
        </w:rPr>
        <w:t>  сатылған өнiмнiң құны</w:t>
      </w:r>
    </w:p>
    <w:p>
      <w:pPr>
        <w:spacing w:after="0"/>
        <w:ind w:left="0"/>
        <w:jc w:val="both"/>
      </w:pPr>
      <w:r>
        <w:rPr>
          <w:rFonts w:ascii="Times New Roman"/>
          <w:b w:val="false"/>
          <w:i w:val="false"/>
          <w:color w:val="000000"/>
          <w:sz w:val="28"/>
        </w:rPr>
        <w:t>- пайда</w:t>
      </w:r>
    </w:p>
    <w:p>
      <w:pPr>
        <w:spacing w:after="0"/>
        <w:ind w:left="0"/>
        <w:jc w:val="both"/>
      </w:pPr>
      <w:r>
        <w:rPr>
          <w:rFonts w:ascii="Times New Roman"/>
          <w:b w:val="false"/>
          <w:i w:val="false"/>
          <w:color w:val="000000"/>
          <w:sz w:val="28"/>
        </w:rPr>
        <w:t>- еңбек ақы қоры</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өндiрiстегi жұмысшыларға</w:t>
      </w:r>
    </w:p>
    <w:p>
      <w:pPr>
        <w:spacing w:after="0"/>
        <w:ind w:left="0"/>
        <w:jc w:val="both"/>
      </w:pPr>
      <w:r>
        <w:rPr>
          <w:rFonts w:ascii="Times New Roman"/>
          <w:b w:val="false"/>
          <w:i w:val="false"/>
          <w:color w:val="000000"/>
          <w:sz w:val="28"/>
        </w:rPr>
        <w:t>  арналғаны</w:t>
      </w:r>
    </w:p>
    <w:p>
      <w:pPr>
        <w:spacing w:after="0"/>
        <w:ind w:left="0"/>
        <w:jc w:val="both"/>
      </w:pPr>
      <w:r>
        <w:rPr>
          <w:rFonts w:ascii="Times New Roman"/>
          <w:b w:val="false"/>
          <w:i w:val="false"/>
          <w:color w:val="000000"/>
          <w:sz w:val="28"/>
        </w:rPr>
        <w:t>- жалпы саны, адам</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өндiрiстегi жұмысшылардың саны</w:t>
      </w:r>
    </w:p>
    <w:p>
      <w:pPr>
        <w:spacing w:after="0"/>
        <w:ind w:left="0"/>
        <w:jc w:val="both"/>
      </w:pPr>
      <w:r>
        <w:rPr>
          <w:rFonts w:ascii="Times New Roman"/>
          <w:b w:val="false"/>
          <w:i w:val="false"/>
          <w:color w:val="000000"/>
          <w:sz w:val="28"/>
        </w:rPr>
        <w:t>- негiзгi өндiрiс</w:t>
      </w:r>
    </w:p>
    <w:p>
      <w:pPr>
        <w:spacing w:after="0"/>
        <w:ind w:left="0"/>
        <w:jc w:val="both"/>
      </w:pPr>
      <w:r>
        <w:rPr>
          <w:rFonts w:ascii="Times New Roman"/>
          <w:b w:val="false"/>
          <w:i w:val="false"/>
          <w:color w:val="000000"/>
          <w:sz w:val="28"/>
        </w:rPr>
        <w:t>  қорларының құны</w:t>
      </w:r>
    </w:p>
    <w:p>
      <w:pPr>
        <w:spacing w:after="0"/>
        <w:ind w:left="0"/>
        <w:jc w:val="both"/>
      </w:pPr>
      <w:r>
        <w:rPr>
          <w:rFonts w:ascii="Times New Roman"/>
          <w:b w:val="false"/>
          <w:i w:val="false"/>
          <w:color w:val="000000"/>
          <w:sz w:val="28"/>
        </w:rPr>
        <w:t>- рентабельдiлiк</w:t>
      </w:r>
    </w:p>
    <w:p>
      <w:pPr>
        <w:spacing w:after="0"/>
        <w:ind w:left="0"/>
        <w:jc w:val="both"/>
      </w:pPr>
      <w:r>
        <w:rPr>
          <w:rFonts w:ascii="Times New Roman"/>
          <w:b w:val="false"/>
          <w:i w:val="false"/>
          <w:color w:val="000000"/>
          <w:sz w:val="28"/>
        </w:rPr>
        <w:t>- өзiндiк құнға шаққанда</w:t>
      </w:r>
    </w:p>
    <w:p>
      <w:pPr>
        <w:spacing w:after="0"/>
        <w:ind w:left="0"/>
        <w:jc w:val="both"/>
      </w:pPr>
      <w:r>
        <w:rPr>
          <w:rFonts w:ascii="Times New Roman"/>
          <w:b w:val="false"/>
          <w:i w:val="false"/>
          <w:color w:val="000000"/>
          <w:sz w:val="28"/>
        </w:rPr>
        <w:t>  өндiрiс қорларының құнына шаққанда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Баптардың атауы салалық ерекшелiктер ескерiлiп</w:t>
      </w:r>
    </w:p>
    <w:p>
      <w:pPr>
        <w:spacing w:after="0"/>
        <w:ind w:left="0"/>
        <w:jc w:val="both"/>
      </w:pPr>
      <w:r>
        <w:rPr>
          <w:rFonts w:ascii="Times New Roman"/>
          <w:b w:val="false"/>
          <w:i w:val="false"/>
          <w:color w:val="000000"/>
          <w:sz w:val="28"/>
        </w:rPr>
        <w:t>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бапқа кiргiзiлген шығындардың толық кестесi</w:t>
      </w:r>
    </w:p>
    <w:p>
      <w:pPr>
        <w:spacing w:after="0"/>
        <w:ind w:left="0"/>
        <w:jc w:val="both"/>
      </w:pPr>
      <w:r>
        <w:rPr>
          <w:rFonts w:ascii="Times New Roman"/>
          <w:b w:val="false"/>
          <w:i w:val="false"/>
          <w:color w:val="000000"/>
          <w:sz w:val="28"/>
        </w:rPr>
        <w:t>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Жоспарлау бөлiмiнiң бастығы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