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755a" w14:textId="6787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"Акциялардың мемлекеттiк пакеттерiн сату жөнiндегi аукциондар ұйымдастыру мен өткiзу үшiн шарттар жасау құқығы конкурсын өткiзу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Жекешелендiру жөнiндегi мемлекеттiк комитетi 1996 жылғы 19 наурыздағы N 106 Қаулысы. Қазақстан Республикасының Әділет министрлігінде 1996 жылғы 28 маусым N 178 тіркелді.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ЕСКЕРТУ. Мәтiнiндегi сөздер ауыстырылды - ҚР Қаржы министрлiгiнiң Жекешелендiру жөнiндегi 1997.08.04. N 386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 Президентiнiң 1995 жылдың 23 желтоқсандағы заң күшi бар "Жекешелендiру туралы" Жарлығына, Қазақстан Республикасы Қаржы министрлiгiнiң Жекешелендiру жөнiндегi департаментiнiң 1996 жылдың 7 ақпанындағы N 37 қаулысымен бекiтiлген акциялардың мемлекеттiк пакеттерiн аукциондарда сату тәртiбi туралы Ережеге сәйкес және акциялардың мемлекеттiк пакеттерiн сату жөнiнде аукциондар ұйымдастыру мен өткiзу үшiн шарттар жасау құқығы конкурстарын өткiзудiң бiрыңғай тәртiбiн белгiлеу мақсатында Қазақстан Республикасы Қаржы министрлiгiнiң Жекешелендiру жөнiндегi департаментi қаулы етеді: </w:t>
      </w:r>
      <w:r>
        <w:br/>
      </w:r>
      <w:r>
        <w:rPr>
          <w:rFonts w:ascii="Times New Roman"/>
          <w:b w:val="false"/>
          <w:i w:val="false"/>
          <w:color w:val="000000"/>
          <w:sz w:val="28"/>
        </w:rPr>
        <w:t xml:space="preserve">
     1. "Акциялардың мемлекеттiк пакеттерiн сату жөнiнде аукциондар ұйымдастыру мен өткiзу үшiн шарттар жасау құқығы конкурсын өткiзу тәртiбi туралы ұсынылған Ереже" бекiтiлсiн. </w:t>
      </w:r>
      <w:r>
        <w:br/>
      </w:r>
      <w:r>
        <w:rPr>
          <w:rFonts w:ascii="Times New Roman"/>
          <w:b w:val="false"/>
          <w:i w:val="false"/>
          <w:color w:val="000000"/>
          <w:sz w:val="28"/>
        </w:rPr>
        <w:t xml:space="preserve">
     2. Аукциондарды ұйымдастырушыларды iрiктеу акциялардың мемлекеттiк пакеттерiн сату жөнiнде аукциондар ұйымдастыру мен өткiзу үшiн шарттар жасау құқығы конкурсын өткiзу тәртiбi туралы Ережемен белгiленген процедураға сәйкес жүзеге асырылуы керектiгi белгiленсiн. </w:t>
      </w:r>
      <w:r>
        <w:br/>
      </w:r>
      <w:r>
        <w:rPr>
          <w:rFonts w:ascii="Times New Roman"/>
          <w:b w:val="false"/>
          <w:i w:val="false"/>
          <w:color w:val="000000"/>
          <w:sz w:val="28"/>
        </w:rPr>
        <w:t xml:space="preserve">
     3. Осы қаулының орындалуына бақылау жасау акционерлiк қоғамдар акцияларының мемлекеттiк пакеттерiн сату жөнiндегi Басқарма бастығы Қ.С. Құттыбаеваға және әлеуметтiк инфрақұрылым объектiлерiн жекешелендiру Басқармасының бастығы Н.Ж.Махимовқа жүктелсiн.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Жекешелендiру жөнiндегi   </w:t>
      </w:r>
      <w:r>
        <w:br/>
      </w:r>
      <w:r>
        <w:rPr>
          <w:rFonts w:ascii="Times New Roman"/>
          <w:b w:val="false"/>
          <w:i w:val="false"/>
          <w:color w:val="000000"/>
          <w:sz w:val="28"/>
        </w:rPr>
        <w:t xml:space="preserve">
мемлекеттiк комитетiнiң   </w:t>
      </w:r>
      <w:r>
        <w:br/>
      </w:r>
      <w:r>
        <w:rPr>
          <w:rFonts w:ascii="Times New Roman"/>
          <w:b w:val="false"/>
          <w:i w:val="false"/>
          <w:color w:val="000000"/>
          <w:sz w:val="28"/>
        </w:rPr>
        <w:t xml:space="preserve">
1996 жылдың 19 наурызындағы </w:t>
      </w:r>
      <w:r>
        <w:br/>
      </w:r>
      <w:r>
        <w:rPr>
          <w:rFonts w:ascii="Times New Roman"/>
          <w:b w:val="false"/>
          <w:i w:val="false"/>
          <w:color w:val="000000"/>
          <w:sz w:val="28"/>
        </w:rPr>
        <w:t xml:space="preserve">
N 106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 xml:space="preserve">Акциялардың мемлекеттiк пакеттерiн сату жөнiндегi </w:t>
      </w:r>
      <w:r>
        <w:br/>
      </w:r>
      <w:r>
        <w:rPr>
          <w:rFonts w:ascii="Times New Roman"/>
          <w:b w:val="false"/>
          <w:i w:val="false"/>
          <w:color w:val="000000"/>
          <w:sz w:val="28"/>
        </w:rPr>
        <w:t>
</w:t>
      </w:r>
      <w:r>
        <w:rPr>
          <w:rFonts w:ascii="Times New Roman"/>
          <w:b/>
          <w:i w:val="false"/>
          <w:color w:val="000080"/>
          <w:sz w:val="28"/>
        </w:rPr>
        <w:t xml:space="preserve">аукциондар ұйымдастыру мен өткiзу үшiн шарттар </w:t>
      </w:r>
      <w:r>
        <w:br/>
      </w:r>
      <w:r>
        <w:rPr>
          <w:rFonts w:ascii="Times New Roman"/>
          <w:b w:val="false"/>
          <w:i w:val="false"/>
          <w:color w:val="000000"/>
          <w:sz w:val="28"/>
        </w:rPr>
        <w:t>
</w:t>
      </w:r>
      <w:r>
        <w:rPr>
          <w:rFonts w:ascii="Times New Roman"/>
          <w:b/>
          <w:i w:val="false"/>
          <w:color w:val="000080"/>
          <w:sz w:val="28"/>
        </w:rPr>
        <w:t xml:space="preserve">жасау құқығы конкурсын өткiзу тәртiбi туралы </w:t>
      </w:r>
      <w:r>
        <w:br/>
      </w:r>
      <w:r>
        <w:rPr>
          <w:rFonts w:ascii="Times New Roman"/>
          <w:b w:val="false"/>
          <w:i w:val="false"/>
          <w:color w:val="000000"/>
          <w:sz w:val="28"/>
        </w:rPr>
        <w:t>
</w:t>
      </w:r>
      <w:r>
        <w:rPr>
          <w:rFonts w:ascii="Times New Roman"/>
          <w:b/>
          <w:i w:val="false"/>
          <w:color w:val="000080"/>
          <w:sz w:val="28"/>
        </w:rPr>
        <w:t xml:space="preserve">ЕРЕЖЕ </w:t>
      </w:r>
    </w:p>
    <w:p>
      <w:pPr>
        <w:spacing w:after="0"/>
        <w:ind w:left="0"/>
        <w:jc w:val="both"/>
      </w:pPr>
      <w:r>
        <w:rPr>
          <w:rFonts w:ascii="Times New Roman"/>
          <w:b/>
          <w:i w:val="false"/>
          <w:color w:val="000080"/>
          <w:sz w:val="28"/>
        </w:rPr>
        <w:t xml:space="preserve">I. Жалпы ережелер </w:t>
      </w:r>
    </w:p>
    <w:p>
      <w:pPr>
        <w:spacing w:after="0"/>
        <w:ind w:left="0"/>
        <w:jc w:val="both"/>
      </w:pPr>
      <w:r>
        <w:rPr>
          <w:rFonts w:ascii="Times New Roman"/>
          <w:b w:val="false"/>
          <w:i w:val="false"/>
          <w:color w:val="000000"/>
          <w:sz w:val="28"/>
        </w:rPr>
        <w:t xml:space="preserve">     1. Ереже акциялардың мемлекеттiк пакеттерiн сату жөнiндегi аукциондар ұйымдастыру мен өткiзуге шарттар жасау құқығы үшiн конкурстар өткiзу тәртiбiн Қазақстан Республикасы Қаржы министрлiгiнiң Жекешелендiру жөнiндегi департаментi (бұдан әрi текст бойынша ЖМК) арқылы анықтайды.&lt;*&gt; </w:t>
      </w:r>
      <w:r>
        <w:br/>
      </w:r>
      <w:r>
        <w:rPr>
          <w:rFonts w:ascii="Times New Roman"/>
          <w:b w:val="false"/>
          <w:i w:val="false"/>
          <w:color w:val="000000"/>
          <w:sz w:val="28"/>
        </w:rPr>
        <w:t xml:space="preserve">
     2. Конкурстың мәнi болып шарты алдын-ала анықталған акциялардың мемлекеттiк пакеттерiн сату жөнiнде аукциондар ұйымдастыру мен өткiзу үшiн шарт жасау болып табылады. </w:t>
      </w:r>
      <w:r>
        <w:br/>
      </w:r>
      <w:r>
        <w:rPr>
          <w:rFonts w:ascii="Times New Roman"/>
          <w:b w:val="false"/>
          <w:i w:val="false"/>
          <w:color w:val="000000"/>
          <w:sz w:val="28"/>
        </w:rPr>
        <w:t xml:space="preserve">
     Акциялардың мемлекеттiк пакетiн сату жөнiнде аукцион ұйымдастыру мен өткiзу шартын орындау Қазақстан Республикасы Қаржы министрлiгiнiң Жекешелендiру жөнiндегi департаментiнiң 1996 жылдың 7 ақпанындағы N 37 қаулысымен бекiтiлген акциялардың мемлекеттiк пакеттерiн аукциондарда сату тәртiбi туралы Ережеге сәйкес жүзеге асырылады. </w:t>
      </w:r>
      <w:r>
        <w:br/>
      </w:r>
      <w:r>
        <w:rPr>
          <w:rFonts w:ascii="Times New Roman"/>
          <w:b w:val="false"/>
          <w:i w:val="false"/>
          <w:color w:val="000000"/>
          <w:sz w:val="28"/>
        </w:rPr>
        <w:t xml:space="preserve">
     3. Конкурсқа жеке тұлғалар, құнды қағаздар жөнiндегi Ұлттық комиссия арқылы берiлетiн құнды қағаздар рыногының бiрiншi санатты (дилерлiк-брокерлiк) кәсiби қатысушысы лицензиясы бар және әрi қарай конкурс Қатысушылары аталатын осы Ереженiң 8-тармағында анықталған тәртiпке тiркеуден өткен мемлекеттiк емес заңды және шетелдiк заңды тұлғалар жiберiледi. </w:t>
      </w:r>
    </w:p>
    <w:p>
      <w:pPr>
        <w:spacing w:after="0"/>
        <w:ind w:left="0"/>
        <w:jc w:val="both"/>
      </w:pPr>
      <w:r>
        <w:rPr>
          <w:rFonts w:ascii="Times New Roman"/>
          <w:b/>
          <w:i w:val="false"/>
          <w:color w:val="000080"/>
          <w:sz w:val="28"/>
        </w:rPr>
        <w:t xml:space="preserve">II. Конкурсты дайындау </w:t>
      </w:r>
    </w:p>
    <w:p>
      <w:pPr>
        <w:spacing w:after="0"/>
        <w:ind w:left="0"/>
        <w:jc w:val="both"/>
      </w:pPr>
      <w:r>
        <w:rPr>
          <w:rFonts w:ascii="Times New Roman"/>
          <w:b w:val="false"/>
          <w:i w:val="false"/>
          <w:color w:val="000000"/>
          <w:sz w:val="28"/>
        </w:rPr>
        <w:t xml:space="preserve">     4. Қазақстан Республикасының облыстар бойынша жекешелендiру жөнiндегi (әрi қарай облыстар бойынша ЖМК) мемлекеттiк комитеттерi конкурс өткiзу туралы шешiм қабылдайды, конкурс барысында шешiмге ұсынылатын шарттар санын және аукционға шығарылатын акциялардың мемлекеттiк пакеттерiнiң тiзiмiн, сондай-ақ оларды сатуды жүзеге асыру үшiн қажеттi ақпаратты қамтитын әрбiр шартқа Аукциондық тапсырма белгiлейдi. </w:t>
      </w:r>
      <w:r>
        <w:br/>
      </w:r>
      <w:r>
        <w:rPr>
          <w:rFonts w:ascii="Times New Roman"/>
          <w:b w:val="false"/>
          <w:i w:val="false"/>
          <w:color w:val="000000"/>
          <w:sz w:val="28"/>
        </w:rPr>
        <w:t xml:space="preserve">
     5. Облыс бойынша ЖМК конкурс өткiзу туралы шешiм қабылданғаннан кейiн: </w:t>
      </w:r>
      <w:r>
        <w:br/>
      </w:r>
      <w:r>
        <w:rPr>
          <w:rFonts w:ascii="Times New Roman"/>
          <w:b w:val="false"/>
          <w:i w:val="false"/>
          <w:color w:val="000000"/>
          <w:sz w:val="28"/>
        </w:rPr>
        <w:t xml:space="preserve">
     а) комитет жұмысшыларынан конкурс өткiзу жөнiнде комиссия құрады; </w:t>
      </w:r>
      <w:r>
        <w:br/>
      </w:r>
      <w:r>
        <w:rPr>
          <w:rFonts w:ascii="Times New Roman"/>
          <w:b w:val="false"/>
          <w:i w:val="false"/>
          <w:color w:val="000000"/>
          <w:sz w:val="28"/>
        </w:rPr>
        <w:t xml:space="preserve">
     ә) әрбiр Аукциондық тапсырмаға шешiм құқығымен конкурсқа ұсынылатын акциялардың мемлекеттiк пакетiн сату жөнiнде аукцион ұйымдастыру және өткiзуге шарт дайындайды; </w:t>
      </w:r>
      <w:r>
        <w:br/>
      </w:r>
      <w:r>
        <w:rPr>
          <w:rFonts w:ascii="Times New Roman"/>
          <w:b w:val="false"/>
          <w:i w:val="false"/>
          <w:color w:val="000000"/>
          <w:sz w:val="28"/>
        </w:rPr>
        <w:t xml:space="preserve">
     б) конкурсқа қатысу үшiн кепiлдiк жарна төлеудiң бiрыңғай көлемiн және оны енгiзу тәртiбiн белгiлейдi; </w:t>
      </w:r>
      <w:r>
        <w:br/>
      </w:r>
      <w:r>
        <w:rPr>
          <w:rFonts w:ascii="Times New Roman"/>
          <w:b w:val="false"/>
          <w:i w:val="false"/>
          <w:color w:val="000000"/>
          <w:sz w:val="28"/>
        </w:rPr>
        <w:t xml:space="preserve">
     в) жарнамалық компанияны өткiзедi; </w:t>
      </w:r>
      <w:r>
        <w:br/>
      </w:r>
      <w:r>
        <w:rPr>
          <w:rFonts w:ascii="Times New Roman"/>
          <w:b w:val="false"/>
          <w:i w:val="false"/>
          <w:color w:val="000000"/>
          <w:sz w:val="28"/>
        </w:rPr>
        <w:t xml:space="preserve">
     г) конкурс қатысушыларының тiркеуiн жүргiзедi; </w:t>
      </w:r>
      <w:r>
        <w:br/>
      </w:r>
      <w:r>
        <w:rPr>
          <w:rFonts w:ascii="Times New Roman"/>
          <w:b w:val="false"/>
          <w:i w:val="false"/>
          <w:color w:val="000000"/>
          <w:sz w:val="28"/>
        </w:rPr>
        <w:t xml:space="preserve">
     д) акциялардың мемлекеттiк пакетiн сату жөнiнде аукциондар ұйымдастыру мен өткiзу жөнiнде шарт жасасу құқығы үшiн конкурс жүргiзедi; </w:t>
      </w:r>
      <w:r>
        <w:br/>
      </w:r>
      <w:r>
        <w:rPr>
          <w:rFonts w:ascii="Times New Roman"/>
          <w:b w:val="false"/>
          <w:i w:val="false"/>
          <w:color w:val="000000"/>
          <w:sz w:val="28"/>
        </w:rPr>
        <w:t xml:space="preserve">
     е) конкурс жеңiмпаздарымен шарт жасасады. </w:t>
      </w:r>
      <w:r>
        <w:br/>
      </w:r>
      <w:r>
        <w:rPr>
          <w:rFonts w:ascii="Times New Roman"/>
          <w:b w:val="false"/>
          <w:i w:val="false"/>
          <w:color w:val="000000"/>
          <w:sz w:val="28"/>
        </w:rPr>
        <w:t xml:space="preserve">
     6. Жарнамалық компания бiрiншi санатты БҚҰК (дилерлiк-брокерлiк) лицензиясы бар фирмалар мекен-жайларына ақпараттық хабар тарату жолымен жүргiзiледi. </w:t>
      </w:r>
      <w:r>
        <w:br/>
      </w:r>
      <w:r>
        <w:rPr>
          <w:rFonts w:ascii="Times New Roman"/>
          <w:b w:val="false"/>
          <w:i w:val="false"/>
          <w:color w:val="000000"/>
          <w:sz w:val="28"/>
        </w:rPr>
        <w:t xml:space="preserve">
     Ақпараттық хабарлау мына мазмұнды қамтиды: </w:t>
      </w:r>
      <w:r>
        <w:br/>
      </w:r>
      <w:r>
        <w:rPr>
          <w:rFonts w:ascii="Times New Roman"/>
          <w:b w:val="false"/>
          <w:i w:val="false"/>
          <w:color w:val="000000"/>
          <w:sz w:val="28"/>
        </w:rPr>
        <w:t xml:space="preserve">
     а) конкурс өткiзiлетiн күн, уақыты және орны; </w:t>
      </w:r>
      <w:r>
        <w:br/>
      </w:r>
      <w:r>
        <w:rPr>
          <w:rFonts w:ascii="Times New Roman"/>
          <w:b w:val="false"/>
          <w:i w:val="false"/>
          <w:color w:val="000000"/>
          <w:sz w:val="28"/>
        </w:rPr>
        <w:t xml:space="preserve">
     ә) шешiм құқығымен конкурсқа ұсынылатын шарттар саны; </w:t>
      </w:r>
      <w:r>
        <w:br/>
      </w:r>
      <w:r>
        <w:rPr>
          <w:rFonts w:ascii="Times New Roman"/>
          <w:b w:val="false"/>
          <w:i w:val="false"/>
          <w:color w:val="000000"/>
          <w:sz w:val="28"/>
        </w:rPr>
        <w:t xml:space="preserve">
     б) шартты орындау үшiн сыйақы берудiң алғашқы процентi; </w:t>
      </w:r>
      <w:r>
        <w:br/>
      </w:r>
      <w:r>
        <w:rPr>
          <w:rFonts w:ascii="Times New Roman"/>
          <w:b w:val="false"/>
          <w:i w:val="false"/>
          <w:color w:val="000000"/>
          <w:sz w:val="28"/>
        </w:rPr>
        <w:t xml:space="preserve">
     в) конкурсқа Қатысушы ретiнде тiркелу үшiн қажеттi құжаттар тiзiмi; </w:t>
      </w:r>
      <w:r>
        <w:br/>
      </w:r>
      <w:r>
        <w:rPr>
          <w:rFonts w:ascii="Times New Roman"/>
          <w:b w:val="false"/>
          <w:i w:val="false"/>
          <w:color w:val="000000"/>
          <w:sz w:val="28"/>
        </w:rPr>
        <w:t xml:space="preserve">
     г) кепiлдiк жарна көлемi және енгiзу тәртiбi; </w:t>
      </w:r>
      <w:r>
        <w:br/>
      </w:r>
      <w:r>
        <w:rPr>
          <w:rFonts w:ascii="Times New Roman"/>
          <w:b w:val="false"/>
          <w:i w:val="false"/>
          <w:color w:val="000000"/>
          <w:sz w:val="28"/>
        </w:rPr>
        <w:t xml:space="preserve">
     д) конкурсқа қатысушыларды тiркеудi жүргiзу орны мен мерзiмдерi; </w:t>
      </w:r>
      <w:r>
        <w:br/>
      </w:r>
      <w:r>
        <w:rPr>
          <w:rFonts w:ascii="Times New Roman"/>
          <w:b w:val="false"/>
          <w:i w:val="false"/>
          <w:color w:val="000000"/>
          <w:sz w:val="28"/>
        </w:rPr>
        <w:t xml:space="preserve">
     е) келiсiмдер мен Аукциондық тапсырмалар шарттарымен танысуға болатын мекен-жайлар; </w:t>
      </w:r>
      <w:r>
        <w:br/>
      </w:r>
      <w:r>
        <w:rPr>
          <w:rFonts w:ascii="Times New Roman"/>
          <w:b w:val="false"/>
          <w:i w:val="false"/>
          <w:color w:val="000000"/>
          <w:sz w:val="28"/>
        </w:rPr>
        <w:t xml:space="preserve">
     ж) шарттардың орындаудың шектi мерзiмдерi; </w:t>
      </w:r>
      <w:r>
        <w:br/>
      </w:r>
      <w:r>
        <w:rPr>
          <w:rFonts w:ascii="Times New Roman"/>
          <w:b w:val="false"/>
          <w:i w:val="false"/>
          <w:color w:val="000000"/>
          <w:sz w:val="28"/>
        </w:rPr>
        <w:t xml:space="preserve">
     з) басқа да қосымша ақпараттар. </w:t>
      </w:r>
      <w:r>
        <w:br/>
      </w:r>
      <w:r>
        <w:rPr>
          <w:rFonts w:ascii="Times New Roman"/>
          <w:b w:val="false"/>
          <w:i w:val="false"/>
          <w:color w:val="000000"/>
          <w:sz w:val="28"/>
        </w:rPr>
        <w:t xml:space="preserve">
     7. Кепiлдiк жарна конкурста жеңiмпаз болған Қатысушы мiндеттемесiн, акциялардың мемлекеттiк пакеттерiн сату жөнiндегi аукциондар ұйымдастыру мен өткiзу шартына қол қоюды қамтамасыз етедi. </w:t>
      </w:r>
      <w:r>
        <w:br/>
      </w:r>
      <w:r>
        <w:rPr>
          <w:rFonts w:ascii="Times New Roman"/>
          <w:b w:val="false"/>
          <w:i w:val="false"/>
          <w:color w:val="000000"/>
          <w:sz w:val="28"/>
        </w:rPr>
        <w:t xml:space="preserve">
     Кепiлдiк жарналар Қатысушыларға конкурс өткiзiлген күннен бастап 5 банктiк күн iшiнде кешiктiрiлмей қайтарылады, егер кепiлдiк жарна ЖМК есебiне конкурс өткiзiлген күннен кейiн түссе, онда олардың түскен күнiнен кейiнгi 5 банктiк күн iшiнде қайтарылады. </w:t>
      </w:r>
      <w:r>
        <w:br/>
      </w:r>
      <w:r>
        <w:rPr>
          <w:rFonts w:ascii="Times New Roman"/>
          <w:b w:val="false"/>
          <w:i w:val="false"/>
          <w:color w:val="000000"/>
          <w:sz w:val="28"/>
        </w:rPr>
        <w:t xml:space="preserve">
     Конкурста жеңiске жеткен және акциялардың мемлекеттiк пакеттерiн сату жөнiнде аукцион ұйымдастыру мен өткiзу шартына қол қоюдан бас тартқан жағдайда кепiлдiк жарна қайтарылмайды. </w:t>
      </w:r>
      <w:r>
        <w:br/>
      </w:r>
      <w:r>
        <w:rPr>
          <w:rFonts w:ascii="Times New Roman"/>
          <w:b w:val="false"/>
          <w:i w:val="false"/>
          <w:color w:val="000000"/>
          <w:sz w:val="28"/>
        </w:rPr>
        <w:t xml:space="preserve">
     8. Қатысушыларды тiркеу ақпараттық хабарлама таратылған күннен басталады да, конкурстық процедура өткiзуге бiр сағат қалғанда аяқталады. </w:t>
      </w:r>
      <w:r>
        <w:br/>
      </w:r>
      <w:r>
        <w:rPr>
          <w:rFonts w:ascii="Times New Roman"/>
          <w:b w:val="false"/>
          <w:i w:val="false"/>
          <w:color w:val="000000"/>
          <w:sz w:val="28"/>
        </w:rPr>
        <w:t xml:space="preserve">
     Конкурсқа Қатысушы ретiнде тiркелу үшiн: </w:t>
      </w:r>
      <w:r>
        <w:br/>
      </w:r>
      <w:r>
        <w:rPr>
          <w:rFonts w:ascii="Times New Roman"/>
          <w:b w:val="false"/>
          <w:i w:val="false"/>
          <w:color w:val="000000"/>
          <w:sz w:val="28"/>
        </w:rPr>
        <w:t xml:space="preserve">
     а) конкурсқа қатысу үшiн арыз; </w:t>
      </w:r>
      <w:r>
        <w:br/>
      </w:r>
      <w:r>
        <w:rPr>
          <w:rFonts w:ascii="Times New Roman"/>
          <w:b w:val="false"/>
          <w:i w:val="false"/>
          <w:color w:val="000000"/>
          <w:sz w:val="28"/>
        </w:rPr>
        <w:t xml:space="preserve">
     ә) төлқұжат немесе жекебасын куәландыратын құжат; </w:t>
      </w:r>
      <w:r>
        <w:br/>
      </w:r>
      <w:r>
        <w:rPr>
          <w:rFonts w:ascii="Times New Roman"/>
          <w:b w:val="false"/>
          <w:i w:val="false"/>
          <w:color w:val="000000"/>
          <w:sz w:val="28"/>
        </w:rPr>
        <w:t xml:space="preserve">
     б) кепiлдiк жарна енгiзудi растайтын түпнұсқа немесе төлем құжатының көшiрмесi; </w:t>
      </w:r>
      <w:r>
        <w:br/>
      </w:r>
      <w:r>
        <w:rPr>
          <w:rFonts w:ascii="Times New Roman"/>
          <w:b w:val="false"/>
          <w:i w:val="false"/>
          <w:color w:val="000000"/>
          <w:sz w:val="28"/>
        </w:rPr>
        <w:t xml:space="preserve">
     в) өкiлдiң өкiлеттiгiн куәландыратын құжат; </w:t>
      </w:r>
      <w:r>
        <w:br/>
      </w:r>
      <w:r>
        <w:rPr>
          <w:rFonts w:ascii="Times New Roman"/>
          <w:b w:val="false"/>
          <w:i w:val="false"/>
          <w:color w:val="000000"/>
          <w:sz w:val="28"/>
        </w:rPr>
        <w:t xml:space="preserve">
     г) құнды қағаздар жөнiндегi Ұлттық комиссия арқылы берiлетiн бiрiншi санаттағы кәсiби қатысушы лицензиясының көшiрмесi; </w:t>
      </w:r>
      <w:r>
        <w:br/>
      </w:r>
      <w:r>
        <w:rPr>
          <w:rFonts w:ascii="Times New Roman"/>
          <w:b w:val="false"/>
          <w:i w:val="false"/>
          <w:color w:val="000000"/>
          <w:sz w:val="28"/>
        </w:rPr>
        <w:t xml:space="preserve">
     д) құрылтайшылық құжаттар немесе заңды тұлғаның мемлекеттiк тiркелуi туралы куәлiктi нотариалды куәландыратын көшiрмелер; </w:t>
      </w:r>
      <w:r>
        <w:br/>
      </w:r>
      <w:r>
        <w:rPr>
          <w:rFonts w:ascii="Times New Roman"/>
          <w:b w:val="false"/>
          <w:i w:val="false"/>
          <w:color w:val="000000"/>
          <w:sz w:val="28"/>
        </w:rPr>
        <w:t xml:space="preserve">
     е) аукционды дайындау мен өткiзудiң күнтiзбелiк жоспары болуы керек. </w:t>
      </w:r>
      <w:r>
        <w:br/>
      </w:r>
      <w:r>
        <w:rPr>
          <w:rFonts w:ascii="Times New Roman"/>
          <w:b w:val="false"/>
          <w:i w:val="false"/>
          <w:color w:val="000000"/>
          <w:sz w:val="28"/>
        </w:rPr>
        <w:t xml:space="preserve">
     9. Конкурсқа қатысушы: </w:t>
      </w:r>
      <w:r>
        <w:br/>
      </w:r>
      <w:r>
        <w:rPr>
          <w:rFonts w:ascii="Times New Roman"/>
          <w:b w:val="false"/>
          <w:i w:val="false"/>
          <w:color w:val="000000"/>
          <w:sz w:val="28"/>
        </w:rPr>
        <w:t xml:space="preserve">
     - акцияларының мемлекеттiк пакеттерiн сатуға шығарылатын кәсiпорындар туралы қосымша ақпарат сұрауға; </w:t>
      </w:r>
      <w:r>
        <w:br/>
      </w:r>
      <w:r>
        <w:rPr>
          <w:rFonts w:ascii="Times New Roman"/>
          <w:b w:val="false"/>
          <w:i w:val="false"/>
          <w:color w:val="000000"/>
          <w:sz w:val="28"/>
        </w:rPr>
        <w:t xml:space="preserve">
     - кәсiпорында қарауға; </w:t>
      </w:r>
      <w:r>
        <w:br/>
      </w:r>
      <w:r>
        <w:rPr>
          <w:rFonts w:ascii="Times New Roman"/>
          <w:b w:val="false"/>
          <w:i w:val="false"/>
          <w:color w:val="000000"/>
          <w:sz w:val="28"/>
        </w:rPr>
        <w:t xml:space="preserve">
     - конкурсқа қатысудан бас тартуға құқылы. </w:t>
      </w:r>
      <w:r>
        <w:br/>
      </w:r>
      <w:r>
        <w:rPr>
          <w:rFonts w:ascii="Times New Roman"/>
          <w:b w:val="false"/>
          <w:i w:val="false"/>
          <w:color w:val="000000"/>
          <w:sz w:val="28"/>
        </w:rPr>
        <w:t xml:space="preserve">
     10. Аукционды ұйымдастыру мен өткiзу жөнiндегi жұмыстың негiзгi кезеңдерiнiң орындалу мазмұны мен мерзiмдерi, конкурсқа Қатысушы ретiнде тiркелу арызымен бiрге ұсынылатын аукционды өткiзу мен дайындаудың күнтiзбелiк жоспары негiзiнде анықталады. Конкурста жеңiске жеткен жағдайда және акциялардың мемлекеттiк пакеттерiн сату жөнiндегi аукцион ұйымдастыру мен өткiзу үшiн шарт жасау жағдайында күнтiзбелiк жоспар шарттың ажырамас бiр бөлiгi болып табылады және конкурс Жеңiмпазы аукционды ұйымдастыру мен өткiзуде күнтiзбелiк жоспарда көрсетiлген барлық мерзiмдi сақтауға мiндеттi. </w:t>
      </w:r>
      <w:r>
        <w:br/>
      </w:r>
      <w:r>
        <w:rPr>
          <w:rFonts w:ascii="Times New Roman"/>
          <w:b w:val="false"/>
          <w:i w:val="false"/>
          <w:color w:val="000000"/>
          <w:sz w:val="28"/>
        </w:rPr>
        <w:t xml:space="preserve">
     11. Конкурс жеңiмпаздарын анықтау үшiн ЖМК комитет қызметкерлерiнен акциялардың мемлекеттiк пакеттерiн сату жөнiнде аукциондар ұйымдастыру мен өткiзу үшiн шартқа қол қоюға өкiлеттi төрағасы бар конкурстық комиссия құрады. </w:t>
      </w:r>
      <w:r>
        <w:br/>
      </w:r>
      <w:r>
        <w:rPr>
          <w:rFonts w:ascii="Times New Roman"/>
          <w:b w:val="false"/>
          <w:i w:val="false"/>
          <w:color w:val="000000"/>
          <w:sz w:val="28"/>
        </w:rPr>
        <w:t xml:space="preserve">
     Конкурстық комиссия мынадай қызметтердi жүзеге асырады: </w:t>
      </w:r>
      <w:r>
        <w:br/>
      </w:r>
      <w:r>
        <w:rPr>
          <w:rFonts w:ascii="Times New Roman"/>
          <w:b w:val="false"/>
          <w:i w:val="false"/>
          <w:color w:val="000000"/>
          <w:sz w:val="28"/>
        </w:rPr>
        <w:t xml:space="preserve">
     - акциялардың мемлекеттiк пакеттерiн сату жөнiнде аукциондар ұйымдастыру және өткiзу шартын жасау үшiн конкурс өткiзедi; </w:t>
      </w:r>
      <w:r>
        <w:br/>
      </w:r>
      <w:r>
        <w:rPr>
          <w:rFonts w:ascii="Times New Roman"/>
          <w:b w:val="false"/>
          <w:i w:val="false"/>
          <w:color w:val="000000"/>
          <w:sz w:val="28"/>
        </w:rPr>
        <w:t xml:space="preserve">
     - конкурс қорытындылары туралы хаттамалар дайындайды және оларға қол қояды; </w:t>
      </w:r>
      <w:r>
        <w:br/>
      </w:r>
      <w:r>
        <w:rPr>
          <w:rFonts w:ascii="Times New Roman"/>
          <w:b w:val="false"/>
          <w:i w:val="false"/>
          <w:color w:val="000000"/>
          <w:sz w:val="28"/>
        </w:rPr>
        <w:t xml:space="preserve">
     - конкурс өткiзу барысында туған дауларды қарайды. </w:t>
      </w:r>
    </w:p>
    <w:p>
      <w:pPr>
        <w:spacing w:after="0"/>
        <w:ind w:left="0"/>
        <w:jc w:val="both"/>
      </w:pPr>
      <w:r>
        <w:rPr>
          <w:rFonts w:ascii="Times New Roman"/>
          <w:b/>
          <w:i w:val="false"/>
          <w:color w:val="000080"/>
          <w:sz w:val="28"/>
        </w:rPr>
        <w:t xml:space="preserve">III. Конкурс өткiзу және шарт жасау </w:t>
      </w:r>
    </w:p>
    <w:p>
      <w:pPr>
        <w:spacing w:after="0"/>
        <w:ind w:left="0"/>
        <w:jc w:val="both"/>
      </w:pPr>
      <w:r>
        <w:rPr>
          <w:rFonts w:ascii="Times New Roman"/>
          <w:b w:val="false"/>
          <w:i w:val="false"/>
          <w:color w:val="000000"/>
          <w:sz w:val="28"/>
        </w:rPr>
        <w:t xml:space="preserve">     12. Акциялардың мемлекеттiк пакеттерiн сату жөнiнде аукцион ұйымдастыру және өткiзуге шарт жасау құқығы үшiн конкурсы "бiр сауда - бiр шарт" схемасы бойынша өткiзiледi. Конкурсты өткiзу конкурс Қатысушыларының шартты орындау үшiн ұсынылатын сыйақы көлемiнiң әрi қарайғы төмендеуiне негiзделедi. </w:t>
      </w:r>
      <w:r>
        <w:br/>
      </w:r>
      <w:r>
        <w:rPr>
          <w:rFonts w:ascii="Times New Roman"/>
          <w:b w:val="false"/>
          <w:i w:val="false"/>
          <w:color w:val="000000"/>
          <w:sz w:val="28"/>
        </w:rPr>
        <w:t xml:space="preserve">
     13. Конкурсты конкурс комиссиясының төрағасы жүргiзедi. </w:t>
      </w:r>
      <w:r>
        <w:br/>
      </w:r>
      <w:r>
        <w:rPr>
          <w:rFonts w:ascii="Times New Roman"/>
          <w:b w:val="false"/>
          <w:i w:val="false"/>
          <w:color w:val="000000"/>
          <w:sz w:val="28"/>
        </w:rPr>
        <w:t xml:space="preserve">
     Конкурс оны өткiзу тәртiбiн хабарлаудан басталады. Әрбiр шарт бойынша конкурстық сауда шарт нөмiрiн, аукциондық тапсырманың қысқаша мазмұнынан және шарты орындау үшiн ең алғашқы сыйақы көлемiнiң 5%-тен аспауы керектiгiн хабарлаудан басталады. </w:t>
      </w:r>
      <w:r>
        <w:br/>
      </w:r>
      <w:r>
        <w:rPr>
          <w:rFonts w:ascii="Times New Roman"/>
          <w:b w:val="false"/>
          <w:i w:val="false"/>
          <w:color w:val="000000"/>
          <w:sz w:val="28"/>
        </w:rPr>
        <w:t xml:space="preserve">
     14. Конкурс қатысушылары жеке нөмiрлерiн көтерiп, осы шартты орындауға өздерi келiскен сыйақы процентiн ауызша айтады. Сыйақының проценттiк ставкасының өзгеруi 0,05%-тен кем болмауы керек. Конкурсқа Қатысушылар арқылы берiлген сыйақы проценттерiнiң ең азын ұсынушы конкурс жеңiмпазы болып табылады. Конкурстық сауда қорытындылары хаттамамен рәсiмделедi. </w:t>
      </w:r>
      <w:r>
        <w:br/>
      </w:r>
      <w:r>
        <w:rPr>
          <w:rFonts w:ascii="Times New Roman"/>
          <w:b w:val="false"/>
          <w:i w:val="false"/>
          <w:color w:val="000000"/>
          <w:sz w:val="28"/>
        </w:rPr>
        <w:t xml:space="preserve">
     15. Егер конкурстық процедура өткiзу басталғанша осы Ереженiң 6 тармағының талаптарын сақтаумен жарнамалық конкурс өткiзу шартында тек бiр ғана Қатысушы тiркелсе, шарт жасасу бәсекелессiз түрде жүргiзiледi. </w:t>
      </w:r>
      <w:r>
        <w:br/>
      </w:r>
      <w:r>
        <w:rPr>
          <w:rFonts w:ascii="Times New Roman"/>
          <w:b w:val="false"/>
          <w:i w:val="false"/>
          <w:color w:val="000000"/>
          <w:sz w:val="28"/>
        </w:rPr>
        <w:t xml:space="preserve">
     16. Акциялардың мемлекеттiк пакеттерiн сату жөнiнде аукцион ұйымдастыру мен өткiзу шарты шарт бойынша конкурстық сауда бiтiсiмен бiрден жасалады. Егер сауда жеңiмпазы акциялардың мемлекеттiк пакеттерiн сату жөнiнде аукционды ұйымдастыру мен өткiзу шартына қол қоюдан бас тартса, онда ол конкурсқа қатысу құқын жоғалтады және конкурстық сауда осы шарт бойынша жаңартылады.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