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2127" w14:textId="3732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объектiлерiн сату жөнiндегi аукциондар өткiзу мен ұйымдастыру жөнiндегi Ережеге толықтырулар мен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Жекешелендiру жөнiндегi мемлекеттiк комитетi 1996 жылғы 28 қараша N 599 Қаулы. Қазақстан Республикасының Әділет министрлігінде 1996 жылғы 25 желтоқсанда N 27 тіркелді. Күші жойылды - ҚР Қаржы министрлігінің Мемлекеттiк мүлiк және жекешелендiру комитеті төрағасының 2005 жылғы 5 сәуірдегі N 111 бұйрығымен.</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"Заңға тәуелдi кесiмдердi жетiлдiру жөнiндегi шаралар туралы" Қазақстан Республикасы Премьер-Министрiнiң 2004 жылғы 20 наурыздағы N 77-ө өкiмiн орындау үшiн, мемлекеттiк мүлiк және жекешелендiру мәселелерi жөнiндегi нормативтiк құқықтық кесiмдердi Қазақстан Республикасының заңнамалық және өзге де нормативтiк құқықтық кесiмдерiне сәйкес келтiру мақсатында БҰЙЫРАМЫН: </w:t>
      </w:r>
      <w:r>
        <w:br/>
      </w:r>
      <w:r>
        <w:rPr>
          <w:rFonts w:ascii="Times New Roman"/>
          <w:b w:val="false"/>
          <w:i w:val="false"/>
          <w:color w:val="ff0000"/>
          <w:sz w:val="28"/>
        </w:rPr>
        <w:t xml:space="preserve">
      1. Қосымшаға сәйкес мемлекеттiк мүлiк және жекешелендiру мәселелерi жөнiндегi кейбiр нормативтiк құқықтық кесiмдердiң күшi жойылды деп танылсын... </w:t>
      </w:r>
    </w:p>
    <w:p>
      <w:pPr>
        <w:spacing w:after="0"/>
        <w:ind w:left="0"/>
        <w:jc w:val="both"/>
      </w:pPr>
      <w:r>
        <w:rPr>
          <w:rFonts w:ascii="Times New Roman"/>
          <w:b w:val="false"/>
          <w:i w:val="false"/>
          <w:color w:val="ff0000"/>
          <w:sz w:val="28"/>
        </w:rPr>
        <w:t xml:space="preserve">      3. Осы бұйрық қол қойылған күнінен бастап күшіне енеді.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министрлігінің  </w:t>
      </w:r>
      <w:r>
        <w:br/>
      </w:r>
      <w:r>
        <w:rPr>
          <w:rFonts w:ascii="Times New Roman"/>
          <w:b w:val="false"/>
          <w:i w:val="false"/>
          <w:color w:val="ff0000"/>
          <w:sz w:val="28"/>
        </w:rPr>
        <w:t xml:space="preserve">
Мемлекеттiк мүлiк және </w:t>
      </w:r>
      <w:r>
        <w:br/>
      </w:r>
      <w:r>
        <w:rPr>
          <w:rFonts w:ascii="Times New Roman"/>
          <w:b w:val="false"/>
          <w:i w:val="false"/>
          <w:color w:val="ff0000"/>
          <w:sz w:val="28"/>
        </w:rPr>
        <w:t xml:space="preserve">
жекешелендiру комитетінің </w:t>
      </w:r>
      <w:r>
        <w:br/>
      </w:r>
      <w:r>
        <w:rPr>
          <w:rFonts w:ascii="Times New Roman"/>
          <w:b w:val="false"/>
          <w:i w:val="false"/>
          <w:color w:val="ff0000"/>
          <w:sz w:val="28"/>
        </w:rPr>
        <w:t xml:space="preserve">
2005 жылғы 5 сәуірдегі </w:t>
      </w:r>
      <w:r>
        <w:br/>
      </w:r>
      <w:r>
        <w:rPr>
          <w:rFonts w:ascii="Times New Roman"/>
          <w:b w:val="false"/>
          <w:i w:val="false"/>
          <w:color w:val="ff0000"/>
          <w:sz w:val="28"/>
        </w:rPr>
        <w:t xml:space="preserve">
N 111 бұйрығына қосымша </w:t>
      </w:r>
    </w:p>
    <w:p>
      <w:pPr>
        <w:spacing w:after="0"/>
        <w:ind w:left="0"/>
        <w:jc w:val="both"/>
      </w:pPr>
      <w:r>
        <w:rPr>
          <w:rFonts w:ascii="Times New Roman"/>
          <w:b w:val="false"/>
          <w:i w:val="false"/>
          <w:color w:val="ff0000"/>
          <w:sz w:val="28"/>
        </w:rPr>
        <w:t xml:space="preserve">Мемлекеттiк мүлiк және жекешелендiру мәселелерi </w:t>
      </w:r>
      <w:r>
        <w:br/>
      </w:r>
      <w:r>
        <w:rPr>
          <w:rFonts w:ascii="Times New Roman"/>
          <w:b w:val="false"/>
          <w:i w:val="false"/>
          <w:color w:val="ff0000"/>
          <w:sz w:val="28"/>
        </w:rPr>
        <w:t xml:space="preserve">
жөнiндегi күшi жойылған кейбiр нормативтiк </w:t>
      </w:r>
      <w:r>
        <w:br/>
      </w:r>
      <w:r>
        <w:rPr>
          <w:rFonts w:ascii="Times New Roman"/>
          <w:b w:val="false"/>
          <w:i w:val="false"/>
          <w:color w:val="ff0000"/>
          <w:sz w:val="28"/>
        </w:rPr>
        <w:t xml:space="preserve">
құқықтық кесiмдердiң тiзбесi </w:t>
      </w:r>
    </w:p>
    <w:p>
      <w:pPr>
        <w:spacing w:after="0"/>
        <w:ind w:left="0"/>
        <w:jc w:val="both"/>
      </w:pPr>
      <w:r>
        <w:rPr>
          <w:rFonts w:ascii="Times New Roman"/>
          <w:b w:val="false"/>
          <w:i w:val="false"/>
          <w:color w:val="ff0000"/>
          <w:sz w:val="28"/>
        </w:rPr>
        <w:t xml:space="preserve">      21. "Жекешелендiру объектілерiн сату жөнiнде аукциондар ұйымдастыру мен өткiзу туралы ережеге өзгерiстер мен толықтырулар енгiзу жөнiндегi" Қазақстан Республикасы Жекешелендiру жөнiндегi мемлекеттiк комитетiнiң 1996 жылғы 28 қарашадағы N 599 қаулысы (Нормативтiк құқықтық актiлердi мемлекеттiк тiркеу тiзiлiмiнде N 27 нөмiрiмен тiркелген)...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 Президентiнiң "Елдегi жағдай мен 1997 жылға арналған iшкi және сыртқы саясаттың негiзгi бағыттары туралы" қазақстан халқына жолдауын жүзеге асыру, соның iшiнде мемлекеттiк меншiктi сатуды жеделдету мен жекешелендiру объектiлерiн аукциондарда сату тәртiбiн мейлiнше жетiлдiру мақсатында Қазақстан Республикасы Қаржы министрлiгiнiң Жекешелендiру жөнiндегi департаментi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Кiрiспеге өзгерту енгiзiлдi - ҚР Қаржы министрлiгiнiң Жекешелендiру жөнiндегi департаментiнiң 1997.08.04. N 386 </w:t>
      </w:r>
      <w:r>
        <w:rPr>
          <w:rFonts w:ascii="Times New Roman"/>
          <w:b w:val="false"/>
          <w:i w:val="false"/>
          <w:color w:val="000000"/>
          <w:sz w:val="28"/>
        </w:rPr>
        <w:t xml:space="preserve">  V970051_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1996 жылдың 22 ақпанындағы N 60 Қаулысымен бекiтiлген "Жекешелендiру объектiлерiн сату жөнiндегi аукциондар өткiзу мен ұйымдастыру жөнiндегi Ережеге" келесi толықтырулар мен өзгертулер енгiзiлсiн: </w:t>
      </w:r>
      <w:r>
        <w:br/>
      </w:r>
      <w:r>
        <w:rPr>
          <w:rFonts w:ascii="Times New Roman"/>
          <w:b w:val="false"/>
          <w:i w:val="false"/>
          <w:color w:val="000000"/>
          <w:sz w:val="28"/>
        </w:rPr>
        <w:t xml:space="preserve">
     а) 1.2.4 бап алынып тасталсын, соған сәйкес 1.2.5 бап 1.2.4 бап ретiнде есептелсiн; </w:t>
      </w:r>
      <w:r>
        <w:br/>
      </w:r>
      <w:r>
        <w:rPr>
          <w:rFonts w:ascii="Times New Roman"/>
          <w:b w:val="false"/>
          <w:i w:val="false"/>
          <w:color w:val="000000"/>
          <w:sz w:val="28"/>
        </w:rPr>
        <w:t xml:space="preserve">
     б) 1.3.2 баптағы үшiншi абзацтан соң: </w:t>
      </w:r>
      <w:r>
        <w:br/>
      </w:r>
      <w:r>
        <w:rPr>
          <w:rFonts w:ascii="Times New Roman"/>
          <w:b w:val="false"/>
          <w:i w:val="false"/>
          <w:color w:val="000000"/>
          <w:sz w:val="28"/>
        </w:rPr>
        <w:t xml:space="preserve">
     " - аукцион өткiзудiң тәртiбiн анықтау", - деп жазылсын; </w:t>
      </w:r>
      <w:r>
        <w:br/>
      </w:r>
      <w:r>
        <w:rPr>
          <w:rFonts w:ascii="Times New Roman"/>
          <w:b w:val="false"/>
          <w:i w:val="false"/>
          <w:color w:val="000000"/>
          <w:sz w:val="28"/>
        </w:rPr>
        <w:t xml:space="preserve">
     в) 2.2.3 баптағы "б" тармағына мынадай өңдеу жасалсын: </w:t>
      </w:r>
      <w:r>
        <w:br/>
      </w:r>
      <w:r>
        <w:rPr>
          <w:rFonts w:ascii="Times New Roman"/>
          <w:b w:val="false"/>
          <w:i w:val="false"/>
          <w:color w:val="000000"/>
          <w:sz w:val="28"/>
        </w:rPr>
        <w:t xml:space="preserve">
     "б) сауда-саттықтың голландық тәсiлi кезiнде баға белгiленбеуi  </w:t>
      </w:r>
      <w:r>
        <w:br/>
      </w:r>
      <w:r>
        <w:rPr>
          <w:rFonts w:ascii="Times New Roman"/>
          <w:b w:val="false"/>
          <w:i w:val="false"/>
          <w:color w:val="000000"/>
          <w:sz w:val="28"/>
        </w:rPr>
        <w:t xml:space="preserve">
мүмкiн. Аз деңгейдегi баға белгiленген кезде, оның көлемi сауда-саттық өткiзу жөнiндегi хабарламада көрсетiледi"; </w:t>
      </w:r>
      <w:r>
        <w:br/>
      </w:r>
      <w:r>
        <w:rPr>
          <w:rFonts w:ascii="Times New Roman"/>
          <w:b w:val="false"/>
          <w:i w:val="false"/>
          <w:color w:val="000000"/>
          <w:sz w:val="28"/>
        </w:rPr>
        <w:t xml:space="preserve">
     г) 2.5 бөлiмшесi мына мағынадағы баппен толықтырылсын: </w:t>
      </w:r>
      <w:r>
        <w:br/>
      </w:r>
      <w:r>
        <w:rPr>
          <w:rFonts w:ascii="Times New Roman"/>
          <w:b w:val="false"/>
          <w:i w:val="false"/>
          <w:color w:val="000000"/>
          <w:sz w:val="28"/>
        </w:rPr>
        <w:t xml:space="preserve">
     "2.5.5 Егер үшiншi және келесi саудада жекешелендiру объектiсi жалғыз қатысушыға сатыла беретiн жағдайды қоспағанда, аукционға қатысушылар саны екеуден кем болса, аукцион болмаған деп жарияланады"; </w:t>
      </w:r>
      <w:r>
        <w:br/>
      </w:r>
      <w:r>
        <w:rPr>
          <w:rFonts w:ascii="Times New Roman"/>
          <w:b w:val="false"/>
          <w:i w:val="false"/>
          <w:color w:val="000000"/>
          <w:sz w:val="28"/>
        </w:rPr>
        <w:t xml:space="preserve">
     д) екiншi абзацтағы 3.3.1 бабы алынып тасталсын; </w:t>
      </w:r>
      <w:r>
        <w:br/>
      </w:r>
      <w:r>
        <w:rPr>
          <w:rFonts w:ascii="Times New Roman"/>
          <w:b w:val="false"/>
          <w:i w:val="false"/>
          <w:color w:val="000000"/>
          <w:sz w:val="28"/>
        </w:rPr>
        <w:t xml:space="preserve">
     е) төртiншi абзацтағы 3.3.2 бабы алынып тасталсын. </w:t>
      </w:r>
    </w:p>
    <w:p>
      <w:pPr>
        <w:spacing w:after="0"/>
        <w:ind w:left="0"/>
        <w:jc w:val="both"/>
      </w:pPr>
      <w:r>
        <w:rPr>
          <w:rFonts w:ascii="Times New Roman"/>
          <w:b w:val="false"/>
          <w:i w:val="false"/>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