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2759" w14:textId="9772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21.12.1995 ж. N 2703 Жарлығына сәйкес "Жеке тұлғалардан алынатын табыс салығын есептеу мен төлеу тәртiбi туралы" N 40 Нұсқаулыққа енгiзiлген өзгертулер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 Бас салық инспекциясының 1996 жылы 22 қаңтардағы N 21 бұйрығы Қазақстан Республикасының Әділет министрлігінде 1996 жылғы 30 қаңтарда тіркелді. Тіркеу N 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1996 жылғы 22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бекiтiлдi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17-тармақтың б) тармақшасынан "Қазақстан Республикасындағы төлем көзiне бұдан бұрын салынған"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18-тармақтағы "Жұмысқа орналастыруға жәрдемдесудiң мемлекеттiк қоры" деген сөздер "Қазақстан Республикасының заңдарымен реттелетiн арнаулы қорлар"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30-тармақтың бiрiншi абзацы мынадай редакцияда жазылсын: "Өндiрiсте тiкелей пайдаланылатын технологиялық жабдықтардың амортизациясы пайдалана басталған алғашқы үш жылда негiзгi құрал-жабдықтардың тиiстi тобы үшiн белгiленген нормалар шегiнде есептеледi, ал құнның қалған бөлiгi пайдаланылғанына үш жыл өткеннен кейiн салық төлеушiнiң ықтияры бойынша кейiнгi амортизациялық кезеңнiң кез-келген сәтiнде шегерiлiп тасталады".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45-тармаққа салық ставкаларынан кейiнгi ескерту мынадай редакцияда жазылсын: "Айлық есептеу көрсеткiшi - кезектi жылға арналған республикалық бюджетте немесе өзге нормативтiк құқықтық актiде зейнетақыларды, жәрдемақыларды және өзге де әлеуметтiк төлемдердi есептеу, сондай-ақ айыппұл санкцияларын қолдану, салық және басқа да төлемдер үшiн жыл сайын белгiленетiн айға арналған көрсеткiш. Жылдық есептеу көрсеткiшi - жыл iшiндегi айлық есептеу көрсеткiштерiнiң жиынтығы".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47-тармақ Нұсқаулықтан алынып тасталсын және бұдан кейiнгi тармақтардың нөмiрлерi 48-тармақтан бастап 47-тармақ болып және т.т. соңғысына дейiн (84-тармақ 83-тармақ болып) тиiсiнше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51-тармақтағы (бұрынғы 52 тармақ) мысалда жақшаның iшiндегi "49-тармақ" деген сөздер "48-тармақ"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50-тармақ (бұрынғы 51-тармақ) мынадай мәтiнмен толықтырылсын: "Кәсiпкерлiк қызметпен айналысатын жеке тұлғалардың жылдық жиынтық табысы: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кәсiпкерлiк қызметтен алынған салық салынатын табыстың 10 % аспайтын қаржылар сомасына, олар бюджеттен тыс "Жаңа астана" қорына жұмсалған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Ақмола қаласындағы тұрғын үй құрылысына жұмсалған және ағымдағы жылы шын мәнiнде нысаналы мақсатта пайдаланылған қаржылар сомасына кемiтiледi".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56-тармақтан (бұрынғы 57-тармақ) 47 саны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57-тармақта (бұрынғы 58-тармақ) "48" санының орнына "47" саны көрсетiлсiн.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68-тармақтағы (бұрынғы 69-тармақ) "в" тармақшасы алынып тасталсын, "г" және "д" тармақшалары тиiсiнше "в" және "г" тармақшалары болып есептелсiн. "Г" тармақшасындағы "48" саны "47"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70-тармақтағы (бұрынғы 71-тармақ) "69" саны "68"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72-тармақтағы (бұрынғы 73-тармақ) "72" санының орнына "71" саны көрсетiлсiн.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75-тармақтың (бұрынғы 76-тармақ) соңғы абзацының алдындағы абзац мынадай мәтiнмен толықтырылсын: "сондай-ақ қылмыстық iс жүргiзу заңдарында белгiленген жағдайларда".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78-тармақтың (бұрынғы 79-тармақ) мәтiнi мынадай мәтiнмен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ауыстырылсын: "Қайта қаралған салық сомасын немесе бұдан бұрын есептелген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сомасын төлеу туралы салық қызметi органдарының талаптарына,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артық төленген салық сомасын қайтару немесе есепке алу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төлеушiлердiң талаптарына талап қою мерзiмiнiң ұзақтығы бес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белгiленедi".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Нұсқаулықтың 25, 28, 38, 40, 42, 43, 45, 48 (бұрынғы 49), 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(бұрынғы 72) тармақтардағы "ең төменгi айлық жалақы" және "қысқаша 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төменгi жылдық жалақы" деген сөздер тиiсiнше "айлық есептеу көрсеткiшi"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"қысқаша жылдық есептеу көрсеткiшi"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 Бас салық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бастығының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қызметiнiң II дәрежелi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кеңесшiсi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