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cd7d" w14:textId="658c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НОРМАТИВТЕР Почталық жөнелтiмдердi және мерзiмдi басылымдарды алмастыру жиiлiгiнiң, тасымалдаудың, жеткiзудiң нормативтерi, почтаны өңдеудiң және жеткiзудiң негiзгi бақылау мерзiмi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Көлiк және коммуникациялар Министрлiгi 1994 жылғы 6 желтоқсан. Қазақстан Республикасы Әділет министрлігінде 1994 жылғы 6 желтоқсанда тіркелді. Тіркеу N 36.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Нормативтер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Почта байланысы кәсiпорындары бағыттар жоспарларына сәйкес вагондармен, ұшақтармен және почталық автокөлiктермен почта алмастыру жұмыстарын атқарады. Поездар тiзiмiн, почта вагондарымен және автокөлiкпен жүргiзiлетiн алмастырулар санын облыстық мемлекеттiк почта байланысы қызметi белгiлейдi және олар Қазақстан Республикасы Көлiк және коммуникациялар министрлiгiнiң Мемлекеттiк почта байланысы қызметiмен келiсiледi. Темiр жол станцияларында орналасқан почта байланысы кәсiпорындары (аудандық байланыс торабы, басқа байланыс кәсiпорындарының алмастыру пункттерi) почта вагондарымен күн сайын почта алмастырады. Почта кәсiпорындарының алмастыру пунктi болмайтын және аптасына үзiлiспен жұмыс iстейтiн басқа селолық байланыс бөлiмдерi почта вагондарымен байланыс бөлiмiнiң жұмыс iстейтiн күндерi почта алмастырады. Ондай байланыс бөлiмдерiнiң тiзiмiн облыстық мемлекеттiк почта байланысы қызметi анықтайды. 
</w:t>
      </w:r>
      <w:r>
        <w:br/>
      </w:r>
      <w:r>
        <w:rPr>
          <w:rFonts w:ascii="Times New Roman"/>
          <w:b w:val="false"/>
          <w:i w:val="false"/>
          <w:color w:val="000000"/>
          <w:sz w:val="28"/>
        </w:rPr>
        <w:t>
      2. Почта мынадай тәртіппен тасымалданады: 
</w:t>
      </w:r>
      <w:r>
        <w:br/>
      </w:r>
      <w:r>
        <w:rPr>
          <w:rFonts w:ascii="Times New Roman"/>
          <w:b w:val="false"/>
          <w:i w:val="false"/>
          <w:color w:val="000000"/>
          <w:sz w:val="28"/>
        </w:rPr>
        <w:t>
      2.1. Ауданаралық маршруттар бойынша облыс қарауындағы қалаларға және аудандар орталықтарына дейiн - аптасына 6-5 күн. 
</w:t>
      </w:r>
      <w:r>
        <w:br/>
      </w:r>
      <w:r>
        <w:rPr>
          <w:rFonts w:ascii="Times New Roman"/>
          <w:b w:val="false"/>
          <w:i w:val="false"/>
          <w:color w:val="000000"/>
          <w:sz w:val="28"/>
        </w:rPr>
        <w:t>
      2.2. Почта вагондарымен және әуе көлiктерiмен алмастырулар жүргiзу үшiн олармен жүргiзiлетiн алмастырулардың санына байланысты. 
</w:t>
      </w:r>
      <w:r>
        <w:br/>
      </w:r>
      <w:r>
        <w:rPr>
          <w:rFonts w:ascii="Times New Roman"/>
          <w:b w:val="false"/>
          <w:i w:val="false"/>
          <w:color w:val="000000"/>
          <w:sz w:val="28"/>
        </w:rPr>
        <w:t>
      2.3. Iшкi аудандық маршруттар бойынша селолық байланыс бөлiмдерiне дейiн - кем дегенде аптасына 5 күн, ал алыстағы елдi мекендерге дейiн - кем дегенде аптасына 3 күн. 
</w:t>
      </w:r>
      <w:r>
        <w:br/>
      </w:r>
      <w:r>
        <w:rPr>
          <w:rFonts w:ascii="Times New Roman"/>
          <w:b w:val="false"/>
          <w:i w:val="false"/>
          <w:color w:val="000000"/>
          <w:sz w:val="28"/>
        </w:rPr>
        <w:t>
      2.4. Iшкi қалалық маршруттар бойынша апта iшiнде үзiлiссiз жұмыс iстейтiн байланыс бөлiмшелерiне дейiн - күн сайын, үзiлiспен жұмыс iстейтiн бөлiмшелерге - демалыс күндерiнен басқа күндердiң бәрiнде. Рейстер санын қалалық байланыс бөлiмшелерiнде қабылданған почталық жөнелтiлiмдердiң жiберiлу тиiстiлiгiне қарай анықтайды. 
</w:t>
      </w:r>
      <w:r>
        <w:br/>
      </w:r>
      <w:r>
        <w:rPr>
          <w:rFonts w:ascii="Times New Roman"/>
          <w:b w:val="false"/>
          <w:i w:val="false"/>
          <w:color w:val="000000"/>
          <w:sz w:val="28"/>
        </w:rPr>
        <w:t>
      3. Маршруттар бойынша почта тасымалдаудың жиiлiгiн қысқартуға тек ерекше жағдайларда ғана мемлекеттiк почта байланысы қызметiнiң келiсiмiмен, почтаны пайдаланушылар мүддесiне нұқсан келтiрмейтiн жағдайда ғана жол берiледi. 
</w:t>
      </w:r>
      <w:r>
        <w:br/>
      </w:r>
      <w:r>
        <w:rPr>
          <w:rFonts w:ascii="Times New Roman"/>
          <w:b w:val="false"/>
          <w:i w:val="false"/>
          <w:color w:val="000000"/>
          <w:sz w:val="28"/>
        </w:rPr>
        <w:t>
      4. Адресатқа почтаны жеткiзу үшiн мынадай тәртiп белгiленедi: 
</w:t>
      </w:r>
      <w:r>
        <w:br/>
      </w:r>
      <w:r>
        <w:rPr>
          <w:rFonts w:ascii="Times New Roman"/>
          <w:b w:val="false"/>
          <w:i w:val="false"/>
          <w:color w:val="000000"/>
          <w:sz w:val="28"/>
        </w:rPr>
        <w:t>
      4.1. Алматы қаласында, облыс орталықтарында жергiлiктi және кiрiс корреспонденциялары жексенбiден басқа күндерi - күнiне бiр-екi рет, республикалық басылымдар мен жергiлiктi газеттер шыққан күнi; 
</w:t>
      </w:r>
      <w:r>
        <w:br/>
      </w:r>
      <w:r>
        <w:rPr>
          <w:rFonts w:ascii="Times New Roman"/>
          <w:b w:val="false"/>
          <w:i w:val="false"/>
          <w:color w:val="000000"/>
          <w:sz w:val="28"/>
        </w:rPr>
        <w:t>
      4.2. Басқа қалаларда, аудан орталықтарында - аптасына 6-5 күн. Почта бөлiмшесi орналасқан елдi мекендерде почта өзiнiң келiп түсу жиiлiгiне сәйкес, алыстағы елдi мекендерге - кем дегенде аптасына үш күнде жеткiзiледi. 
</w:t>
      </w:r>
      <w:r>
        <w:br/>
      </w:r>
      <w:r>
        <w:rPr>
          <w:rFonts w:ascii="Times New Roman"/>
          <w:b w:val="false"/>
          <w:i w:val="false"/>
          <w:color w:val="000000"/>
          <w:sz w:val="28"/>
        </w:rPr>
        <w:t>
      4.3. Мемлекеттiк почта байланысы қызметiне, облыстық мемлекеттiк почта байланысы қызметтерiне қажет болған жағдайда жергiлiктi үкiмет органдарымен келiсiп, облыс орталықтарында және басқа елдi мекендерде почта жеткiзу сандарын арттыруға, сондай-ақ мереке күндерi почта жеткiзуге хұқық берiледi. 
</w:t>
      </w:r>
      <w:r>
        <w:br/>
      </w:r>
      <w:r>
        <w:rPr>
          <w:rFonts w:ascii="Times New Roman"/>
          <w:b w:val="false"/>
          <w:i w:val="false"/>
          <w:color w:val="000000"/>
          <w:sz w:val="28"/>
        </w:rPr>
        <w:t>
      4.4. Елдi мекендерден тыс жерлердегi (мал жайылымдарындағы, жол бойындағы т.б.) адресаттарға почта мүдделi мекемелердiң күшiмен жеткiзiледi немесе олардан өкiлеттiк алған адамдарға ең жақын деген почта бөлiмшелерiнен берiледi. 
</w:t>
      </w:r>
      <w:r>
        <w:br/>
      </w:r>
      <w:r>
        <w:rPr>
          <w:rFonts w:ascii="Times New Roman"/>
          <w:b w:val="false"/>
          <w:i w:val="false"/>
          <w:color w:val="000000"/>
          <w:sz w:val="28"/>
        </w:rPr>
        <w:t>
      5. Почта жәшiктерiнен корреспонденцияларды алу санын олардың жер кезiнде өңделуiн және жөнелтiлетiн корреспонденциялардың жiберiлуiн ескерiп, Мемлекеттiк почта байланысы қызметi, облыстық мемлекеттiк почта байланысы қызметi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Негiзгi бақылау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Почта байланысы кәсiпорындары жергiлiктi жағдайды ескере отырып мынадай бақылау мерзiмдерiн белгiлейдi және бекiтедi: 
</w:t>
      </w:r>
      <w:r>
        <w:br/>
      </w:r>
      <w:r>
        <w:rPr>
          <w:rFonts w:ascii="Times New Roman"/>
          <w:b w:val="false"/>
          <w:i w:val="false"/>
          <w:color w:val="000000"/>
          <w:sz w:val="28"/>
        </w:rPr>
        <w:t>
      - Почта жәшiктерiнен хаттарды алудың басталуы және аяқталуы; 
</w:t>
      </w:r>
      <w:r>
        <w:br/>
      </w:r>
      <w:r>
        <w:rPr>
          <w:rFonts w:ascii="Times New Roman"/>
          <w:b w:val="false"/>
          <w:i w:val="false"/>
          <w:color w:val="000000"/>
          <w:sz w:val="28"/>
        </w:rPr>
        <w:t>
      - iшкi қалалық маршруттар бойынша почтаның жүрiп өтуi; 
</w:t>
      </w:r>
      <w:r>
        <w:br/>
      </w:r>
      <w:r>
        <w:rPr>
          <w:rFonts w:ascii="Times New Roman"/>
          <w:b w:val="false"/>
          <w:i w:val="false"/>
          <w:color w:val="000000"/>
          <w:sz w:val="28"/>
        </w:rPr>
        <w:t>
      - алмасу пунктiне немесе түйiндiк кәсiпорындарына темiр жол және әуе көлiктерiнен келiп түскен аманаттық почталарды, қапқа салынған корреспонденциялар мен мерзiмдi басылымдарды тасымалдау; 
</w:t>
      </w:r>
      <w:r>
        <w:br/>
      </w:r>
      <w:r>
        <w:rPr>
          <w:rFonts w:ascii="Times New Roman"/>
          <w:b w:val="false"/>
          <w:i w:val="false"/>
          <w:color w:val="000000"/>
          <w:sz w:val="28"/>
        </w:rPr>
        <w:t>
      - экспедициялық байланыс кәсiпорындарында газеттердi өңдеу; 
</w:t>
      </w:r>
      <w:r>
        <w:br/>
      </w:r>
      <w:r>
        <w:rPr>
          <w:rFonts w:ascii="Times New Roman"/>
          <w:b w:val="false"/>
          <w:i w:val="false"/>
          <w:color w:val="000000"/>
          <w:sz w:val="28"/>
        </w:rPr>
        <w:t>
      - газеттердi байланыс кәсiпорындарында олардың келiп түсу негiзiнен бастап почтольондарға немесе бекiтiлген жеткiзушi байланыс бөлiмшелерiне тапсырылғанға дейiнгi; 
</w:t>
      </w:r>
      <w:r>
        <w:br/>
      </w:r>
      <w:r>
        <w:rPr>
          <w:rFonts w:ascii="Times New Roman"/>
          <w:b w:val="false"/>
          <w:i w:val="false"/>
          <w:color w:val="000000"/>
          <w:sz w:val="28"/>
        </w:rPr>
        <w:t>
      - газеттердi, журналдарды және басқа да почталық жөнелтiмдердi почтольондардың шығуына дейiн топтастыру және терiп алып реттеу; 
</w:t>
      </w:r>
      <w:r>
        <w:br/>
      </w:r>
      <w:r>
        <w:rPr>
          <w:rFonts w:ascii="Times New Roman"/>
          <w:b w:val="false"/>
          <w:i w:val="false"/>
          <w:color w:val="000000"/>
          <w:sz w:val="28"/>
        </w:rPr>
        <w:t>
      - қалаларда және басқа елдi мекендерде жазылып алушыларға газеттердi жеткiзу; 
</w:t>
      </w:r>
      <w:r>
        <w:br/>
      </w:r>
      <w:r>
        <w:rPr>
          <w:rFonts w:ascii="Times New Roman"/>
          <w:b w:val="false"/>
          <w:i w:val="false"/>
          <w:color w:val="000000"/>
          <w:sz w:val="28"/>
        </w:rPr>
        <w:t>
      - кiрiс, шығыс және тарнзиттiк хаттарды өңдеу мерзiмдерi. 
</w:t>
      </w:r>
      <w:r>
        <w:br/>
      </w:r>
      <w:r>
        <w:rPr>
          <w:rFonts w:ascii="Times New Roman"/>
          <w:b w:val="false"/>
          <w:i w:val="false"/>
          <w:color w:val="000000"/>
          <w:sz w:val="28"/>
        </w:rPr>
        <w:t>
      7. Журналдар байланыс бөлiмшесiне келiп түскен кезден бастап жаздырып алушыларға екi күннен кешiкпей жеткiзiледi. 
</w:t>
      </w:r>
      <w:r>
        <w:br/>
      </w:r>
      <w:r>
        <w:rPr>
          <w:rFonts w:ascii="Times New Roman"/>
          <w:b w:val="false"/>
          <w:i w:val="false"/>
          <w:color w:val="000000"/>
          <w:sz w:val="28"/>
        </w:rPr>
        <w:t>
      8. Жергiлiктi корреспонденциялар адресаттарға келесi күннен кешiкпей жеткiзiледi. 
</w:t>
      </w:r>
      <w:r>
        <w:br/>
      </w:r>
      <w:r>
        <w:rPr>
          <w:rFonts w:ascii="Times New Roman"/>
          <w:b w:val="false"/>
          <w:i w:val="false"/>
          <w:color w:val="000000"/>
          <w:sz w:val="28"/>
        </w:rPr>
        <w:t>
      9. Байланыс бөлiмшесiне келiп түскен кiрiс корреспонденциялары адресаттарға әдетте сол күнi немесе келесi күннен кешiкпей жеткiзiледi. 
</w:t>
      </w:r>
      <w:r>
        <w:br/>
      </w:r>
      <w:r>
        <w:rPr>
          <w:rFonts w:ascii="Times New Roman"/>
          <w:b w:val="false"/>
          <w:i w:val="false"/>
          <w:color w:val="000000"/>
          <w:sz w:val="28"/>
        </w:rPr>
        <w:t>
      10. Газеттердi орталықтандырылмаған басу ұйымдастырылған Алматы, Ақмола, Ақтөбе, Қарағанды қалаларында газеттер баспадан шыққан күнi, ал оларға бекiтiлген облыс орталықтарында келесi күннен кешiкпей жеткiзiледi. 
</w:t>
      </w:r>
      <w:r>
        <w:br/>
      </w:r>
      <w:r>
        <w:rPr>
          <w:rFonts w:ascii="Times New Roman"/>
          <w:b w:val="false"/>
          <w:i w:val="false"/>
          <w:color w:val="000000"/>
          <w:sz w:val="28"/>
        </w:rPr>
        <w:t>
      10.1. Облыс қарауындағы басқа қалаларға, аудан орталықтарына бiрiншi - екiншi күндерi; 
</w:t>
      </w:r>
      <w:r>
        <w:br/>
      </w:r>
      <w:r>
        <w:rPr>
          <w:rFonts w:ascii="Times New Roman"/>
          <w:b w:val="false"/>
          <w:i w:val="false"/>
          <w:color w:val="000000"/>
          <w:sz w:val="28"/>
        </w:rPr>
        <w:t>
      10.2. Басқа барлық елдi мекендерге - газеттер почта байланысының жеткiзу кәсiпорындарына келiп түскен күнi жеткiзiледi. 
</w:t>
      </w:r>
      <w:r>
        <w:br/>
      </w:r>
      <w:r>
        <w:rPr>
          <w:rFonts w:ascii="Times New Roman"/>
          <w:b w:val="false"/>
          <w:i w:val="false"/>
          <w:color w:val="000000"/>
          <w:sz w:val="28"/>
        </w:rPr>
        <w:t>
      11. Үкiметтiк кiрiс корреспонденциялары және үкiметтiк почталық жөнелтiмдер туралы мәлiметтер байланыс бөлiмшелерiне келiп түскен күнi клиентурамен жұмыс iстеу уақыты iшiнде адресатқа жеткiзiледi. 
</w:t>
      </w:r>
      <w:r>
        <w:br/>
      </w:r>
      <w:r>
        <w:rPr>
          <w:rFonts w:ascii="Times New Roman"/>
          <w:b w:val="false"/>
          <w:i w:val="false"/>
          <w:color w:val="000000"/>
          <w:sz w:val="28"/>
        </w:rPr>
        <w:t>
   (12-тармақтың қазақша ресми аудармасы жоқ, орысша мәтінді беріп отырмыз) 
</w:t>
      </w:r>
      <w:r>
        <w:br/>
      </w:r>
      <w:r>
        <w:rPr>
          <w:rFonts w:ascii="Times New Roman"/>
          <w:b w:val="false"/>
          <w:i w:val="false"/>
          <w:color w:val="000000"/>
          <w:sz w:val="28"/>
        </w:rPr>
        <w:t>
      12. Входящие денежные переводы, ценные письма и бандероли, адресованные на дом, в том числе и местные, доставляются адресатам не позднее следующего дня. 
</w:t>
      </w:r>
      <w:r>
        <w:br/>
      </w:r>
      <w:r>
        <w:rPr>
          <w:rFonts w:ascii="Times New Roman"/>
          <w:b w:val="false"/>
          <w:i w:val="false"/>
          <w:color w:val="000000"/>
          <w:sz w:val="28"/>
        </w:rPr>
        <w:t>
      13. Банктердiң есептiк шоттарына адрестелген кiрiс ақша аударымдары келiп түскеннен кейiнгi екiншi жұмыс күнiнен кешiкпей аударылуы тиiс. 
</w:t>
      </w:r>
      <w:r>
        <w:br/>
      </w:r>
      <w:r>
        <w:rPr>
          <w:rFonts w:ascii="Times New Roman"/>
          <w:b w:val="false"/>
          <w:i w:val="false"/>
          <w:color w:val="000000"/>
          <w:sz w:val="28"/>
        </w:rPr>
        <w:t>
      14. Үстеме төлемдi кiрiс аманаттарының, құнды хаттар мен бандерольдердiң хабарлама хаттары келiп түскеннен кейiнгi келесi күннен кешiкпей адресаттарға табыс етiледi. 
</w:t>
      </w:r>
      <w:r>
        <w:br/>
      </w:r>
      <w:r>
        <w:rPr>
          <w:rFonts w:ascii="Times New Roman"/>
          <w:b w:val="false"/>
          <w:i w:val="false"/>
          <w:color w:val="000000"/>
          <w:sz w:val="28"/>
        </w:rPr>
        <w:t>
      15. Барлық почталық түйiндерде, почтамттарда Республикалық почтаны өңдеу, тасымалдау орталығында, облыстарындағы почтаны өңдеу, тасымалдау бөлiмдерiнде почта жәшiктерiнен алынған және байланыс кәсiпорындарынан қабылданған шығыс корреспонденциялары белгiленген мерзiмде өңделедi және тиiстi бағыт бойынша почта тасымалдауға бекiтiлген бiрiншi көлiкпен жөнелтiледi. 
</w:t>
      </w:r>
      <w:r>
        <w:br/>
      </w:r>
      <w:r>
        <w:rPr>
          <w:rFonts w:ascii="Times New Roman"/>
          <w:b w:val="false"/>
          <w:i w:val="false"/>
          <w:color w:val="000000"/>
          <w:sz w:val="28"/>
        </w:rPr>
        <w:t>
      16. Почтамттардан, түйiндерден және байланыс бөлiмшелерiнен қабылданған аманаттар, құнды хаттар, бандерольдер өңдеу және бағыттар бойынша жөнелту үшiн тиiстi почта түйiндерiне олар қабылданған күнi, егер автомашина кеткеннен кейiн қабылданса, келесi күнi жөнелтiледi. 
</w:t>
      </w:r>
      <w:r>
        <w:br/>
      </w:r>
      <w:r>
        <w:rPr>
          <w:rFonts w:ascii="Times New Roman"/>
          <w:b w:val="false"/>
          <w:i w:val="false"/>
          <w:color w:val="000000"/>
          <w:sz w:val="28"/>
        </w:rPr>
        <w:t>
      17. Республикалық почтаны өңдеу, тасымалдау орталығынан, почтаны тасымалдау орталықтарынан келiп түскен транзиттiк аманаттар және құнды бандерольдер, өздерiнiң келiп түскен күнiнен бастап, ұшақтар мен поездардың жүру кестелерiне байланысты келесi күннен кешiкпей жөнелтiлуi тиiс. 
</w:t>
      </w:r>
      <w:r>
        <w:br/>
      </w:r>
      <w:r>
        <w:rPr>
          <w:rFonts w:ascii="Times New Roman"/>
          <w:b w:val="false"/>
          <w:i w:val="false"/>
          <w:color w:val="000000"/>
          <w:sz w:val="28"/>
        </w:rPr>
        <w:t>
      18. Жеделдетiлген (экспресс) почталарды өңдеу және тасымалдау ерекшеленген тәртiппен орындалады. Жеделдетiлген (экспресс) почталардың өту мерзiмдерi почталардың жалпы бақылау мерзiмдерiнен бөлек жобаланады.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Өндiрiстiк бақылау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Өндiрiстiк бақылауды байланыс кәсiпорындарының бастықтары олардың орынбасарлары, өндiрiстiк цехтар, учаскелер бастықтары, олардың орынбасарлары, кезектiлiк бастықтары, бригадирлер, кезекшi көмекшiлер, почта алмастыру жөнiндегi кезекшi көмекшiлер, байланыс бөлiмшелерiнiң бастықтары және олардың көмекшiлерi, почта вагондарының бастықтары және олардың көмекшiлерi, байланыс кәсiпорындары осындай мiндеттер жүктелген басқа да жұмысшылар атқарады. 
</w:t>
      </w:r>
      <w:r>
        <w:br/>
      </w:r>
      <w:r>
        <w:rPr>
          <w:rFonts w:ascii="Times New Roman"/>
          <w:b w:val="false"/>
          <w:i w:val="false"/>
          <w:color w:val="000000"/>
          <w:sz w:val="28"/>
        </w:rPr>
        <w:t>
      20. Почталық жөнелтiмдердi және басылымдарды өңдеу сапасын өндiрiстiк бақылаудың нормативтерiн мемлекеттiк почта байланысы қызметi, ал өндiрiстiк бақылаудың есепке алу журналын және жұмыс сапасын есепке алудың дербес карточкаларын облыстық мемлекеттiк почта байланысы қымзеттi жасап шығарады. 
</w:t>
      </w:r>
      <w:r>
        <w:br/>
      </w:r>
      <w:r>
        <w:rPr>
          <w:rFonts w:ascii="Times New Roman"/>
          <w:b w:val="false"/>
          <w:i w:val="false"/>
          <w:color w:val="000000"/>
          <w:sz w:val="28"/>
        </w:rPr>
        <w:t>
      21. Өндiрiстiк бақылау қорытындыларын, жұмыстағы орын латын ақаулықтардың себептерiн, оларды болдырмау шараларын байланыс кәсiпорындарының өндiрiстiк мәжiлiстерiнде, облыстық мемлекеттiк почта байланысы қызметтерiнiң және мемлекеттiк почта байланысы қызметiнiң кеңестерiнде талқылау ұсынылады. 
</w:t>
      </w:r>
    </w:p>
    <w:p>
      <w:pPr>
        <w:spacing w:after="0"/>
        <w:ind w:left="0"/>
        <w:jc w:val="both"/>
      </w:pPr>
      <w:r>
        <w:rPr>
          <w:rFonts w:ascii="Times New Roman"/>
          <w:b w:val="false"/>
          <w:i w:val="false"/>
          <w:color w:val="000000"/>
          <w:sz w:val="28"/>
        </w:rPr>
        <w:t>
</w:t>
      </w:r>
      <w:r>
        <w:rPr>
          <w:rFonts w:ascii="Times New Roman"/>
          <w:b w:val="false"/>
          <w:i/>
          <w:color w:val="000000"/>
          <w:sz w:val="28"/>
        </w:rPr>
        <w:t>
Байланыс департаментi директорының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