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fcbf" w14:textId="74df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2026 жылғы 24 сәуірдегі № 44/4-VIII шешімі. Қазақстан Республикасының Әділет министрлігінде 2026 жылғы 29 сәуірде № 38582 болып тіркелді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мәслихатының кейбір шешімдерінің күші жойылды деп танылсын.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қалалық 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44/4-VIII шешімге 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мәслихатының күші жойылды деп танылған кейбір шешімдерінің тізбесі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Өскемен қалалық мәслихатының 2023 жылғы 2 қарашадағы № 11/2-VІII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8917-16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"Өскемен қалалық мәслихатының 2023 жылғы 2 қарашадағы № 11/2-VІII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Өскемен қалалық мәслихатының 2024 жылғы 28 наурыздағы № 18/4-VIІI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8993-16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"Өскемен қалалық мәслихатының 2023 жылғы 2 қарашадағы № 11/2-VІII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туралы" Өскемен қалалық мәслихатының 2025 жылғы 27 ақпандағы № 32/5-VIІI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9141-16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