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bc62" w14:textId="11cb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Мақат ауданы әкімдігінің 2023 жылғы 7 тамыздағы № 116 қаулысына өзгерістер енгізу туралы</w:t>
      </w:r>
    </w:p>
    <w:p>
      <w:pPr>
        <w:spacing w:after="0"/>
        <w:ind w:left="0"/>
        <w:jc w:val="both"/>
      </w:pPr>
      <w:r>
        <w:rPr>
          <w:rFonts w:ascii="Times New Roman"/>
          <w:b w:val="false"/>
          <w:i w:val="false"/>
          <w:color w:val="000000"/>
          <w:sz w:val="28"/>
        </w:rPr>
        <w:t>Атырау облысы Мақат ауданы әкімдігінің 2026 жылғы 5 наурыздағы № 36 қаулысы. Қазақстан Республикасының Әділет министрлігінде 2026 жылғы 11 наурызда № 38116 болып тіркелді</w:t>
      </w:r>
    </w:p>
    <w:p>
      <w:pPr>
        <w:spacing w:after="0"/>
        <w:ind w:left="0"/>
        <w:jc w:val="both"/>
      </w:pPr>
      <w:bookmarkStart w:name="z4" w:id="0"/>
      <w:r>
        <w:rPr>
          <w:rFonts w:ascii="Times New Roman"/>
          <w:b w:val="false"/>
          <w:i w:val="false"/>
          <w:color w:val="000000"/>
          <w:sz w:val="28"/>
        </w:rPr>
        <w:t>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Мақат ауданы әкімдігінің 2023 жылғы 7 тамыздағы №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5073-06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Қоса беріліп отырған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"Мақат аудандық тұрғын үй – коммуналдық шаруашылық, жолаушылар көлігі, автомобиль жолдары және тұрғын үй инспекциясы бөлімі" мемлекеттік мекемесінің басшысы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қаулы ресми жарияланғаннан кейін оның Мақат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Мақат ауданы әкімінің жетекшілік ететін орынбасарына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2026 жылғы 5 наурыздағы</w:t>
            </w:r>
            <w:r>
              <w:br/>
            </w:r>
            <w:r>
              <w:rPr>
                <w:rFonts w:ascii="Times New Roman"/>
                <w:b w:val="false"/>
                <w:i w:val="false"/>
                <w:color w:val="000000"/>
                <w:sz w:val="20"/>
              </w:rPr>
              <w:t>№ 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"7" тамыз 2023 жылғы</w:t>
            </w:r>
            <w:r>
              <w:br/>
            </w:r>
            <w:r>
              <w:rPr>
                <w:rFonts w:ascii="Times New Roman"/>
                <w:b w:val="false"/>
                <w:i w:val="false"/>
                <w:color w:val="000000"/>
                <w:sz w:val="20"/>
              </w:rPr>
              <w:t>№ 116 қаулысымен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0"/>
    <w:bookmarkStart w:name="z20"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сәйкес әзірленді.</w:t>
      </w:r>
    </w:p>
    <w:bookmarkEnd w:id="12"/>
    <w:bookmarkStart w:name="z22" w:id="1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қолданылады:</w:t>
      </w:r>
    </w:p>
    <w:bookmarkEnd w:id="13"/>
    <w:bookmarkStart w:name="z23" w:id="14"/>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4"/>
    <w:bookmarkStart w:name="z24" w:id="15"/>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5" w:id="16"/>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6" w:id="1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7"/>
    <w:bookmarkStart w:name="z27" w:id="18"/>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8"/>
    <w:bookmarkStart w:name="z28" w:id="19"/>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29" w:id="20"/>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20"/>
    <w:bookmarkStart w:name="z30"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21"/>
    <w:bookmarkStart w:name="z31" w:id="22"/>
    <w:p>
      <w:pPr>
        <w:spacing w:after="0"/>
        <w:ind w:left="0"/>
        <w:jc w:val="both"/>
      </w:pPr>
      <w:r>
        <w:rPr>
          <w:rFonts w:ascii="Times New Roman"/>
          <w:b w:val="false"/>
          <w:i w:val="false"/>
          <w:color w:val="000000"/>
          <w:sz w:val="28"/>
        </w:rPr>
        <w:t>
      3. Бірыңғай сәулет стилінің тұжырымдамасын "Мақат аудандық жер қатынастары, сәулет және қала құрылысы бөлімі" мемлекеттік мекемесі (бұдан әрі – сәулет органы) әзірлейді және бекітеді.</w:t>
      </w:r>
    </w:p>
    <w:bookmarkEnd w:id="22"/>
    <w:bookmarkStart w:name="z32" w:id="23"/>
    <w:p>
      <w:pPr>
        <w:spacing w:after="0"/>
        <w:ind w:left="0"/>
        <w:jc w:val="both"/>
      </w:pPr>
      <w:r>
        <w:rPr>
          <w:rFonts w:ascii="Times New Roman"/>
          <w:b w:val="false"/>
          <w:i w:val="false"/>
          <w:color w:val="000000"/>
          <w:sz w:val="28"/>
        </w:rPr>
        <w:t>
      4. "Мақат аудандық тұрғын үй-коммуналдық шаруашылық, жолаушылар көлігі, автомобиль жолдары және тұрғын үй инспекциясы бөлімі" мемлекеттік мекемесінің (бұдан әрі – бюджеттік бағдарламаның әкімшісі) аумақтағы тиісті әкімдермен және сәулет органымен бірлесіп, ауданның елді мекендерінің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23"/>
    <w:bookmarkStart w:name="z33" w:id="24"/>
    <w:p>
      <w:pPr>
        <w:spacing w:after="0"/>
        <w:ind w:left="0"/>
        <w:jc w:val="both"/>
      </w:pPr>
      <w:r>
        <w:rPr>
          <w:rFonts w:ascii="Times New Roman"/>
          <w:b w:val="false"/>
          <w:i w:val="false"/>
          <w:color w:val="000000"/>
          <w:sz w:val="28"/>
        </w:rPr>
        <w:t>
      5.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4"/>
    <w:bookmarkStart w:name="z34" w:id="25"/>
    <w:p>
      <w:pPr>
        <w:spacing w:after="0"/>
        <w:ind w:left="0"/>
        <w:jc w:val="both"/>
      </w:pPr>
      <w:r>
        <w:rPr>
          <w:rFonts w:ascii="Times New Roman"/>
          <w:b w:val="false"/>
          <w:i w:val="false"/>
          <w:color w:val="000000"/>
          <w:sz w:val="28"/>
        </w:rPr>
        <w:t>
      1) Мақат ауданының елді мекендерінің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5"/>
    <w:bookmarkStart w:name="z35" w:id="26"/>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6"/>
    <w:bookmarkStart w:name="z36" w:id="27"/>
    <w:p>
      <w:pPr>
        <w:spacing w:after="0"/>
        <w:ind w:left="0"/>
        <w:jc w:val="both"/>
      </w:pPr>
      <w:r>
        <w:rPr>
          <w:rFonts w:ascii="Times New Roman"/>
          <w:b w:val="false"/>
          <w:i w:val="false"/>
          <w:color w:val="000000"/>
          <w:sz w:val="28"/>
        </w:rPr>
        <w:t xml:space="preserve">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пәтерлер және тұрғын емес үй-жайлар меншік иелерінің жиналысын ұйымдастыру.</w:t>
      </w:r>
    </w:p>
    <w:bookmarkEnd w:id="27"/>
    <w:bookmarkStart w:name="z37" w:id="28"/>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28"/>
    <w:bookmarkStart w:name="z38" w:id="29"/>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29"/>
    <w:bookmarkStart w:name="z39" w:id="30"/>
    <w:p>
      <w:pPr>
        <w:spacing w:after="0"/>
        <w:ind w:left="0"/>
        <w:jc w:val="both"/>
      </w:pPr>
      <w:r>
        <w:rPr>
          <w:rFonts w:ascii="Times New Roman"/>
          <w:b w:val="false"/>
          <w:i w:val="false"/>
          <w:color w:val="000000"/>
          <w:sz w:val="28"/>
        </w:rPr>
        <w:t>
      8.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30"/>
    <w:bookmarkStart w:name="z40" w:id="31"/>
    <w:p>
      <w:pPr>
        <w:spacing w:after="0"/>
        <w:ind w:left="0"/>
        <w:jc w:val="both"/>
      </w:pPr>
      <w:r>
        <w:rPr>
          <w:rFonts w:ascii="Times New Roman"/>
          <w:b w:val="false"/>
          <w:i w:val="false"/>
          <w:color w:val="000000"/>
          <w:sz w:val="28"/>
        </w:rPr>
        <w:t>
      9.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1"/>
    <w:bookmarkStart w:name="z41" w:id="32"/>
    <w:p>
      <w:pPr>
        <w:spacing w:after="0"/>
        <w:ind w:left="0"/>
        <w:jc w:val="both"/>
      </w:pPr>
      <w:r>
        <w:rPr>
          <w:rFonts w:ascii="Times New Roman"/>
          <w:b w:val="false"/>
          <w:i w:val="false"/>
          <w:color w:val="000000"/>
          <w:sz w:val="28"/>
        </w:rPr>
        <w:t>
      10.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32"/>
    <w:bookmarkStart w:name="z42" w:id="33"/>
    <w:p>
      <w:pPr>
        <w:spacing w:after="0"/>
        <w:ind w:left="0"/>
        <w:jc w:val="both"/>
      </w:pPr>
      <w:r>
        <w:rPr>
          <w:rFonts w:ascii="Times New Roman"/>
          <w:b w:val="false"/>
          <w:i w:val="false"/>
          <w:color w:val="000000"/>
          <w:sz w:val="28"/>
        </w:rPr>
        <w:t>
      11.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34"/>
    <w:bookmarkStart w:name="z44" w:id="35"/>
    <w:p>
      <w:pPr>
        <w:spacing w:after="0"/>
        <w:ind w:left="0"/>
        <w:jc w:val="both"/>
      </w:pPr>
      <w:r>
        <w:rPr>
          <w:rFonts w:ascii="Times New Roman"/>
          <w:b w:val="false"/>
          <w:i w:val="false"/>
          <w:color w:val="000000"/>
          <w:sz w:val="28"/>
        </w:rPr>
        <w:t>
      13. Мақат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