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f49c" w14:textId="1f2f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Атырау облысы Жылыой ауданы әкімдігінің 2026 жылғы 14 тамыздағы № 241 шешімі. Қазақстан Республикасының Әділет министрлігінде 2026 жылғы 17 тамыздағы № 39605 болып тіркелді</w:t>
      </w:r>
    </w:p>
    <w:p>
      <w:pPr>
        <w:spacing w:after="0"/>
        <w:ind w:left="0"/>
        <w:jc w:val="both"/>
      </w:pPr>
      <w:bookmarkStart w:name="z4" w:id="0"/>
      <w:r>
        <w:rPr>
          <w:rFonts w:ascii="Times New Roman"/>
          <w:b w:val="false"/>
          <w:i w:val="false"/>
          <w:color w:val="000000"/>
          <w:sz w:val="28"/>
        </w:rPr>
        <w:t xml:space="preserve">
      "Құқықтық актiлер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Жылыой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Жылыой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2026 жылғы 14 тамыздағы</w:t>
            </w:r>
            <w:r>
              <w:br/>
            </w:r>
            <w:r>
              <w:rPr>
                <w:rFonts w:ascii="Times New Roman"/>
                <w:b w:val="false"/>
                <w:i w:val="false"/>
                <w:color w:val="000000"/>
                <w:sz w:val="20"/>
              </w:rPr>
              <w:t>№ 241 Қаулысына қосымша</w:t>
            </w:r>
          </w:p>
        </w:tc>
      </w:tr>
    </w:tbl>
    <w:bookmarkStart w:name="z10" w:id="4"/>
    <w:p>
      <w:pPr>
        <w:spacing w:after="0"/>
        <w:ind w:left="0"/>
        <w:jc w:val="left"/>
      </w:pPr>
      <w:r>
        <w:rPr>
          <w:rFonts w:ascii="Times New Roman"/>
          <w:b/>
          <w:i w:val="false"/>
          <w:color w:val="000000"/>
        </w:rPr>
        <w:t xml:space="preserve"> Жылыой ауданы әкімдігінің күші жойылды деп танылған кейбір қаулыларының тізбесі</w:t>
      </w:r>
    </w:p>
    <w:bookmarkEnd w:id="4"/>
    <w:bookmarkStart w:name="z11" w:id="5"/>
    <w:p>
      <w:pPr>
        <w:spacing w:after="0"/>
        <w:ind w:left="0"/>
        <w:jc w:val="both"/>
      </w:pPr>
      <w:r>
        <w:rPr>
          <w:rFonts w:ascii="Times New Roman"/>
          <w:b w:val="false"/>
          <w:i w:val="false"/>
          <w:color w:val="000000"/>
          <w:sz w:val="28"/>
        </w:rPr>
        <w:t xml:space="preserve">
      1."Азаматтық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 Жылыой ауданы әкімдігінің 2016 жылғы 18 мамырдағы № 195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3543 болып тіркелген);</w:t>
      </w:r>
    </w:p>
    <w:bookmarkEnd w:id="5"/>
    <w:bookmarkStart w:name="z12" w:id="6"/>
    <w:p>
      <w:pPr>
        <w:spacing w:after="0"/>
        <w:ind w:left="0"/>
        <w:jc w:val="both"/>
      </w:pPr>
      <w:r>
        <w:rPr>
          <w:rFonts w:ascii="Times New Roman"/>
          <w:b w:val="false"/>
          <w:i w:val="false"/>
          <w:color w:val="000000"/>
          <w:sz w:val="28"/>
        </w:rPr>
        <w:t xml:space="preserve">
      2."Жылыой ауданы әкімдігінің 2016 жылғы 18 мамырдағы № 195 "Азаматтық қызметшілер болып табылатын және ауылдық жерде жұмыс істейтін әлеуметтік қамсыздандыру, білім беру және мәдениет саласындағы мамандарға лауазымдарының тізбесін айқындау туралы" қаулысына толықтырулар енгізу туралы" Жылыой ауданы әкімдігінің 2017 жылғы 21 қарашадағы № 441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4007 болып тіркелген);</w:t>
      </w:r>
    </w:p>
    <w:bookmarkEnd w:id="6"/>
    <w:bookmarkStart w:name="z13" w:id="7"/>
    <w:p>
      <w:pPr>
        <w:spacing w:after="0"/>
        <w:ind w:left="0"/>
        <w:jc w:val="both"/>
      </w:pPr>
      <w:r>
        <w:rPr>
          <w:rFonts w:ascii="Times New Roman"/>
          <w:b w:val="false"/>
          <w:i w:val="false"/>
          <w:color w:val="000000"/>
          <w:sz w:val="28"/>
        </w:rPr>
        <w:t xml:space="preserve">
      3."Азаматтық қызметшілер болып табылатын және ауылдық жерде жұмыс істейтін әлеуметтік қамсыздандыру, білім беру және мәдениет саласындағы мамандарға лауазымдарының тізбесін айқындау туралы" Жылыой ауданы әкімдігінің 2016 жылғы 18 мамырдағы № 195 қаулысына өзгерістер енгізу туралы" Жылыой ауданы әкімдігінің 2022 жылғы 20 мамырдағы № 128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28171 болып тіркелген).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