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9f31" w14:textId="ffc9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2024 жылғы 1 наурыздағы "Тереңкөл ауданында бөлшек салықтың арнаулы салық режимін қолдану кезінде салықтар мөлшерлемесінің мөлшерін төмендету туралы" № 1/15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мәслихатының 2026 жылғы 16 ақпандағы № 1/40 шешімі. Қазақстан Республикасының Әділет министрлігінде 2026 жылғы 19 ақпанда № 38009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шешімнің қолданысқа енгізілу тәртібін 2- тармақтан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Тереңкөл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 мәслихатының "Тереңкөл ауданында бөлшек салықтың арнаулы салық режимін қолдану кезінде салықтар мөлшерлемесінің мөлшерін төмендету туралы" 2024 жылғы 1 наурыздағы № 1/15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7500-14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