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1482" w14:textId="a1b1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қаласына бірыңғай сәулеттік келбет беруге бағытталған көппәтерлі тұрғын үйлердің сыртқы қабырғаларын,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Павлодар облысы Павлодар қаласы әкімдігінің 2026 жылғы 30 қаңтардағы № 188/1 қаулысы. Қазақстан Республикасының Әділет министрлігінде 2026 жылғы 2 ақпанда № 37931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Павлодар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Павлодар қаласына бірыңғай сәулеттік келбет беруге бағытталған көппәтерлі тұрғын үйлердің сыртқы қабырғаларын,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"Павлодар қаласының тұрғын үй инспекциясы және коммуналдық шаруашылық бөлімі"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 ресми жарияланғаннан кейін оның Павлодар қаласы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Павлодар қаласы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Павлодар қаласының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2026 жылғы 30 қаңтардағы</w:t>
            </w:r>
            <w:r>
              <w:br/>
            </w:r>
            <w:r>
              <w:rPr>
                <w:rFonts w:ascii="Times New Roman"/>
                <w:b w:val="false"/>
                <w:i w:val="false"/>
                <w:color w:val="000000"/>
                <w:sz w:val="20"/>
              </w:rPr>
              <w:t>№ 188/1 қаулысына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Павлодар қаласына бірыңғай сәулеттік келбет беруге бағытталған көппәтерлі тұрғын үйлердің сыртқы қабырғаларын, шатырларын ағымдағы немесе күрделі  жөндеу жөніндегі іс-шараларды ұйымдастыру және жүргізу қағидалары</w:t>
      </w:r>
    </w:p>
    <w:bookmarkEnd w:id="7"/>
    <w:bookmarkStart w:name="z16" w:id="8"/>
    <w:p>
      <w:pPr>
        <w:spacing w:after="0"/>
        <w:ind w:left="0"/>
        <w:jc w:val="left"/>
      </w:pPr>
      <w:r>
        <w:rPr>
          <w:rFonts w:ascii="Times New Roman"/>
          <w:b/>
          <w:i w:val="false"/>
          <w:color w:val="000000"/>
        </w:rPr>
        <w:t xml:space="preserve"> 1 тарау. Жалпы ережелер</w:t>
      </w:r>
    </w:p>
    <w:bookmarkEnd w:id="8"/>
    <w:bookmarkStart w:name="z17" w:id="9"/>
    <w:p>
      <w:pPr>
        <w:spacing w:after="0"/>
        <w:ind w:left="0"/>
        <w:jc w:val="both"/>
      </w:pPr>
      <w:r>
        <w:rPr>
          <w:rFonts w:ascii="Times New Roman"/>
          <w:b w:val="false"/>
          <w:i w:val="false"/>
          <w:color w:val="000000"/>
          <w:sz w:val="28"/>
        </w:rPr>
        <w:t xml:space="preserve">
      1. Осы Павлодар қаласына бірыңғай сәулеттік келбет беруге бағытталған, көппәтерлі тұрғын үйлердің сыртқы қабырғаларын, шатырларын ағымдағы немесе күрделі жөндеу жөніндегі іс-шараларды ұйымдастыру және жүргізу қағидалары (бұдан әрі – Қағидалар)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9"/>
    <w:bookmarkStart w:name="z18" w:id="10"/>
    <w:p>
      <w:pPr>
        <w:spacing w:after="0"/>
        <w:ind w:left="0"/>
        <w:jc w:val="both"/>
      </w:pPr>
      <w:r>
        <w:rPr>
          <w:rFonts w:ascii="Times New Roman"/>
          <w:b w:val="false"/>
          <w:i w:val="false"/>
          <w:color w:val="000000"/>
          <w:sz w:val="28"/>
        </w:rPr>
        <w:t>
      2. Қағидаларда келесі негізгі ұғымдар қолданылады:</w:t>
      </w:r>
    </w:p>
    <w:bookmarkEnd w:id="10"/>
    <w:bookmarkStart w:name="z19"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келбеті, сәулеттік стилі, түсті шешімі, қабаттылығы, әрлеу материалдары негізгі параметрлер болып табылады. Жеке құрылыс салу ауданы үшін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негізгі параметрлер болып табылады;</w:t>
      </w:r>
    </w:p>
    <w:bookmarkEnd w:id="11"/>
    <w:bookmarkStart w:name="z20"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bookmarkEnd w:id="12"/>
    <w:bookmarkStart w:name="z21" w:id="13"/>
    <w:p>
      <w:pPr>
        <w:spacing w:after="0"/>
        <w:ind w:left="0"/>
        <w:jc w:val="both"/>
      </w:pPr>
      <w:r>
        <w:rPr>
          <w:rFonts w:ascii="Times New Roman"/>
          <w:b w:val="false"/>
          <w:i w:val="false"/>
          <w:color w:val="000000"/>
          <w:sz w:val="28"/>
        </w:rPr>
        <w:t xml:space="preserve">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13"/>
    <w:bookmarkStart w:name="z22"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3"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4" w:id="16"/>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5" w:id="17"/>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7"/>
    <w:bookmarkStart w:name="z26" w:id="18"/>
    <w:p>
      <w:pPr>
        <w:spacing w:after="0"/>
        <w:ind w:left="0"/>
        <w:jc w:val="both"/>
      </w:pPr>
      <w:r>
        <w:rPr>
          <w:rFonts w:ascii="Times New Roman"/>
          <w:b w:val="false"/>
          <w:i w:val="false"/>
          <w:color w:val="000000"/>
          <w:sz w:val="28"/>
        </w:rPr>
        <w:t>
      3. Қағидалар Павлодар қаласына бірыңғай сәулеттік келбет беруге бағытталған көппәтерлі тұрғын үйлердің сыртқы қабырғаларын, шатырларын ағымдағы немесе күрделі жөндеу жөніндегі іс-шараларды ұйымдастыруға және жүргізуге ғана қолданылады.</w:t>
      </w:r>
    </w:p>
    <w:bookmarkEnd w:id="18"/>
    <w:bookmarkStart w:name="z27" w:id="19"/>
    <w:p>
      <w:pPr>
        <w:spacing w:after="0"/>
        <w:ind w:left="0"/>
        <w:jc w:val="left"/>
      </w:pPr>
      <w:r>
        <w:rPr>
          <w:rFonts w:ascii="Times New Roman"/>
          <w:b/>
          <w:i w:val="false"/>
          <w:color w:val="000000"/>
        </w:rPr>
        <w:t xml:space="preserve"> 2 тарау. Көппәтерлі тұрғын үйлердің сыртқы қабырғаларын, шатырларын ағымдағы немесе күрделі жөндеу жөніндегі іс-шараларды ұйымдастыру және жүргізу тәртібі</w:t>
      </w:r>
    </w:p>
    <w:bookmarkEnd w:id="19"/>
    <w:bookmarkStart w:name="z28" w:id="20"/>
    <w:p>
      <w:pPr>
        <w:spacing w:after="0"/>
        <w:ind w:left="0"/>
        <w:jc w:val="both"/>
      </w:pPr>
      <w:r>
        <w:rPr>
          <w:rFonts w:ascii="Times New Roman"/>
          <w:b w:val="false"/>
          <w:i w:val="false"/>
          <w:color w:val="000000"/>
          <w:sz w:val="28"/>
        </w:rPr>
        <w:t>
      4. Бірыңғай сәулеттік стильдің тұжырымдамасын "Павлодар қаласы сәулет және қала құрылысы бөлімі" мемлекеттік мекемесі (бұдан әрі – сәулет органы) әзірлейді және бекітеді.</w:t>
      </w:r>
    </w:p>
    <w:bookmarkEnd w:id="20"/>
    <w:bookmarkStart w:name="z29" w:id="21"/>
    <w:p>
      <w:pPr>
        <w:spacing w:after="0"/>
        <w:ind w:left="0"/>
        <w:jc w:val="both"/>
      </w:pPr>
      <w:r>
        <w:rPr>
          <w:rFonts w:ascii="Times New Roman"/>
          <w:b w:val="false"/>
          <w:i w:val="false"/>
          <w:color w:val="000000"/>
          <w:sz w:val="28"/>
        </w:rPr>
        <w:t>
      5. "Павлодар қаласының тұрғын үй инспекциясы және коммуналдық шаруашылық бөлімі", "Павлодар қаласының тұрғын үй-коммуналдық шаруашылық, жолаушылар көлігі және автомобиль жолдары бөлімі", "Павлодар қаласы сәулет және қала құрылысы бөлімі" мемлекеттік мекемелері қаланың бірыңғай сәулеттік стилінің бекітілген тұжырымдамасы негізінде қалаға немесе оның бөліктеріне бірыңғай сәулеттік келбет беруге бағытталған сыртқы қабырғаларға және (немесе) шатырларға ағымдағы немесе күрделі жөндеу жүргізуді талап ететін көппәтерлі тұрғын үйлердің тізбесін анықтайды.</w:t>
      </w:r>
    </w:p>
    <w:bookmarkEnd w:id="21"/>
    <w:bookmarkStart w:name="z30" w:id="22"/>
    <w:p>
      <w:pPr>
        <w:spacing w:after="0"/>
        <w:ind w:left="0"/>
        <w:jc w:val="both"/>
      </w:pPr>
      <w:r>
        <w:rPr>
          <w:rFonts w:ascii="Times New Roman"/>
          <w:b w:val="false"/>
          <w:i w:val="false"/>
          <w:color w:val="000000"/>
          <w:sz w:val="28"/>
        </w:rPr>
        <w:t>
      6. Павлодар қаласына бірыңғай сәулеттік келбет беру үшін сыртқы қабырғаларға және (немесе) шатырларға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"Павлодар қаласының тұрғын үй инспекциясы және коммуналдық шаруашылық бөлімі" мемлекеттік мекемесі келесі жұмыстарды ұйымдастырады:</w:t>
      </w:r>
    </w:p>
    <w:bookmarkEnd w:id="22"/>
    <w:bookmarkStart w:name="z31" w:id="23"/>
    <w:p>
      <w:pPr>
        <w:spacing w:after="0"/>
        <w:ind w:left="0"/>
        <w:jc w:val="both"/>
      </w:pPr>
      <w:r>
        <w:rPr>
          <w:rFonts w:ascii="Times New Roman"/>
          <w:b w:val="false"/>
          <w:i w:val="false"/>
          <w:color w:val="000000"/>
          <w:sz w:val="28"/>
        </w:rPr>
        <w:t>
      1) көппәтерлі тұрғын үйлердің пәтерлері мен тұрғын емес үй-жайларының (олар болған жағдайда) меншік иелерін өзінің ресми интернет-ресурсында орналастыру арқылы Павлодар қаласының бірыңғай сәулеттік стилінің бекітілген тұжырымдамасымен таныстыру;</w:t>
      </w:r>
    </w:p>
    <w:bookmarkEnd w:id="23"/>
    <w:bookmarkStart w:name="z32" w:id="24"/>
    <w:p>
      <w:pPr>
        <w:spacing w:after="0"/>
        <w:ind w:left="0"/>
        <w:jc w:val="both"/>
      </w:pPr>
      <w:r>
        <w:rPr>
          <w:rFonts w:ascii="Times New Roman"/>
          <w:b w:val="false"/>
          <w:i w:val="false"/>
          <w:color w:val="000000"/>
          <w:sz w:val="28"/>
        </w:rPr>
        <w:t>
      2) көппәтерлі тұрғын үйлердің пәтерлері мен тұрғын емес үй-жайларының меншік иелерін жоспарланған жұмыстар және оларды жүргізудің болжамды мерзімдері туралы ақпараттандыру;</w:t>
      </w:r>
    </w:p>
    <w:bookmarkEnd w:id="24"/>
    <w:bookmarkStart w:name="z33" w:id="25"/>
    <w:p>
      <w:pPr>
        <w:spacing w:after="0"/>
        <w:ind w:left="0"/>
        <w:jc w:val="both"/>
      </w:pPr>
      <w:r>
        <w:rPr>
          <w:rFonts w:ascii="Times New Roman"/>
          <w:b w:val="false"/>
          <w:i w:val="false"/>
          <w:color w:val="000000"/>
          <w:sz w:val="28"/>
        </w:rPr>
        <w:t xml:space="preserve">
      3) көппәтерлі тұрғын үйдің сыртқы қабырғаларына және (немесе) шатырына жөндеу жұмыстарын жүргізу туралы шешім қабылдау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пәтерлер мен тұрғын емес үй-жайлардың меншік иелерінің жиналысын ұйымдастыру.</w:t>
      </w:r>
    </w:p>
    <w:bookmarkEnd w:id="25"/>
    <w:bookmarkStart w:name="z34" w:id="26"/>
    <w:p>
      <w:pPr>
        <w:spacing w:after="0"/>
        <w:ind w:left="0"/>
        <w:jc w:val="both"/>
      </w:pPr>
      <w:r>
        <w:rPr>
          <w:rFonts w:ascii="Times New Roman"/>
          <w:b w:val="false"/>
          <w:i w:val="false"/>
          <w:color w:val="000000"/>
          <w:sz w:val="28"/>
        </w:rPr>
        <w:t>
      7. Егер жиналысқа пәтерлер, тұрғын емес үй-жайлар меншік иелерінің жалпы санының жартысынан астамы қатысса, жиналыс шешім қабылдауға құқылы.</w:t>
      </w:r>
    </w:p>
    <w:bookmarkEnd w:id="26"/>
    <w:bookmarkStart w:name="z35" w:id="27"/>
    <w:p>
      <w:pPr>
        <w:spacing w:after="0"/>
        <w:ind w:left="0"/>
        <w:jc w:val="both"/>
      </w:pPr>
      <w:r>
        <w:rPr>
          <w:rFonts w:ascii="Times New Roman"/>
          <w:b w:val="false"/>
          <w:i w:val="false"/>
          <w:color w:val="000000"/>
          <w:sz w:val="28"/>
        </w:rPr>
        <w:t>
      8. Жиналыстың теріс шешімі қабылданған жағдайда, бірыңғай сәулеттік келбет беруге бағытталған осы көппәтерлі тұрғын үйдің сыртқы қабырғаларына және (немесе) шатырына жөндеу жұмыстары жүргізілмейді.</w:t>
      </w:r>
    </w:p>
    <w:bookmarkEnd w:id="27"/>
    <w:bookmarkStart w:name="z36" w:id="28"/>
    <w:p>
      <w:pPr>
        <w:spacing w:after="0"/>
        <w:ind w:left="0"/>
        <w:jc w:val="both"/>
      </w:pPr>
      <w:r>
        <w:rPr>
          <w:rFonts w:ascii="Times New Roman"/>
          <w:b w:val="false"/>
          <w:i w:val="false"/>
          <w:color w:val="000000"/>
          <w:sz w:val="28"/>
        </w:rPr>
        <w:t>
      9. Жиналыстың оң шешімі қабылданған жағдайда, бюджеттік бағдарламаның әкімшісі құрылыс нормаларының талаптарына сәйкес жұмыстардың құрамы мен көлемін, сыртқы қабырғалардың және (немесе) шатырдың жөндеу (ағымдағы немесе күрделі) түрін анықтау үшін бірыңғай сәулеттік келбет беру үшін әрбір көппәтерлі тұрғын үйдің техникалық жай-күйін тексеруді ұйымдастырады.</w:t>
      </w:r>
    </w:p>
    <w:bookmarkEnd w:id="28"/>
    <w:bookmarkStart w:name="z37" w:id="29"/>
    <w:p>
      <w:pPr>
        <w:spacing w:after="0"/>
        <w:ind w:left="0"/>
        <w:jc w:val="both"/>
      </w:pPr>
      <w:r>
        <w:rPr>
          <w:rFonts w:ascii="Times New Roman"/>
          <w:b w:val="false"/>
          <w:i w:val="false"/>
          <w:color w:val="000000"/>
          <w:sz w:val="28"/>
        </w:rPr>
        <w:t xml:space="preserve">
      10. Жұмыс көлемін, жөндеу түрін (ағымдағы немесе күрделі) анықтау үшін әрбір көппәтерлі тұрғын үйдің сыртқы қабырғалардың, шатырының техникалық жай-күйін тексеретін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9"/>
    <w:bookmarkStart w:name="z38" w:id="30"/>
    <w:p>
      <w:pPr>
        <w:spacing w:after="0"/>
        <w:ind w:left="0"/>
        <w:jc w:val="both"/>
      </w:pPr>
      <w:r>
        <w:rPr>
          <w:rFonts w:ascii="Times New Roman"/>
          <w:b w:val="false"/>
          <w:i w:val="false"/>
          <w:color w:val="000000"/>
          <w:sz w:val="28"/>
        </w:rPr>
        <w:t>
      11. Ғимараттар мен құрылыстардың сенімділігін және орнықтылығын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30"/>
    <w:bookmarkStart w:name="z39" w:id="31"/>
    <w:p>
      <w:pPr>
        <w:spacing w:after="0"/>
        <w:ind w:left="0"/>
        <w:jc w:val="both"/>
      </w:pPr>
      <w:r>
        <w:rPr>
          <w:rFonts w:ascii="Times New Roman"/>
          <w:b w:val="false"/>
          <w:i w:val="false"/>
          <w:color w:val="000000"/>
          <w:sz w:val="28"/>
        </w:rPr>
        <w:t>
      12. Көппәтерлі тұрғын үйдің сыртқы қабырғалардың, шатырының техникалық жай-күйін тексеру қорытындысы бойынша бюджеттік бағдарламаның әкімшісі кейіннен жергілікті бюджет қаражаты есебінен сараптама қорытындысын ала отырып, бірыңғай сәулеттік келбет беруге бағытталған ағымдағы жөндеудің сметалық есебін әзірлеу немесе қасбетті, шатырды күрделі жөндеуге арналған жобалау-сметалық құжаттаманы дайындау жұмыстарын ұйымдастырады.</w:t>
      </w:r>
    </w:p>
    <w:bookmarkEnd w:id="31"/>
    <w:bookmarkStart w:name="z40" w:id="32"/>
    <w:p>
      <w:pPr>
        <w:spacing w:after="0"/>
        <w:ind w:left="0"/>
        <w:jc w:val="both"/>
      </w:pPr>
      <w:r>
        <w:rPr>
          <w:rFonts w:ascii="Times New Roman"/>
          <w:b w:val="false"/>
          <w:i w:val="false"/>
          <w:color w:val="000000"/>
          <w:sz w:val="28"/>
        </w:rPr>
        <w:t>
      13. Жобалау сәулет, қала құрылысы және құрылыс қызметі саласындағы іздестіру және жобалау қызметінің тиісті түрлеріне (кіші түрлеріне) лицензиялары бар мамандандырылған ұйымдардың күшімен орындалады.</w:t>
      </w:r>
    </w:p>
    <w:bookmarkEnd w:id="32"/>
    <w:bookmarkStart w:name="z41" w:id="33"/>
    <w:p>
      <w:pPr>
        <w:spacing w:after="0"/>
        <w:ind w:left="0"/>
        <w:jc w:val="both"/>
      </w:pPr>
      <w:r>
        <w:rPr>
          <w:rFonts w:ascii="Times New Roman"/>
          <w:b w:val="false"/>
          <w:i w:val="false"/>
          <w:color w:val="000000"/>
          <w:sz w:val="28"/>
        </w:rPr>
        <w:t>
      14. Сараптаманың оң қорытындысын алғаннан және ағымдағы жөндеудің сметалық құнын немесе көппәтерлі тұрғын үйлердің сыртқы қабырғаларын және (немесе) шатырын қайта жаңартудың, ағымдағы немесе күрделі жөндеудің жобалау-сметалық құжаттамасын бекіткеннен кейін бюджеттік бағдарламаның әкімшісі тиісті бюджеттік өтінімді жасайды.</w:t>
      </w:r>
    </w:p>
    <w:bookmarkEnd w:id="33"/>
    <w:bookmarkStart w:name="z42" w:id="34"/>
    <w:p>
      <w:pPr>
        <w:spacing w:after="0"/>
        <w:ind w:left="0"/>
        <w:jc w:val="both"/>
      </w:pPr>
      <w:r>
        <w:rPr>
          <w:rFonts w:ascii="Times New Roman"/>
          <w:b w:val="false"/>
          <w:i w:val="false"/>
          <w:color w:val="000000"/>
          <w:sz w:val="28"/>
        </w:rPr>
        <w:t xml:space="preserve">
      15. Бірыңғай сәулеттік келбет беруге бағытталған көппәтерлі тұрғын үйлердің сыртқы қабырғаларын, шатырларын ағымдағы немесе күрделі жөндеу жөніндегі жұмыстарды сатып алуды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бюджеттік бағдарламаның әкімшісі жүзеге асырады. </w:t>
      </w:r>
    </w:p>
    <w:bookmarkEnd w:id="34"/>
    <w:bookmarkStart w:name="z43" w:id="35"/>
    <w:p>
      <w:pPr>
        <w:spacing w:after="0"/>
        <w:ind w:left="0"/>
        <w:jc w:val="both"/>
      </w:pPr>
      <w:r>
        <w:rPr>
          <w:rFonts w:ascii="Times New Roman"/>
          <w:b w:val="false"/>
          <w:i w:val="false"/>
          <w:color w:val="000000"/>
          <w:sz w:val="28"/>
        </w:rPr>
        <w:t xml:space="preserve">
      16. Бірыңғай сәулеттік келбет беруге бағытталған көппәтерлі тұрғын үйлердің сыртқы қабырғаларын, шатырларын ағымдағы немесе күрделі жөндеу жөніндегі жұмыстарды қабылдауды Қазақстан Республикасының сәулет, қала құрылысы және құрылыс қызметі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бюджеттік бағдарламаның әкімшісі жүзеге асырады.</w:t>
      </w:r>
    </w:p>
    <w:bookmarkEnd w:id="35"/>
    <w:bookmarkStart w:name="z44" w:id="36"/>
    <w:p>
      <w:pPr>
        <w:spacing w:after="0"/>
        <w:ind w:left="0"/>
        <w:jc w:val="both"/>
      </w:pPr>
      <w:r>
        <w:rPr>
          <w:rFonts w:ascii="Times New Roman"/>
          <w:b w:val="false"/>
          <w:i w:val="false"/>
          <w:color w:val="000000"/>
          <w:sz w:val="28"/>
        </w:rPr>
        <w:t>
      17. Павлодар қаласына бірыңғай сәулеттік келбет беруге бағытталған көппәтерлі тұрғын үйлердің сыртқы қабырғаларын, шатырларын ағымдағы немесе күрделі жөндеу жөніндегі іс-шараларды қаржыландыру жергілікті бюджет қаражатынан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