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b132c7" w14:textId="bb132c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Ұзынкөл аудандық мәслихатының кейбір шешімдерінің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Қостанай облысы Ұзынкөл аудандық мәслихатының 2026 жылғы 11 қыркүйектегі № 251 шешімі. Қазақстан Республикасының Әділет министрлігінде 2026 жылғы 15 қыркүйекте № 39876 болып тіркелді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"Құқықтық актілер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27-бабына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Ұзынкөл аудандық мәслихаты ШЕШІМ ҚАБЫЛДАДЫ: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Ұзынкөл аудандық мәслихатының кейбір шешімдерінің күші жойылды деп танылсын.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оның алғашқы ресми жарияланған күнінен кейін күнтізбелік он күн өткен соң қолданысқа енгізіледі.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Ұзынкөл аудандық мәслихаттың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Булатов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11 қыркүйектегі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251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12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Ұзынкөл аудандық мәслихатының күші жойылды деп танылған кейбір шешімдерінің тізбесі</w:t>
      </w:r>
    </w:p>
    <w:bookmarkEnd w:id="3"/>
    <w:bookmarkStart w:name="z13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туралы" Ұзынкөл аудандық мәслихатының 2023 жылғы 6 желтоқсандағы </w:t>
      </w:r>
      <w:r>
        <w:rPr>
          <w:rFonts w:ascii="Times New Roman"/>
          <w:b w:val="false"/>
          <w:i w:val="false"/>
          <w:color w:val="000000"/>
          <w:sz w:val="28"/>
        </w:rPr>
        <w:t>№ 51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 (Нормативтік құқықтық актілердің мемлекеттік тіркеу тізілімінде № 10124-10 болып тіркелді);</w:t>
      </w:r>
    </w:p>
    <w:bookmarkEnd w:id="4"/>
    <w:bookmarkStart w:name="z14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"Мәслихаттың 2023 жылғы 6 желтоқсандағы № 51 "Әлеуметтік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туралы" шешіміне өзгерістер енгізу туралы" Ұзынкөл аудандық мәслихатының 2024 жылғы 17 сәуірдегі </w:t>
      </w:r>
      <w:r>
        <w:rPr>
          <w:rFonts w:ascii="Times New Roman"/>
          <w:b w:val="false"/>
          <w:i w:val="false"/>
          <w:color w:val="000000"/>
          <w:sz w:val="28"/>
        </w:rPr>
        <w:t>№ 85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 (Нормативтік құқықтық актілердің мемлекеттік тіркеу тізілімінде № 10196-10 болып тіркелді);</w:t>
      </w:r>
    </w:p>
    <w:bookmarkEnd w:id="5"/>
    <w:bookmarkStart w:name="z15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"Мәслихаттың 2023 жылғы 6 желтоқсандағы № 51 "Әлеуметтік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туралы" шешіміне өзгерістер және толықтыру енгізу туралы" Ұзынкөл аудандық мәслихатының 2024 жылғы 8 қазандағы </w:t>
      </w:r>
      <w:r>
        <w:rPr>
          <w:rFonts w:ascii="Times New Roman"/>
          <w:b w:val="false"/>
          <w:i w:val="false"/>
          <w:color w:val="000000"/>
          <w:sz w:val="28"/>
        </w:rPr>
        <w:t>№ 120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 (Нормативтік құқықтық актілердің мемлекеттік тіркеу тізілімінде № 10279-10 болып тіркелді);</w:t>
      </w:r>
    </w:p>
    <w:bookmarkEnd w:id="6"/>
    <w:bookmarkStart w:name="z1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"Мәслихаттың 2023 жылғы 6 желтоқсандағы № 51 "Әлеуметтік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туралы" шешіміне өзгеріс енгізу туралы" Ұзынкөл аудандық мәслихатының 2025 жылғы 28 наурыздағы </w:t>
      </w:r>
      <w:r>
        <w:rPr>
          <w:rFonts w:ascii="Times New Roman"/>
          <w:b w:val="false"/>
          <w:i w:val="false"/>
          <w:color w:val="000000"/>
          <w:sz w:val="28"/>
        </w:rPr>
        <w:t>№ 156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 (Нормативтік құқықтық актілердің мемлекеттік тіркеу тізілімінде № 10421-10 болып тіркелді);</w:t>
      </w:r>
    </w:p>
    <w:bookmarkEnd w:id="7"/>
    <w:bookmarkStart w:name="z1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"Мәслихаттың 2023 жылғы 6 желтоқсандағы № 51 "Әлеуметтік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туралы" шешіміне өзгеріс енгізу туралы" Ұзынкөл аудандық мәслихатының 2025 жылғы 12 мамырдағы </w:t>
      </w:r>
      <w:r>
        <w:rPr>
          <w:rFonts w:ascii="Times New Roman"/>
          <w:b w:val="false"/>
          <w:i w:val="false"/>
          <w:color w:val="000000"/>
          <w:sz w:val="28"/>
        </w:rPr>
        <w:t>№ 167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 (Нормативтік құқықтық актілердің мемлекеттік тіркеу тізілімінде № 10468-10 болып тіркелді).</w:t>
      </w:r>
    </w:p>
    <w:bookmarkEnd w:id="8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