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259d5" w14:textId="cd259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Жангелдин аудандық мәслихатының "Жангелдин ауданында тұрғын үй көмегін көрсетудің мөлшері мен тәртібін айқындау туралы" 2024 жылғы 21 мамырдағы № 88 шешіміне өзгерістер енгізу туралы</w:t>
      </w:r>
    </w:p>
    <w:p>
      <w:pPr>
        <w:spacing w:after="0"/>
        <w:ind w:left="0"/>
        <w:jc w:val="both"/>
      </w:pPr>
      <w:r>
        <w:rPr>
          <w:rFonts w:ascii="Times New Roman"/>
          <w:b w:val="false"/>
          <w:i w:val="false"/>
          <w:color w:val="000000"/>
          <w:sz w:val="28"/>
        </w:rPr>
        <w:t>Қостанай облысы Жангелдин ауданы мәслихатының 2025 жылғы 21 сәуірдегі № 206 шешімі. Қазақстан Республикасының Әділет министрлігінде 2026 жылғы 30 сәуірде № 38608 болып тіркелді</w:t>
      </w:r>
    </w:p>
    <w:p>
      <w:pPr>
        <w:spacing w:after="0"/>
        <w:ind w:left="0"/>
        <w:jc w:val="both"/>
      </w:pPr>
      <w:bookmarkStart w:name="z4" w:id="0"/>
      <w:r>
        <w:rPr>
          <w:rFonts w:ascii="Times New Roman"/>
          <w:b w:val="false"/>
          <w:i w:val="false"/>
          <w:color w:val="000000"/>
          <w:sz w:val="28"/>
        </w:rPr>
        <w:t>
      Жангелдин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Жангелдин аудандық мәслихатының "Жангелдин ауданында тұрғын үй көмегін көрсетудің мөлшері мен тәртібін айқындау туралы" 2024 жылғы 21 мамырдағы </w:t>
      </w:r>
      <w:r>
        <w:rPr>
          <w:rFonts w:ascii="Times New Roman"/>
          <w:b w:val="false"/>
          <w:i w:val="false"/>
          <w:color w:val="000000"/>
          <w:sz w:val="28"/>
        </w:rPr>
        <w:t>№ 88</w:t>
      </w:r>
      <w:r>
        <w:rPr>
          <w:rFonts w:ascii="Times New Roman"/>
          <w:b w:val="false"/>
          <w:i w:val="false"/>
          <w:color w:val="000000"/>
          <w:sz w:val="28"/>
        </w:rPr>
        <w:t xml:space="preserve"> шешіміне (Нормативтік құқықтық актілерді мемлекеттік тіркеу тізілімінде № 10216-10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"Жангелдин ауданында тұрғын үй көмегін көрсетудің мөлшері мен Қағидаларын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9" w:id="5"/>
    <w:p>
      <w:pPr>
        <w:spacing w:after="0"/>
        <w:ind w:left="0"/>
        <w:jc w:val="both"/>
      </w:pPr>
      <w:r>
        <w:rPr>
          <w:rFonts w:ascii="Times New Roman"/>
          <w:b w:val="false"/>
          <w:i w:val="false"/>
          <w:color w:val="000000"/>
          <w:sz w:val="28"/>
        </w:rPr>
        <w:t xml:space="preserve">
      "1. Жангелдин ауданында тұрғын үй көмегін көрсетудің мөлшері мен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1-қосымшасындағы тақырып</w:t>
      </w:r>
      <w:r>
        <w:rPr>
          <w:rFonts w:ascii="Times New Roman"/>
          <w:b w:val="false"/>
          <w:i w:val="false"/>
          <w:color w:val="000000"/>
          <w:sz w:val="28"/>
        </w:rPr>
        <w:t xml:space="preserve"> мынадай редакцияда жазылсын: </w:t>
      </w:r>
    </w:p>
    <w:bookmarkEnd w:id="6"/>
    <w:bookmarkStart w:name="z11" w:id="7"/>
    <w:p>
      <w:pPr>
        <w:spacing w:after="0"/>
        <w:ind w:left="0"/>
        <w:jc w:val="both"/>
      </w:pPr>
      <w:r>
        <w:rPr>
          <w:rFonts w:ascii="Times New Roman"/>
          <w:b w:val="false"/>
          <w:i w:val="false"/>
          <w:color w:val="000000"/>
          <w:sz w:val="28"/>
        </w:rPr>
        <w:t>
      "Жангелдин ауданында тұрғын үй көмегін көрсетудің мөлшері мен Қағидалары";</w:t>
      </w:r>
    </w:p>
    <w:bookmarkEnd w:id="7"/>
    <w:bookmarkStart w:name="z12" w:id="8"/>
    <w:p>
      <w:pPr>
        <w:spacing w:after="0"/>
        <w:ind w:left="0"/>
        <w:jc w:val="both"/>
      </w:pPr>
      <w:r>
        <w:rPr>
          <w:rFonts w:ascii="Times New Roman"/>
          <w:b w:val="false"/>
          <w:i w:val="false"/>
          <w:color w:val="000000"/>
          <w:sz w:val="28"/>
        </w:rPr>
        <w:t xml:space="preserve">
      көрсетілген шешімнің 1-қосымшасындағы </w:t>
      </w:r>
      <w:r>
        <w:rPr>
          <w:rFonts w:ascii="Times New Roman"/>
          <w:b w:val="false"/>
          <w:i w:val="false"/>
          <w:color w:val="000000"/>
          <w:sz w:val="28"/>
        </w:rPr>
        <w:t xml:space="preserve">1-тармақ </w:t>
      </w:r>
      <w:r>
        <w:rPr>
          <w:rFonts w:ascii="Times New Roman"/>
          <w:b w:val="false"/>
          <w:i w:val="false"/>
          <w:color w:val="000000"/>
          <w:sz w:val="28"/>
        </w:rPr>
        <w:t xml:space="preserve"> мынадай редакцияда жазылсын:</w:t>
      </w:r>
    </w:p>
    <w:bookmarkEnd w:id="8"/>
    <w:bookmarkStart w:name="z13" w:id="9"/>
    <w:p>
      <w:pPr>
        <w:spacing w:after="0"/>
        <w:ind w:left="0"/>
        <w:jc w:val="both"/>
      </w:pPr>
      <w:r>
        <w:rPr>
          <w:rFonts w:ascii="Times New Roman"/>
          <w:b w:val="false"/>
          <w:i w:val="false"/>
          <w:color w:val="000000"/>
          <w:sz w:val="28"/>
        </w:rPr>
        <w:t>
      "1. Тұрғын үй көмегі жергілікті бюджет қаражаты есебінен Жангелдин ауданының аумағында тұрақты тіркелген және тұратын, Қазақстан Республикасының аумағындағы жалғыз тұрғынжай ретінде меншік құқығында тұрған аз қамтылған отбасыларға (азаматтарға) (бұдан әрі - көрсетілетін қызметті алушылар),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9"/>
    <w:bookmarkStart w:name="z14" w:id="10"/>
    <w:p>
      <w:pPr>
        <w:spacing w:after="0"/>
        <w:ind w:left="0"/>
        <w:jc w:val="both"/>
      </w:pPr>
      <w:r>
        <w:rPr>
          <w:rFonts w:ascii="Times New Roman"/>
          <w:b w:val="false"/>
          <w:i w:val="false"/>
          <w:color w:val="000000"/>
          <w:sz w:val="28"/>
        </w:rPr>
        <w:t>
       ағымдағы және жинақтаушы жарналарды;</w:t>
      </w:r>
    </w:p>
    <w:bookmarkEnd w:id="10"/>
    <w:bookmarkStart w:name="z15" w:id="11"/>
    <w:p>
      <w:pPr>
        <w:spacing w:after="0"/>
        <w:ind w:left="0"/>
        <w:jc w:val="both"/>
      </w:pPr>
      <w:r>
        <w:rPr>
          <w:rFonts w:ascii="Times New Roman"/>
          <w:b w:val="false"/>
          <w:i w:val="false"/>
          <w:color w:val="000000"/>
          <w:sz w:val="28"/>
        </w:rPr>
        <w:t>
       коммуналдық көрсетілетін қызметтерді және телекоммуникация желісіне қосылған телефон үшін абоненттік төлемақының ұлғаюы бөлігінде көрсетілетін байланыс қызметтерін тұтынуға;</w:t>
      </w:r>
    </w:p>
    <w:bookmarkEnd w:id="11"/>
    <w:bookmarkStart w:name="z16" w:id="12"/>
    <w:p>
      <w:pPr>
        <w:spacing w:after="0"/>
        <w:ind w:left="0"/>
        <w:jc w:val="both"/>
      </w:pPr>
      <w:r>
        <w:rPr>
          <w:rFonts w:ascii="Times New Roman"/>
          <w:b w:val="false"/>
          <w:i w:val="false"/>
          <w:color w:val="000000"/>
          <w:sz w:val="28"/>
        </w:rPr>
        <w:t>
      мемлекеттік тұрғын үй қорынан тұрғынжайды және жеке тұрғын үй қорынан жергілікті атқарушы орган жалға алған тұрғынжайды пайдаланғаны үшін шығыстарды төлеуге тұрғын үй көмегін көрсету жөнінде шаралар қабылдайды.</w:t>
      </w:r>
    </w:p>
    <w:bookmarkEnd w:id="12"/>
    <w:bookmarkStart w:name="z17" w:id="13"/>
    <w:p>
      <w:pPr>
        <w:spacing w:after="0"/>
        <w:ind w:left="0"/>
        <w:jc w:val="both"/>
      </w:pPr>
      <w:r>
        <w:rPr>
          <w:rFonts w:ascii="Times New Roman"/>
          <w:b w:val="false"/>
          <w:i w:val="false"/>
          <w:color w:val="000000"/>
          <w:sz w:val="28"/>
        </w:rPr>
        <w:t>
      Көрсетілетін қызметті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жиыны ретінде айқындалады";</w:t>
      </w:r>
    </w:p>
    <w:bookmarkEnd w:id="13"/>
    <w:bookmarkStart w:name="z18" w:id="14"/>
    <w:p>
      <w:pPr>
        <w:spacing w:after="0"/>
        <w:ind w:left="0"/>
        <w:jc w:val="both"/>
      </w:pPr>
      <w:r>
        <w:rPr>
          <w:rFonts w:ascii="Times New Roman"/>
          <w:b w:val="false"/>
          <w:i w:val="false"/>
          <w:color w:val="000000"/>
          <w:sz w:val="28"/>
        </w:rPr>
        <w:t xml:space="preserve">
      көрсетілген шешімнің 1-қосымшасындағы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End w:id="14"/>
    <w:bookmarkStart w:name="z19" w:id="15"/>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айқындалды.</w:t>
      </w:r>
    </w:p>
    <w:bookmarkEnd w:id="15"/>
    <w:bookmarkStart w:name="z20" w:id="16"/>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бес (5) процент мөлшерінде айқындалды.";</w:t>
      </w:r>
    </w:p>
    <w:bookmarkEnd w:id="16"/>
    <w:bookmarkStart w:name="z21" w:id="17"/>
    <w:p>
      <w:pPr>
        <w:spacing w:after="0"/>
        <w:ind w:left="0"/>
        <w:jc w:val="both"/>
      </w:pPr>
      <w:r>
        <w:rPr>
          <w:rFonts w:ascii="Times New Roman"/>
          <w:b w:val="false"/>
          <w:i w:val="false"/>
          <w:color w:val="000000"/>
          <w:sz w:val="28"/>
        </w:rPr>
        <w:t>
      көрсетілген шешімнің 1-қосымшасындағы </w:t>
      </w:r>
      <w:r>
        <w:rPr>
          <w:rFonts w:ascii="Times New Roman"/>
          <w:b w:val="false"/>
          <w:i w:val="false"/>
          <w:color w:val="000000"/>
          <w:sz w:val="28"/>
        </w:rPr>
        <w:t>7-тармақ</w:t>
      </w:r>
      <w:r>
        <w:rPr>
          <w:rFonts w:ascii="Times New Roman"/>
          <w:b w:val="false"/>
          <w:i w:val="false"/>
          <w:color w:val="000000"/>
          <w:sz w:val="28"/>
        </w:rPr>
        <w:t> мынадай редакцияда жазылсын:</w:t>
      </w:r>
    </w:p>
    <w:bookmarkEnd w:id="17"/>
    <w:bookmarkStart w:name="z22" w:id="18"/>
    <w:p>
      <w:pPr>
        <w:spacing w:after="0"/>
        <w:ind w:left="0"/>
        <w:jc w:val="both"/>
      </w:pPr>
      <w:r>
        <w:rPr>
          <w:rFonts w:ascii="Times New Roman"/>
          <w:b w:val="false"/>
          <w:i w:val="false"/>
          <w:color w:val="000000"/>
          <w:sz w:val="28"/>
        </w:rPr>
        <w:t>
      "7.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8"/>
    <w:bookmarkStart w:name="z23" w:id="19"/>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w:t>
      </w:r>
      <w:r>
        <w:rPr>
          <w:rFonts w:ascii="Times New Roman"/>
          <w:b w:val="false"/>
          <w:i w:val="false"/>
          <w:color w:val="000000"/>
          <w:sz w:val="28"/>
        </w:rPr>
        <w:t>4-1-тармағына</w:t>
      </w:r>
      <w:r>
        <w:rPr>
          <w:rFonts w:ascii="Times New Roman"/>
          <w:b w:val="false"/>
          <w:i w:val="false"/>
          <w:color w:val="000000"/>
          <w:sz w:val="28"/>
        </w:rPr>
        <w:t> сәйкес есептейді.".</w:t>
      </w:r>
    </w:p>
    <w:bookmarkEnd w:id="19"/>
    <w:bookmarkStart w:name="z24" w:id="20"/>
    <w:p>
      <w:pPr>
        <w:spacing w:after="0"/>
        <w:ind w:left="0"/>
        <w:jc w:val="both"/>
      </w:pPr>
      <w:r>
        <w:rPr>
          <w:rFonts w:ascii="Times New Roman"/>
          <w:b w:val="false"/>
          <w:i w:val="false"/>
          <w:color w:val="000000"/>
          <w:sz w:val="28"/>
        </w:rPr>
        <w:t>
      2. "Жангелдин аудандық мәслихатының аппараты" мемлекеттік мекемесіне заңнамада белгіленген тәртіппен:</w:t>
      </w:r>
    </w:p>
    <w:bookmarkEnd w:id="20"/>
    <w:bookmarkStart w:name="z25" w:id="21"/>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bookmarkEnd w:id="21"/>
    <w:bookmarkStart w:name="z26" w:id="22"/>
    <w:p>
      <w:pPr>
        <w:spacing w:after="0"/>
        <w:ind w:left="0"/>
        <w:jc w:val="both"/>
      </w:pPr>
      <w:r>
        <w:rPr>
          <w:rFonts w:ascii="Times New Roman"/>
          <w:b w:val="false"/>
          <w:i w:val="false"/>
          <w:color w:val="000000"/>
          <w:sz w:val="28"/>
        </w:rPr>
        <w:t>
      2) осы шешімді ресми жарияланғаннан кейін Жангелдин аудандық мәслихатының интернет-ресурсында орналастыруды қамтамасыз етсін.</w:t>
      </w:r>
    </w:p>
    <w:bookmarkEnd w:id="22"/>
    <w:bookmarkStart w:name="z27" w:id="2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Ержигитова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