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59d5" w14:textId="cd25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"Жангелдин ауданында тұрғын үй көмегін көрсетудің мөлшері мен тәртібін айқындау туралы" 2024 жылғы 21 мамырдағы № 88 шешіміне өзгерістер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2025 жылғы 21 сәуірдегі № 206 шешімі. Қазақстан Республикасының Әділет министрлігінде 2026 жылғы 30 сәуірде № 38608 болып тіркелді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аудандық мәслихатының "Жангелдин ауданында тұрғын үй көмегін көрсетудің мөлшері мен тәртібін айқындау туралы" 2024 жылғы 21 мамырдағы </w:t>
      </w:r>
      <w:r>
        <w:rPr>
          <w:rFonts w:ascii="Times New Roman"/>
          <w:b w:val="false"/>
          <w:i w:val="false"/>
          <w:color w:val="000000"/>
          <w:sz w:val="28"/>
        </w:rPr>
        <w:t>№ 88</w:t>
      </w:r>
      <w:r>
        <w:rPr>
          <w:rFonts w:ascii="Times New Roman"/>
          <w:b w:val="false"/>
          <w:i w:val="false"/>
          <w:color w:val="000000"/>
          <w:sz w:val="28"/>
        </w:rPr>
        <w:t xml:space="preserve"> шешіміне (Нормативтік құқықтық актілерді мемлекеттік тіркеу тізілімінде № 10216-10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"Жангелдин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Жангелдин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1-қосымшасындағы тақырып</w:t>
      </w:r>
      <w:r>
        <w:rPr>
          <w:rFonts w:ascii="Times New Roman"/>
          <w:b w:val="false"/>
          <w:i w:val="false"/>
          <w:color w:val="000000"/>
          <w:sz w:val="28"/>
        </w:rPr>
        <w:t xml:space="preserve"> мынадай редакцияда жазылсын: </w:t>
      </w:r>
    </w:p>
    <w:bookmarkEnd w:id="6"/>
    <w:bookmarkStart w:name="z11" w:id="7"/>
    <w:p>
      <w:pPr>
        <w:spacing w:after="0"/>
        <w:ind w:left="0"/>
        <w:jc w:val="both"/>
      </w:pPr>
      <w:r>
        <w:rPr>
          <w:rFonts w:ascii="Times New Roman"/>
          <w:b w:val="false"/>
          <w:i w:val="false"/>
          <w:color w:val="000000"/>
          <w:sz w:val="28"/>
        </w:rPr>
        <w:t>
      "Жангелдин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ағымдағы және жинақтаушы жарналарды;</w:t>
      </w:r>
    </w:p>
    <w:bookmarkEnd w:id="10"/>
    <w:bookmarkStart w:name="z15" w:id="11"/>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2"/>
    <w:bookmarkStart w:name="z17" w:id="13"/>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5"/>
    <w:bookmarkStart w:name="z20" w:id="16"/>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6"/>
    <w:bookmarkStart w:name="z21" w:id="17"/>
    <w:p>
      <w:pPr>
        <w:spacing w:after="0"/>
        <w:ind w:left="0"/>
        <w:jc w:val="both"/>
      </w:pPr>
      <w:r>
        <w:rPr>
          <w:rFonts w:ascii="Times New Roman"/>
          <w:b w:val="false"/>
          <w:i w:val="false"/>
          <w:color w:val="000000"/>
          <w:sz w:val="28"/>
        </w:rPr>
        <w:t>
      көрсетілген шешімнің 1-қосымшасындағы </w:t>
      </w:r>
      <w:r>
        <w:rPr>
          <w:rFonts w:ascii="Times New Roman"/>
          <w:b w:val="false"/>
          <w:i w:val="false"/>
          <w:color w:val="000000"/>
          <w:sz w:val="28"/>
        </w:rPr>
        <w:t>7-тармақ</w:t>
      </w:r>
      <w:r>
        <w:rPr>
          <w:rFonts w:ascii="Times New Roman"/>
          <w:b w:val="false"/>
          <w:i w:val="false"/>
          <w:color w:val="000000"/>
          <w:sz w:val="28"/>
        </w:rPr>
        <w:t> мынадай редакцияда жазылсын:</w:t>
      </w:r>
    </w:p>
    <w:bookmarkEnd w:id="17"/>
    <w:bookmarkStart w:name="z22"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3" w:id="19"/>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сәйкес есептейді.".</w:t>
      </w:r>
    </w:p>
    <w:bookmarkEnd w:id="19"/>
    <w:bookmarkStart w:name="z24" w:id="20"/>
    <w:p>
      <w:pPr>
        <w:spacing w:after="0"/>
        <w:ind w:left="0"/>
        <w:jc w:val="both"/>
      </w:pPr>
      <w:r>
        <w:rPr>
          <w:rFonts w:ascii="Times New Roman"/>
          <w:b w:val="false"/>
          <w:i w:val="false"/>
          <w:color w:val="000000"/>
          <w:sz w:val="28"/>
        </w:rPr>
        <w:t>
      2. "Жангелдин аудандық мәслихатының аппараты" мемлекеттік мекемесіне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21"/>
    <w:bookmarkStart w:name="z26" w:id="22"/>
    <w:p>
      <w:pPr>
        <w:spacing w:after="0"/>
        <w:ind w:left="0"/>
        <w:jc w:val="both"/>
      </w:pPr>
      <w:r>
        <w:rPr>
          <w:rFonts w:ascii="Times New Roman"/>
          <w:b w:val="false"/>
          <w:i w:val="false"/>
          <w:color w:val="000000"/>
          <w:sz w:val="28"/>
        </w:rPr>
        <w:t>
      2) осы шешімді ресми жарияланғаннан кейін Жангелдин аудандық мәслихатының интернет-ресурсында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