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d2c7" w14:textId="8c9d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2026 жылғы 23 қаңтардағы № 39/6 шешімі. Қазақстан Республикасының Әділет министрлігінде 2026 жылғы 27 қаңтарда № 37888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Теміртау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Теміртау қалалық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шешімдердің тізімі Теміртау қалалық мәслихатының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2018 жылғы 26 маусымдағы № 27/6 "Теміртау қаласының жерлерін аймақтарға бөлу жобасын (схемасын) бекіту және жер салығының мөлшерлемелерін арттыру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4873 болып тіркелген).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Теміртау қалалық мәслихатының 2019 жылғы 28 қарашадағы № 47/6 "Теміртау қалалық мәслихатының 2018 жылғы 26 маусымдағы 27 сессиясының № 27/6 "Жер салығының ставкаларын төмендету немесе жоғарылату туралы және салық салу мақсаты үшін Теміртау қаласы жерлерін аймақтарға бөлу схемасын бекіту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5575 болып тіркелген);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Теміртау қалалық мәслихатының 2021 жылғы 30 қарашадағы № 14/4 "Теміртау қалалық мәслихатының 2018 жылғы 26 маусымдағы № 27/6 "Жер салығының ставкаларын төмендету немесе жоғарылату туралы және салық салу мақсаты үшін Теміртау қаласы жерлерін аймақтарға бөлу схемасын бекіту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25666 болып тіркелген).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