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1ff885" w14:textId="31ff88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"Қарағанды облысының жергілікті маңызы бар ерекше қорғалатын табиғи аумақтарды пайдаланғаны үшін төлемақы ставкасын бекіту туралы" 2020 жылғы 11 маусымдағы № 537 Қарағанды облыстық мәслихатының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облыстық мәслихатының 2026 жылғы 25 маусымдағы № 409 шешімі. Қазақстан Республикасының Әділет министрлігінде 2026 жылғы 26 маусымда № 39098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"Құқықтық актілер туралы" Заңы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Қарағанды облысының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Қарағанды облыстық мәслихатының 2020 жылғы 11 маусымдағы № 537 "Қарағанды облысының жергілікті маңызы бар ерекше қорғалатын табиғи аумақтарды пайдаланғаны үшін төлемақы ставкасын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5889 болып тіркелді)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Облыстық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Кобжанов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