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0fcd" w14:textId="8200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2024 жылғы 14 мамырдағы "Ақсу ауданында тұрғын үй көмегін көрсетудің мөлшері мен тәртібін айқындау туралы" № 29-130 шешіміне өзгеріс енгізу туралы</w:t>
      </w:r>
    </w:p>
    <w:p>
      <w:pPr>
        <w:spacing w:after="0"/>
        <w:ind w:left="0"/>
        <w:jc w:val="both"/>
      </w:pPr>
      <w:r>
        <w:rPr>
          <w:rFonts w:ascii="Times New Roman"/>
          <w:b w:val="false"/>
          <w:i w:val="false"/>
          <w:color w:val="000000"/>
          <w:sz w:val="28"/>
        </w:rPr>
        <w:t>Жетісу облысы Ақсу аудандық мәслихатының 2026 жылғы 26 мамырдағы № 70-293 шешімі. Қазақстан Республикасының Әділет министрлігінде 2026 жылы 28 мамырда № 38800 болып тіркелді</w:t>
      </w:r>
    </w:p>
    <w:p>
      <w:pPr>
        <w:spacing w:after="0"/>
        <w:ind w:left="0"/>
        <w:jc w:val="both"/>
      </w:pPr>
      <w:bookmarkStart w:name="z1" w:id="0"/>
      <w:r>
        <w:rPr>
          <w:rFonts w:ascii="Times New Roman"/>
          <w:b w:val="false"/>
          <w:i w:val="false"/>
          <w:color w:val="000000"/>
          <w:sz w:val="28"/>
        </w:rPr>
        <w:t>
      Ақсу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"Ақсу ауданында тұрғын үй көмегін көрсетудің мөлшері мен тәртібін айқындау туралы" Ақсу аудандық мәслихатының 2024 жылғы 14 мамырдағы № 29-130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210-19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"Ақсу ауданы бойынша тұрғын үй көмегін көрсету мөлшері мен қағидаларын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Осы шешімнің қосымшасына сәйкес Ақсу ауданы бойынша тұрғын үй көмегін көрсету мөлшері мен қағидалары айқындалсын.";</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айқындалған Ақсу ауданы бойынша тұрғын үй көмегін көрсету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"Ақсу аудандық мәслихатының аппараты" мемлекеттік мекемесі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шешімді "Әділет министрлігі" мемлекеттік мекемесінде мемлекеттік тіркелуін және ресми жариялануын;</w:t>
      </w:r>
    </w:p>
    <w:p>
      <w:pPr>
        <w:spacing w:after="0"/>
        <w:ind w:left="0"/>
        <w:jc w:val="both"/>
      </w:pPr>
      <w:r>
        <w:rPr>
          <w:rFonts w:ascii="Times New Roman"/>
          <w:b w:val="false"/>
          <w:i w:val="false"/>
          <w:color w:val="000000"/>
          <w:sz w:val="28"/>
        </w:rPr>
        <w:t>
      2) осы шешімді ресми жарияланғаннан кейін Ақсу аудандық мәслихатының интернет-ресурсында орналастыруын қамтамасыз етсін.</w:t>
      </w:r>
    </w:p>
    <w:bookmarkStart w:name="z7" w:id="6"/>
    <w:p>
      <w:pPr>
        <w:spacing w:after="0"/>
        <w:ind w:left="0"/>
        <w:jc w:val="both"/>
      </w:pPr>
      <w:r>
        <w:rPr>
          <w:rFonts w:ascii="Times New Roman"/>
          <w:b w:val="false"/>
          <w:i w:val="false"/>
          <w:color w:val="000000"/>
          <w:sz w:val="28"/>
        </w:rPr>
        <w:t>
      3. Осы шешім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w:t>
            </w:r>
            <w:r>
              <w:br/>
            </w:r>
            <w:r>
              <w:rPr>
                <w:rFonts w:ascii="Times New Roman"/>
                <w:b w:val="false"/>
                <w:i w:val="false"/>
                <w:color w:val="000000"/>
                <w:sz w:val="20"/>
              </w:rPr>
              <w:t>2026 жылғы 26 мамырдағы</w:t>
            </w:r>
            <w:r>
              <w:br/>
            </w:r>
            <w:r>
              <w:rPr>
                <w:rFonts w:ascii="Times New Roman"/>
                <w:b w:val="false"/>
                <w:i w:val="false"/>
                <w:color w:val="000000"/>
                <w:sz w:val="20"/>
              </w:rPr>
              <w:t>№ 70-293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w:t>
            </w:r>
            <w:r>
              <w:br/>
            </w:r>
            <w:r>
              <w:rPr>
                <w:rFonts w:ascii="Times New Roman"/>
                <w:b w:val="false"/>
                <w:i w:val="false"/>
                <w:color w:val="000000"/>
                <w:sz w:val="20"/>
              </w:rPr>
              <w:t>2024 жылғы 14 мамырдағы</w:t>
            </w:r>
            <w:r>
              <w:br/>
            </w:r>
            <w:r>
              <w:rPr>
                <w:rFonts w:ascii="Times New Roman"/>
                <w:b w:val="false"/>
                <w:i w:val="false"/>
                <w:color w:val="000000"/>
                <w:sz w:val="20"/>
              </w:rPr>
              <w:t>№ 29-130 шешіміне қосымша</w:t>
            </w:r>
          </w:p>
        </w:tc>
      </w:tr>
    </w:tbl>
    <w:bookmarkStart w:name="z9" w:id="7"/>
    <w:p>
      <w:pPr>
        <w:spacing w:after="0"/>
        <w:ind w:left="0"/>
        <w:jc w:val="left"/>
      </w:pPr>
      <w:r>
        <w:rPr>
          <w:rFonts w:ascii="Times New Roman"/>
          <w:b/>
          <w:i w:val="false"/>
          <w:color w:val="000000"/>
        </w:rPr>
        <w:t xml:space="preserve"> Ақсу ауданы бойынша тұрғын үй көмегін көрсету мөлшері мен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Ақсу ауданында тұратындарға: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2. Тұрғын үй көмегін тағайындау "Ақсу ауданының жұмыспен қамту және әлеуметтік бағдарламалар бөлімі" мемлекеттік мекемесімен (бұдан әрі – көрсетілетін қызметті беруші) көрсетіледі.</w:t>
      </w:r>
    </w:p>
    <w:bookmarkStart w:name="z11" w:id="9"/>
    <w:p>
      <w:pPr>
        <w:spacing w:after="0"/>
        <w:ind w:left="0"/>
        <w:jc w:val="left"/>
      </w:pPr>
      <w:r>
        <w:rPr>
          <w:rFonts w:ascii="Times New Roman"/>
          <w:b/>
          <w:i w:val="false"/>
          <w:color w:val="000000"/>
        </w:rPr>
        <w:t xml:space="preserve"> 2-тарау. Тұрғын үй көмегін көрсету мөлшері мен тәртібі</w:t>
      </w:r>
    </w:p>
    <w:bookmarkEnd w:id="9"/>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10 (он) пайыз мөлшерінде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жүгінеді.</w:t>
      </w:r>
    </w:p>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8.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