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e247" w14:textId="debe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"Меркі ауданы бойынша бөлшек салықтың арнаулы салық режимінің мөлшерлемесін төмендету туралы" Меркі аудандық мәслихатының 2024 жылғы 18 наурыздағы № 21-3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2026 жылғы 31 наурыздағы № 56-5 шешімі. Қазақстан Республикасының Әділет министрлігінде 2026 жылғы 6 сәуірдегі № 38328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Меркі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"Меркі ауданы бойынша бөлшек салықтың арнаулы салық режимінің мөлшерлемесін төмендету туралы" Меркі аудандық мәслихатының 2024 жылғы 18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21-3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актілердің мемлекеттік тіркеу тізілімінде № 5178-08 болып тіркелген) күші жойылды деп танылсын.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жылы 1 қаңтардан бастап қолданылысқа енгізіледі және ресми жариялануға тиіс.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