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2683" w14:textId="1182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2026 жылғы 25 ақпандағы № 32-658/VIII шешімі. Қазақстан Республикасының Әділет министрлігінде 2026 жылғы 26 ақпанда № 38046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2020 жылғы 24 маусымдағы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"Абай облысы Үржар аудандық мәслихатының аппараты" мемлекеттік мекемесі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7"/>
    <w:bookmarkStart w:name="z14" w:id="8"/>
    <w:p>
      <w:pPr>
        <w:spacing w:after="0"/>
        <w:ind w:left="0"/>
        <w:jc w:val="both"/>
      </w:pPr>
      <w:r>
        <w:rPr>
          <w:rFonts w:ascii="Times New Roman"/>
          <w:b w:val="false"/>
          <w:i w:val="false"/>
          <w:color w:val="000000"/>
          <w:sz w:val="28"/>
        </w:rPr>
        <w:t>
      2) осы шешімді ресми жарияланғаннан кейін "Абай облысы Үржар аудандық мәслихатының аппараты" мемлекеттік мекемесінің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2026 жылғы 25 ақпандағы</w:t>
            </w:r>
            <w:r>
              <w:br/>
            </w:r>
            <w:r>
              <w:rPr>
                <w:rFonts w:ascii="Times New Roman"/>
                <w:b w:val="false"/>
                <w:i w:val="false"/>
                <w:color w:val="000000"/>
                <w:sz w:val="20"/>
              </w:rPr>
              <w:t>№ 32-658/VIII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24 маусымындағы</w:t>
            </w:r>
            <w:r>
              <w:br/>
            </w:r>
            <w:r>
              <w:rPr>
                <w:rFonts w:ascii="Times New Roman"/>
                <w:b w:val="false"/>
                <w:i w:val="false"/>
                <w:color w:val="000000"/>
                <w:sz w:val="20"/>
              </w:rPr>
              <w:t>№ 53-656/VI шешіміне</w:t>
            </w:r>
            <w:r>
              <w:br/>
            </w:r>
            <w:r>
              <w:rPr>
                <w:rFonts w:ascii="Times New Roman"/>
                <w:b w:val="false"/>
                <w:i w:val="false"/>
                <w:color w:val="000000"/>
                <w:sz w:val="20"/>
              </w:rPr>
              <w:t>1 қосымша</w:t>
            </w:r>
          </w:p>
        </w:tc>
      </w:tr>
    </w:tbl>
    <w:bookmarkStart w:name="z19" w:id="10"/>
    <w:p>
      <w:pPr>
        <w:spacing w:after="0"/>
        <w:ind w:left="0"/>
        <w:jc w:val="left"/>
      </w:pPr>
      <w:r>
        <w:rPr>
          <w:rFonts w:ascii="Times New Roman"/>
          <w:b/>
          <w:i w:val="false"/>
          <w:color w:val="000000"/>
        </w:rPr>
        <w:t xml:space="preserve">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w:t>
      </w:r>
    </w:p>
    <w:bookmarkEnd w:id="10"/>
    <w:bookmarkStart w:name="z20" w:id="11"/>
    <w:p>
      <w:pPr>
        <w:spacing w:after="0"/>
        <w:ind w:left="0"/>
        <w:jc w:val="left"/>
      </w:pPr>
      <w:r>
        <w:rPr>
          <w:rFonts w:ascii="Times New Roman"/>
          <w:b/>
          <w:i w:val="false"/>
          <w:color w:val="000000"/>
        </w:rPr>
        <w:t xml:space="preserve"> 1 тарау. Жалпы ережелер</w:t>
      </w:r>
    </w:p>
    <w:bookmarkEnd w:id="11"/>
    <w:bookmarkStart w:name="z21" w:id="12"/>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коммуналдық қызметтерге ақы төлеу және бюджет қаражаты есебінен отын сатып алу бойынша әлеуметтік қолдау көрсету тәртібі мен мөлшерін айқындайды.</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14"/>
    <w:bookmarkStart w:name="z24" w:id="15"/>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5" w:id="16"/>
    <w:p>
      <w:pPr>
        <w:spacing w:after="0"/>
        <w:ind w:left="0"/>
        <w:jc w:val="both"/>
      </w:pPr>
      <w:r>
        <w:rPr>
          <w:rFonts w:ascii="Times New Roman"/>
          <w:b w:val="false"/>
          <w:i w:val="false"/>
          <w:color w:val="000000"/>
          <w:sz w:val="28"/>
        </w:rPr>
        <w:t>
      3. Әлеуметтік қолдауды тағайындауды уәкілетті орган - "Үржар аудандық жұмыспен қамту және әлеуметтік бағдарламалар бөлімі" мемлекеттік мекемесі (бұдан әрі - ММ) жүзеге асырады.</w:t>
      </w:r>
    </w:p>
    <w:bookmarkEnd w:id="16"/>
    <w:bookmarkStart w:name="z26" w:id="17"/>
    <w:p>
      <w:pPr>
        <w:spacing w:after="0"/>
        <w:ind w:left="0"/>
        <w:jc w:val="left"/>
      </w:pPr>
      <w:r>
        <w:rPr>
          <w:rFonts w:ascii="Times New Roman"/>
          <w:b/>
          <w:i w:val="false"/>
          <w:color w:val="000000"/>
        </w:rPr>
        <w:t xml:space="preserve"> 2 тарау. Мамандарға бюджет қаражаты есебінен коммуналдық қызметтерге ақы төлеу және отын сатып алу бойынша әлеуметтік қолдау көрсету тәртібі мен мөлшері</w:t>
      </w:r>
    </w:p>
    <w:bookmarkEnd w:id="17"/>
    <w:bookmarkStart w:name="z27" w:id="18"/>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мемлекеттік ұйымдардың мамандарына бюджет қаражаты есебінен көрсетіледі.</w:t>
      </w:r>
    </w:p>
    <w:bookmarkEnd w:id="18"/>
    <w:bookmarkStart w:name="z28" w:id="19"/>
    <w:p>
      <w:pPr>
        <w:spacing w:after="0"/>
        <w:ind w:left="0"/>
        <w:jc w:val="both"/>
      </w:pPr>
      <w:r>
        <w:rPr>
          <w:rFonts w:ascii="Times New Roman"/>
          <w:b w:val="false"/>
          <w:i w:val="false"/>
          <w:color w:val="000000"/>
          <w:sz w:val="28"/>
        </w:rPr>
        <w:t>
      5. Мамандарға әлеуметтік қолдау күнтізбелік жылда бір рет 14 (он төрт) айлық есептік көрсеткіш мөлшерінде көрсетіледі.</w:t>
      </w:r>
    </w:p>
    <w:bookmarkEnd w:id="19"/>
    <w:bookmarkStart w:name="z29" w:id="20"/>
    <w:p>
      <w:pPr>
        <w:spacing w:after="0"/>
        <w:ind w:left="0"/>
        <w:jc w:val="both"/>
      </w:pPr>
      <w:r>
        <w:rPr>
          <w:rFonts w:ascii="Times New Roman"/>
          <w:b w:val="false"/>
          <w:i w:val="false"/>
          <w:color w:val="000000"/>
          <w:sz w:val="28"/>
        </w:rPr>
        <w:t>
      6. Әлеуметтік қолдау көрсетуге арналған шығыстарды қаржыландыру Үржар ауданының бюджетінде ағымдағы қаржы жылына көзделген қаражат шегінде жүзеге асырылады.</w:t>
      </w:r>
    </w:p>
    <w:bookmarkEnd w:id="20"/>
    <w:bookmarkStart w:name="z30" w:id="21"/>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bookmarkEnd w:id="21"/>
    <w:bookmarkStart w:name="z31" w:id="22"/>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bookmarkEnd w:id="22"/>
    <w:bookmarkStart w:name="z32" w:id="23"/>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bookmarkEnd w:id="23"/>
    <w:bookmarkStart w:name="z33" w:id="24"/>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