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40a8" w14:textId="4744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ауданында тұрғын үй көмегін көрсетудің мөлшері мен тәртібін айқындау туралы" Ұйғыр аудандық мәслихатының 2024 жылғы 18 наурыздағы № 08-18-91 шешіміне өзгерістер енгізу туралы</w:t>
      </w:r>
    </w:p>
    <w:p>
      <w:pPr>
        <w:spacing w:after="0"/>
        <w:ind w:left="0"/>
        <w:jc w:val="both"/>
      </w:pPr>
      <w:r>
        <w:rPr>
          <w:rFonts w:ascii="Times New Roman"/>
          <w:b w:val="false"/>
          <w:i w:val="false"/>
          <w:color w:val="000000"/>
          <w:sz w:val="28"/>
        </w:rPr>
        <w:t>Алматы облысы Ұйғыр аудандық мәслихатының 2026 жылғы 18 наурыздағы № 8-57-268 шешімі. Қазақстан Республикасының Әділет министрлігінде 2026 жылғы 27 наурызда № 38205 болып тіркелді</w:t>
      </w:r>
    </w:p>
    <w:p>
      <w:pPr>
        <w:spacing w:after="0"/>
        <w:ind w:left="0"/>
        <w:jc w:val="both"/>
      </w:pPr>
      <w:bookmarkStart w:name="z7" w:id="0"/>
      <w:r>
        <w:rPr>
          <w:rFonts w:ascii="Times New Roman"/>
          <w:b w:val="false"/>
          <w:i w:val="false"/>
          <w:color w:val="000000"/>
          <w:sz w:val="28"/>
        </w:rPr>
        <w:t>
      Ұйғыр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"Ұйғыр ауданында тұрғын үй көмегін көрсетудің мөлшері мен тәртібін айқындау туралы" Ұйғыр аудандық мәслихатының 2024 жылғы 18 наурыздағы </w:t>
      </w:r>
      <w:r>
        <w:rPr>
          <w:rFonts w:ascii="Times New Roman"/>
          <w:b w:val="false"/>
          <w:i w:val="false"/>
          <w:color w:val="000000"/>
          <w:sz w:val="28"/>
        </w:rPr>
        <w:t>№ 08-18-91</w:t>
      </w:r>
      <w:r>
        <w:rPr>
          <w:rFonts w:ascii="Times New Roman"/>
          <w:b w:val="false"/>
          <w:i w:val="false"/>
          <w:color w:val="000000"/>
          <w:sz w:val="28"/>
        </w:rPr>
        <w:t xml:space="preserve"> шешіміне (нормативтік құқықтық актілерді мемлекеттік тіркеу тізілімінде №6100-05 болып тіркелген)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10" w:id="3"/>
    <w:p>
      <w:pPr>
        <w:spacing w:after="0"/>
        <w:ind w:left="0"/>
        <w:jc w:val="both"/>
      </w:pPr>
      <w:r>
        <w:rPr>
          <w:rFonts w:ascii="Times New Roman"/>
          <w:b w:val="false"/>
          <w:i w:val="false"/>
          <w:color w:val="000000"/>
          <w:sz w:val="28"/>
        </w:rPr>
        <w:t>
      "Ұйғыр ауданы бойынша тұрғын үй көмегін көрсету мөлшері мен қағидаларын айқындау туралы";</w:t>
      </w:r>
    </w:p>
    <w:bookmarkEnd w:id="3"/>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12" w:id="5"/>
    <w:p>
      <w:pPr>
        <w:spacing w:after="0"/>
        <w:ind w:left="0"/>
        <w:jc w:val="both"/>
      </w:pPr>
      <w:r>
        <w:rPr>
          <w:rFonts w:ascii="Times New Roman"/>
          <w:b w:val="false"/>
          <w:i w:val="false"/>
          <w:color w:val="000000"/>
          <w:sz w:val="28"/>
        </w:rPr>
        <w:t>
      "1. Осы шешімнің қосымшасына сәйкес Ұйғыр ауданында тұрғын үй көмегін көрсетудің мөлшері мен қағидалары айқындалсын.";</w:t>
      </w:r>
    </w:p>
    <w:bookmarkEnd w:id="5"/>
    <w:bookmarkStart w:name="z13"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 xml:space="preserve"> айқындалған Ұйғыр ауданы бойынша тұрғын үй көмегін көрсету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4" w:id="7"/>
    <w:p>
      <w:pPr>
        <w:spacing w:after="0"/>
        <w:ind w:left="0"/>
        <w:jc w:val="both"/>
      </w:pPr>
      <w:r>
        <w:rPr>
          <w:rFonts w:ascii="Times New Roman"/>
          <w:b w:val="false"/>
          <w:i w:val="false"/>
          <w:color w:val="000000"/>
          <w:sz w:val="28"/>
        </w:rPr>
        <w:t>
      2. "Ұйғыр аудандық мәслихатының аппараты" мемлекеттік мекемесі Қазақстан Республикасының заңнамасында белгіленген тәртіппен:</w:t>
      </w:r>
    </w:p>
    <w:bookmarkEnd w:id="7"/>
    <w:bookmarkStart w:name="z15" w:id="8"/>
    <w:p>
      <w:pPr>
        <w:spacing w:after="0"/>
        <w:ind w:left="0"/>
        <w:jc w:val="both"/>
      </w:pPr>
      <w:r>
        <w:rPr>
          <w:rFonts w:ascii="Times New Roman"/>
          <w:b w:val="false"/>
          <w:i w:val="false"/>
          <w:color w:val="000000"/>
          <w:sz w:val="28"/>
        </w:rPr>
        <w:t>
      1) осы шешімді әділет Министрлігінде мемлекеттік тіркелуін;</w:t>
      </w:r>
    </w:p>
    <w:bookmarkEnd w:id="8"/>
    <w:bookmarkStart w:name="z16" w:id="9"/>
    <w:p>
      <w:pPr>
        <w:spacing w:after="0"/>
        <w:ind w:left="0"/>
        <w:jc w:val="both"/>
      </w:pPr>
      <w:r>
        <w:rPr>
          <w:rFonts w:ascii="Times New Roman"/>
          <w:b w:val="false"/>
          <w:i w:val="false"/>
          <w:color w:val="000000"/>
          <w:sz w:val="28"/>
        </w:rPr>
        <w:t>
      2) осы шешімді ресми жарияланғаннан кейін Ұйғыр аудандық мәслихатының интернет-ресурсында орналастыруын қамтамасыз етсін.</w:t>
      </w:r>
    </w:p>
    <w:bookmarkEnd w:id="9"/>
    <w:bookmarkStart w:name="z17" w:id="10"/>
    <w:p>
      <w:pPr>
        <w:spacing w:after="0"/>
        <w:ind w:left="0"/>
        <w:jc w:val="both"/>
      </w:pPr>
      <w:r>
        <w:rPr>
          <w:rFonts w:ascii="Times New Roman"/>
          <w:b w:val="false"/>
          <w:i w:val="false"/>
          <w:color w:val="000000"/>
          <w:sz w:val="28"/>
        </w:rPr>
        <w:t>
      3. Осы шешім алғашқы ресми жарияланған күнінен кейін он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8-57-268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08-18-91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7" w:id="11"/>
    <w:p>
      <w:pPr>
        <w:spacing w:after="0"/>
        <w:ind w:left="0"/>
        <w:jc w:val="left"/>
      </w:pPr>
      <w:r>
        <w:rPr>
          <w:rFonts w:ascii="Times New Roman"/>
          <w:b/>
          <w:i w:val="false"/>
          <w:color w:val="000000"/>
        </w:rPr>
        <w:t xml:space="preserve"> Ұйғыр ауданы бойынша тұрғын үй көмегін көрсету мөлшері мен қағидалары</w:t>
      </w:r>
    </w:p>
    <w:bookmarkEnd w:id="11"/>
    <w:bookmarkStart w:name="z28" w:id="12"/>
    <w:p>
      <w:pPr>
        <w:spacing w:after="0"/>
        <w:ind w:left="0"/>
        <w:jc w:val="left"/>
      </w:pPr>
      <w:r>
        <w:rPr>
          <w:rFonts w:ascii="Times New Roman"/>
          <w:b/>
          <w:i w:val="false"/>
          <w:color w:val="000000"/>
        </w:rPr>
        <w:t xml:space="preserve"> 1-тарау. Жалпы ережелер</w:t>
      </w:r>
    </w:p>
    <w:bookmarkEnd w:id="12"/>
    <w:bookmarkStart w:name="z29" w:id="13"/>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Ұйғыр ауданында тұратындарға:</w:t>
      </w:r>
    </w:p>
    <w:bookmarkEnd w:id="13"/>
    <w:bookmarkStart w:name="z30" w:id="1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4"/>
    <w:bookmarkStart w:name="z31" w:id="1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5"/>
    <w:bookmarkStart w:name="z32" w:id="1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6"/>
    <w:bookmarkStart w:name="z33" w:id="17"/>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bookmarkEnd w:id="17"/>
    <w:bookmarkStart w:name="z34" w:id="18"/>
    <w:p>
      <w:pPr>
        <w:spacing w:after="0"/>
        <w:ind w:left="0"/>
        <w:jc w:val="both"/>
      </w:pPr>
      <w:r>
        <w:rPr>
          <w:rFonts w:ascii="Times New Roman"/>
          <w:b w:val="false"/>
          <w:i w:val="false"/>
          <w:color w:val="000000"/>
          <w:sz w:val="28"/>
        </w:rPr>
        <w:t>
      2. Тұрғын үй көмегін тағайындау "Ұйғыр ауданының жұмыспен қамту және әлеуметтік бағдарламалар бөлімі" мемлекеттік мекемесімен (бұдан әрі – көрсетілетін қызметті беруші) көрсетіледі.</w:t>
      </w:r>
    </w:p>
    <w:bookmarkEnd w:id="18"/>
    <w:bookmarkStart w:name="z35" w:id="19"/>
    <w:p>
      <w:pPr>
        <w:spacing w:after="0"/>
        <w:ind w:left="0"/>
        <w:jc w:val="left"/>
      </w:pPr>
      <w:r>
        <w:rPr>
          <w:rFonts w:ascii="Times New Roman"/>
          <w:b/>
          <w:i w:val="false"/>
          <w:color w:val="000000"/>
        </w:rPr>
        <w:t xml:space="preserve"> 2-тарау. Тұрғын үй көмегін көрсету мөлшері мен тәртібі</w:t>
      </w:r>
    </w:p>
    <w:bookmarkEnd w:id="19"/>
    <w:bookmarkStart w:name="z36" w:id="20"/>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"Тұрғын үй көмегін беру қағидаларын бекіту туралы" бұйрығына (Нормативтік құқықтық актілерді мемлекеттік тіркеу тізілімінде № 33763 болып тіркелген) (бұдан әрі - Қағидалар) сәйкес есептеледі.</w:t>
      </w:r>
    </w:p>
    <w:bookmarkEnd w:id="20"/>
    <w:bookmarkStart w:name="z37" w:id="21"/>
    <w:p>
      <w:pPr>
        <w:spacing w:after="0"/>
        <w:ind w:left="0"/>
        <w:jc w:val="both"/>
      </w:pPr>
      <w:r>
        <w:rPr>
          <w:rFonts w:ascii="Times New Roman"/>
          <w:b w:val="false"/>
          <w:i w:val="false"/>
          <w:color w:val="000000"/>
          <w:sz w:val="28"/>
        </w:rPr>
        <w:t xml:space="preserve">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5 (бес) пайыз мөлшерінде шекті жол берілетін деңгейінің арасындағы айырма ретінде айқындалады. </w:t>
      </w:r>
    </w:p>
    <w:bookmarkEnd w:id="21"/>
    <w:bookmarkStart w:name="z38" w:id="22"/>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4-1-тармағына сәйкес есептейді. </w:t>
      </w:r>
    </w:p>
    <w:bookmarkEnd w:id="22"/>
    <w:bookmarkStart w:name="z39" w:id="23"/>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 295/НҚ</w:t>
      </w:r>
      <w:r>
        <w:rPr>
          <w:rFonts w:ascii="Times New Roman"/>
          <w:b w:val="false"/>
          <w:i w:val="false"/>
          <w:color w:val="000000"/>
          <w:sz w:val="28"/>
        </w:rPr>
        <w:t xml:space="preserve">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 33200 болып тіркелген) сәйкес жүргізіледі.</w:t>
      </w:r>
    </w:p>
    <w:bookmarkEnd w:id="23"/>
    <w:bookmarkStart w:name="z40" w:id="24"/>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веб-порталына тоқсанына бір рет жүгінеді.</w:t>
      </w:r>
    </w:p>
    <w:bookmarkEnd w:id="24"/>
    <w:bookmarkStart w:name="z41" w:id="25"/>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End w:id="25"/>
    <w:bookmarkStart w:name="z42" w:id="26"/>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bookmarkEnd w:id="26"/>
    <w:bookmarkStart w:name="z43" w:id="27"/>
    <w:p>
      <w:pPr>
        <w:spacing w:after="0"/>
        <w:ind w:left="0"/>
        <w:jc w:val="both"/>
      </w:pPr>
      <w:r>
        <w:rPr>
          <w:rFonts w:ascii="Times New Roman"/>
          <w:b w:val="false"/>
          <w:i w:val="false"/>
          <w:color w:val="000000"/>
          <w:sz w:val="28"/>
        </w:rPr>
        <w:t xml:space="preserve">
      8.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bookmarkEnd w:id="27"/>
    <w:bookmarkStart w:name="z44" w:id="28"/>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аудандық бюджетте көзделген қаражат шегінде жүзеге асырылады.</w:t>
      </w:r>
    </w:p>
    <w:bookmarkEnd w:id="28"/>
    <w:bookmarkStart w:name="z45" w:id="29"/>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банк операцияларының тиісті түрлеріне қаржы нарығы мен ұйымдарын реттеу, бақылау және қадағалау жөніндегі уәкілетті органның лицензиясы бар ұйымдар, "Қазпошта" акционерлік қоғамының аумақтық бөлімшелері арқылы есептелген сомаларды көрсетілетін қызметті алушылардың жеке шоттарына аудару жолымен жүзеге асырылады.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