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046de" w14:textId="17046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"Алматы облысында әлеуметтік маңызы бар қатынастардың тізбесін айқындау туралы" Алматы облыстық мәслихатының 2023 жылғы 14 қыркүйектегі № 6-38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облыстық мәслихатының 2026 жылғы 22 сәуірдегі № 49-283 шешімі. Қазақстан Республикасының Әділет министрлігінде 2026 жылғы 22 сәуірде № 38560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облыстық мәслихаты ШЕШІМ ҚАБЫЛДАДЫ: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"Алматы облысында әлеуметтік маңызы бар қатынастардың тізбесін айқындау туралы" Алматы облыстық мәслихатының 2023 жылғы 14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6-38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күші жойылды деп танылсын (Нормативтік құқықтық актілерді мемлекеттік тіркеу тізілімінде № 6030-05 болып тіркелген).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Республикасының заңнамасында белгіленген тәртіппен "Алматы облысы мәслихатының аппараты" мемлекеттік мекемесі: 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шешімді "Қазақстан Республикасы Әділет министрлігі" мемлекеттік мекемесінде мемлекеттік тіркеуді;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 ресми жарияланғаннан кейін оны Алматы облыстық мәслихаты аппаратының интернет-ресурсында орналастыруды қамтамасыз етсін.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облыстық маслихатының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Байгоджаев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