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ea51b" w14:textId="b8ea5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Ақмола облысы Жақсы ауданы әкімдігінің 2026 жылғы 31 наурыздағы № а-2/48 қаулысы. Қазақстан Республикасының Әділет министрлігінде 2026 жылғы 2 сәуірде № 38282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 10-3-бабы 2-тармағының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31-бабы 1-тармағының </w:t>
      </w:r>
      <w:r>
        <w:rPr>
          <w:rFonts w:ascii="Times New Roman"/>
          <w:b w:val="false"/>
          <w:i w:val="false"/>
          <w:color w:val="000000"/>
          <w:sz w:val="28"/>
        </w:rPr>
        <w:t>16-5-тармақшасына</w:t>
      </w:r>
      <w:r>
        <w:rPr>
          <w:rFonts w:ascii="Times New Roman"/>
          <w:b w:val="false"/>
          <w:i w:val="false"/>
          <w:color w:val="000000"/>
          <w:sz w:val="28"/>
        </w:rPr>
        <w:t xml:space="preserve"> сәйкес, Жақсы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Жақсы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3" w:id="2"/>
    <w:p>
      <w:pPr>
        <w:spacing w:after="0"/>
        <w:ind w:left="0"/>
        <w:jc w:val="both"/>
      </w:pPr>
      <w:r>
        <w:rPr>
          <w:rFonts w:ascii="Times New Roman"/>
          <w:b w:val="false"/>
          <w:i w:val="false"/>
          <w:color w:val="000000"/>
          <w:sz w:val="28"/>
        </w:rPr>
        <w:t>
      2. "Жақсы ауданының тұрғын үй-коммуналдық шаруашылық, жолаушылар көлігі, автомобиль жолдары және тұрғын үй инспекциясы бөлімі" мемлекеттік мекемесінің басшысына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ресми жарияланғаннан кейін оның Жақсы ауданы әкімдігінің интернет-ресурсына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Жақсы ауданы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Кадралина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ауданы</w:t>
            </w:r>
            <w:r>
              <w:br/>
            </w:r>
            <w:r>
              <w:rPr>
                <w:rFonts w:ascii="Times New Roman"/>
                <w:b w:val="false"/>
                <w:i w:val="false"/>
                <w:color w:val="000000"/>
                <w:sz w:val="20"/>
              </w:rPr>
              <w:t>әкімдігінің</w:t>
            </w:r>
            <w:r>
              <w:br/>
            </w:r>
            <w:r>
              <w:rPr>
                <w:rFonts w:ascii="Times New Roman"/>
                <w:b w:val="false"/>
                <w:i w:val="false"/>
                <w:color w:val="000000"/>
                <w:sz w:val="20"/>
              </w:rPr>
              <w:t>2026 жылғы 31 наурыздағы</w:t>
            </w:r>
            <w:r>
              <w:br/>
            </w:r>
            <w:r>
              <w:rPr>
                <w:rFonts w:ascii="Times New Roman"/>
                <w:b w:val="false"/>
                <w:i w:val="false"/>
                <w:color w:val="000000"/>
                <w:sz w:val="20"/>
              </w:rPr>
              <w:t>№ а-2/48 қаулысына қосымша</w:t>
            </w:r>
          </w:p>
        </w:tc>
      </w:tr>
    </w:tbl>
    <w:bookmarkStart w:name="z7" w:id="5"/>
    <w:p>
      <w:pPr>
        <w:spacing w:after="0"/>
        <w:ind w:left="0"/>
        <w:jc w:val="left"/>
      </w:pPr>
      <w:r>
        <w:rPr>
          <w:rFonts w:ascii="Times New Roman"/>
          <w:b/>
          <w:i w:val="false"/>
          <w:color w:val="000000"/>
        </w:rPr>
        <w:t xml:space="preserve"> Жақсы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bookmarkEnd w:id="5"/>
    <w:p>
      <w:pPr>
        <w:spacing w:after="0"/>
        <w:ind w:left="0"/>
        <w:jc w:val="both"/>
      </w:pPr>
      <w:r>
        <w:rPr>
          <w:rFonts w:ascii="Times New Roman"/>
          <w:b w:val="false"/>
          <w:i w:val="false"/>
          <w:color w:val="000000"/>
          <w:sz w:val="28"/>
        </w:rPr>
        <w:t xml:space="preserve">
      1. Осы Жақсы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 10-3-бабы 2-тармағының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 тармақшаларына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 31-бабы 1-тармағының </w:t>
      </w:r>
      <w:r>
        <w:rPr>
          <w:rFonts w:ascii="Times New Roman"/>
          <w:b w:val="false"/>
          <w:i w:val="false"/>
          <w:color w:val="000000"/>
          <w:sz w:val="28"/>
        </w:rPr>
        <w:t>16-5-тармақшасына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2. Осы Қағидаларда келесі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7)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талқылауын және (немесе)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3. Қағидалар Жаксы ауданының елді мекендеріне бірыңғай сәулеттік келбет беруге бағытталған, көппәтерлі тұрғын үйлердің сыртқы қабырғаларын, шатырын реконструкциялау, ағымдағы немесе күрделі жөндеу бойынша іс-шараларды ұйымдастыру мен өткізуге қолданылады.</w:t>
      </w:r>
    </w:p>
    <w:bookmarkStart w:name="z8" w:id="6"/>
    <w:p>
      <w:pPr>
        <w:spacing w:after="0"/>
        <w:ind w:left="0"/>
        <w:jc w:val="left"/>
      </w:pPr>
      <w:r>
        <w:rPr>
          <w:rFonts w:ascii="Times New Roman"/>
          <w:b/>
          <w:i w:val="false"/>
          <w:color w:val="000000"/>
        </w:rPr>
        <w:t xml:space="preserve"> 2-тарау. Жақсы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w:t>
      </w:r>
    </w:p>
    <w:bookmarkEnd w:id="6"/>
    <w:p>
      <w:pPr>
        <w:spacing w:after="0"/>
        <w:ind w:left="0"/>
        <w:jc w:val="both"/>
      </w:pPr>
      <w:r>
        <w:rPr>
          <w:rFonts w:ascii="Times New Roman"/>
          <w:b w:val="false"/>
          <w:i w:val="false"/>
          <w:color w:val="000000"/>
          <w:sz w:val="28"/>
        </w:rPr>
        <w:t>
      4. "Жақсы ауданының тұрғын үй-коммуналдық шаруашылығы, жолаушылар көлігі, автомобиль жолдары және тұрғын үй инспекциясы бөлімі" мемлекеттік мекемесі (бұдан әрі - Бөлім) Жақсы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реконструкциялауды, ағымдағы немесе күрделі жөндеуді жүргізуді талап ететін көппәтерлі тұрғын үйлердің тізбесін анықтайды.</w:t>
      </w:r>
    </w:p>
    <w:p>
      <w:pPr>
        <w:spacing w:after="0"/>
        <w:ind w:left="0"/>
        <w:jc w:val="both"/>
      </w:pPr>
      <w:r>
        <w:rPr>
          <w:rFonts w:ascii="Times New Roman"/>
          <w:b w:val="false"/>
          <w:i w:val="false"/>
          <w:color w:val="000000"/>
          <w:sz w:val="28"/>
        </w:rPr>
        <w:t>
      5. "Жақсы ауданының жер қатынастары, сәулет және қала құрылысы бөлімі" мемлекеттік мекемесі Қағидалардың 3-тармағында көрсетілген көппәтерлі тұрғын үйлердің тізбесі анықтағаннан кейін Жақсы ауданы елді мекендерінің бірыңғай сәулеттік келбетін әзірлеуді және бекітуді қамтамасыз етеді.</w:t>
      </w:r>
    </w:p>
    <w:p>
      <w:pPr>
        <w:spacing w:after="0"/>
        <w:ind w:left="0"/>
        <w:jc w:val="both"/>
      </w:pPr>
      <w:r>
        <w:rPr>
          <w:rFonts w:ascii="Times New Roman"/>
          <w:b w:val="false"/>
          <w:i w:val="false"/>
          <w:color w:val="000000"/>
          <w:sz w:val="28"/>
        </w:rPr>
        <w:t>
      6. Бөлім келесі іс-шаралар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Жақсы ауданы елді мекендерінің бірінғай сәулеттік келбеті жобасымен әкімдіктің ресми интернет-ресурсында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жоспарланған жұмыстар және оларды өткізудің болжамды мерзімдері туралы ақпараттандыру;</w:t>
      </w:r>
    </w:p>
    <w:p>
      <w:pPr>
        <w:spacing w:after="0"/>
        <w:ind w:left="0"/>
        <w:jc w:val="both"/>
      </w:pPr>
      <w:r>
        <w:rPr>
          <w:rFonts w:ascii="Times New Roman"/>
          <w:b w:val="false"/>
          <w:i w:val="false"/>
          <w:color w:val="000000"/>
          <w:sz w:val="28"/>
        </w:rPr>
        <w:t>
      3) бірыңғай сәулеттік келбет беру үшін сыртқы қабырғаларды, шатырды реконструкциялау, ағымдағы немесе күрделі жөндеу туралы шешім қабылдау үшін Қазақстан Республикасының заңнамасына сәйкес пәтерлер мен тұрғын емес үй-жайларының меншік иелерінің жиналысын ұйымдастыру.</w:t>
      </w:r>
    </w:p>
    <w:p>
      <w:pPr>
        <w:spacing w:after="0"/>
        <w:ind w:left="0"/>
        <w:jc w:val="both"/>
      </w:pPr>
      <w:r>
        <w:rPr>
          <w:rFonts w:ascii="Times New Roman"/>
          <w:b w:val="false"/>
          <w:i w:val="false"/>
          <w:color w:val="000000"/>
          <w:sz w:val="28"/>
        </w:rPr>
        <w:t>
      7. Шешім жиналысқа көппәтерлі тұрғын үйдің пәтерлері, тұрғын емес жайлары меншік иелерінің жалпы санының жартысынан астамы қатысқан кезде қабылданады. Шешім көппәтерлі тұрғын үйдің пәтерлері, тұрғын емес жайлары меншік иелерінің жалпы санының көпшілігінің келісімімен қабылданады.</w:t>
      </w:r>
    </w:p>
    <w:p>
      <w:pPr>
        <w:spacing w:after="0"/>
        <w:ind w:left="0"/>
        <w:jc w:val="both"/>
      </w:pPr>
      <w:r>
        <w:rPr>
          <w:rFonts w:ascii="Times New Roman"/>
          <w:b w:val="false"/>
          <w:i w:val="false"/>
          <w:color w:val="000000"/>
          <w:sz w:val="28"/>
        </w:rPr>
        <w:t>
      8. Жиналыс теріс шешім қабылдаған жағдайда, көппәтерлі тұрғын үйге бірыңғай сәулеттік келбет беруге бағытталған сыртқы қабырғалар мен шатырды реконструкциялау, жөндеу жұмыстары жүргізілмейді.</w:t>
      </w:r>
    </w:p>
    <w:p>
      <w:pPr>
        <w:spacing w:after="0"/>
        <w:ind w:left="0"/>
        <w:jc w:val="both"/>
      </w:pPr>
      <w:r>
        <w:rPr>
          <w:rFonts w:ascii="Times New Roman"/>
          <w:b w:val="false"/>
          <w:i w:val="false"/>
          <w:color w:val="000000"/>
          <w:sz w:val="28"/>
        </w:rPr>
        <w:t>
      9. Жиналыста оң шешім қабылдаған жағдайда, Бөлім құрылыс нормаларының талаптарына сәйкес, Жақсы ауданының елді мекендеріне бірыңғай сәулеттік келбет беруге бағытталған жұмыс көлемін, жөндеу түрін (реконструкциялау, ағымдағы немесе күрделі) айқындау және олардың физикалық тозу дәрежесін белгілеу үшін әрбір көппәтерлі тұрғын үйдің сыртқы қабырғаларының, шатырының күйіне техникалық жай-күйін тексерудіі ұйымдастырады.</w:t>
      </w:r>
    </w:p>
    <w:p>
      <w:pPr>
        <w:spacing w:after="0"/>
        <w:ind w:left="0"/>
        <w:jc w:val="both"/>
      </w:pPr>
      <w:r>
        <w:rPr>
          <w:rFonts w:ascii="Times New Roman"/>
          <w:b w:val="false"/>
          <w:i w:val="false"/>
          <w:color w:val="000000"/>
          <w:sz w:val="28"/>
        </w:rPr>
        <w:t xml:space="preserve">
      10. Жұмыстардын көлемін, жөндеу түрлерін (реконструкциялау, ағымдағы немесе күрделі) айқындау үшін әрбір көппәтерлі тұрғын үйдің сыртқы қабырғаларының шатырларының техникалық тексеру жүргізетін ұйымды таңдау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11. Көппәтерлі тұрғын үйдің сыртқы қабырғаларының, шатырының күйін техникалық жай-күйін тексеру қорытындысы бойынша Бөлім жергілікті бюджет қаражаты есебінен кейіннен сараптама қорытындысын ала отырып, бірыңғай сәулеттік келбет беруге бағытталған ағымдағы жөндеудің сметалық есебін әзірлеу немесе сыртқы қабырғаларды, шатырды реконструкциялауға немесе күрделі жөндеуге жобалау-сметалық құжаттаманы дайындау жұмыстарын ұйымдастырады.</w:t>
      </w:r>
    </w:p>
    <w:p>
      <w:pPr>
        <w:spacing w:after="0"/>
        <w:ind w:left="0"/>
        <w:jc w:val="both"/>
      </w:pPr>
      <w:r>
        <w:rPr>
          <w:rFonts w:ascii="Times New Roman"/>
          <w:b w:val="false"/>
          <w:i w:val="false"/>
          <w:color w:val="000000"/>
          <w:sz w:val="28"/>
        </w:rPr>
        <w:t xml:space="preserve">
      12. Сараптаманың оң қорытындысын алғаннан және ағымдағы жөндеудің сметалық құны немесе көппәтерлі тұрғын үйлердің сыртқы қабырғаларын, шатырын реконструкциялаудың немесе күрделі жөндеудің жобалау-сметалық құжаттамасы бекіткеннен кейін Бөлім Қазақстан Республикасы Бюджет кодексінің 75-бабының </w:t>
      </w:r>
      <w:r>
        <w:rPr>
          <w:rFonts w:ascii="Times New Roman"/>
          <w:b w:val="false"/>
          <w:i w:val="false"/>
          <w:color w:val="000000"/>
          <w:sz w:val="28"/>
        </w:rPr>
        <w:t>23-тармағына</w:t>
      </w:r>
      <w:r>
        <w:rPr>
          <w:rFonts w:ascii="Times New Roman"/>
          <w:b w:val="false"/>
          <w:i w:val="false"/>
          <w:color w:val="000000"/>
          <w:sz w:val="28"/>
        </w:rPr>
        <w:t xml:space="preserve"> сәйкес бюджеттік өтінім жасайды.</w:t>
      </w:r>
    </w:p>
    <w:p>
      <w:pPr>
        <w:spacing w:after="0"/>
        <w:ind w:left="0"/>
        <w:jc w:val="both"/>
      </w:pPr>
      <w:r>
        <w:rPr>
          <w:rFonts w:ascii="Times New Roman"/>
          <w:b w:val="false"/>
          <w:i w:val="false"/>
          <w:color w:val="000000"/>
          <w:sz w:val="28"/>
        </w:rPr>
        <w:t xml:space="preserve">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жұмыстарын сатып алуды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Бөлім жүзеге асырады.</w:t>
      </w:r>
    </w:p>
    <w:p>
      <w:pPr>
        <w:spacing w:after="0"/>
        <w:ind w:left="0"/>
        <w:jc w:val="both"/>
      </w:pPr>
      <w:r>
        <w:rPr>
          <w:rFonts w:ascii="Times New Roman"/>
          <w:b w:val="false"/>
          <w:i w:val="false"/>
          <w:color w:val="000000"/>
          <w:sz w:val="28"/>
        </w:rPr>
        <w:t>
      14.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жұмыстарын қабылдауды Бөлім Қазақстан Республикасының сәулет, қала құрылысы және құрылыс қызметі саласындағы заңнамасына сәйкес жүзеге асырады.</w:t>
      </w:r>
    </w:p>
    <w:p>
      <w:pPr>
        <w:spacing w:after="0"/>
        <w:ind w:left="0"/>
        <w:jc w:val="both"/>
      </w:pPr>
      <w:r>
        <w:rPr>
          <w:rFonts w:ascii="Times New Roman"/>
          <w:b w:val="false"/>
          <w:i w:val="false"/>
          <w:color w:val="000000"/>
          <w:sz w:val="28"/>
        </w:rPr>
        <w:t>
      15. Жақсы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бойынша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