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ca39" w14:textId="f08c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мәслихаттың "Ерейментау ауданында тұрғын үй көмегін көрсету мөлшері мен тәртібін айқындау туралы" 2024 жылғы 27 қыркүйектегі № 8С-26/2-24 шешіміне өзгерістер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2026 жылғы 30 наурыздағы № 8С-52/6-26 шешімі. Қазақстан Республикасының Әділет министрлігінде 2026 жылғы 3 сәуірде № 38299 болып тіркелді</w:t>
      </w:r>
    </w:p>
    <w:p>
      <w:pPr>
        <w:spacing w:after="0"/>
        <w:ind w:left="0"/>
        <w:jc w:val="both"/>
      </w:pPr>
      <w:bookmarkStart w:name="z1" w:id="0"/>
      <w:r>
        <w:rPr>
          <w:rFonts w:ascii="Times New Roman"/>
          <w:b w:val="false"/>
          <w:i w:val="false"/>
          <w:color w:val="000000"/>
          <w:sz w:val="28"/>
        </w:rPr>
        <w:t>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"Ерейментау ауданында тұрғын үй көмегін көрсету мөлшері мен тәртібін айқындау туралы" 2024 жылғы 27 қыркүйектегі № 8С-26/2-24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8835-03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"Ерейментау ауданында тұрғын үй көмегін көрсетудің мөлшері мен Қағидаларын бекіту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"1. Ерейментау ауданында тұрғын үй көмегін көрсетудің мөлшері мен Қағидалары осы шешімнің қосымшасына сәйкес бекітілсін.";</w:t>
      </w:r>
    </w:p>
    <w:bookmarkStart w:name="z5" w:id="4"/>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тақырып</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"Ерейментау ауданында тұрғын үй көмегін көрсетудің мөлшері мен Қағидалары.";</w:t>
      </w:r>
    </w:p>
    <w:bookmarkStart w:name="z6" w:id="5"/>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End w:id="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процент мөлшерінде айқындалды.</w:t>
      </w:r>
    </w:p>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bookmarkStart w:name="z7" w:id="6"/>
    <w:p>
      <w:pPr>
        <w:spacing w:after="0"/>
        <w:ind w:left="0"/>
        <w:jc w:val="both"/>
      </w:pPr>
      <w:r>
        <w:rPr>
          <w:rFonts w:ascii="Times New Roman"/>
          <w:b w:val="false"/>
          <w:i w:val="false"/>
          <w:color w:val="000000"/>
          <w:sz w:val="28"/>
        </w:rPr>
        <w:t>
      2. "Ерейментау аудандық мәслихатының аппараты" мемлекеттік мекемесі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Ерейментау аудандық мәслихатының интернет-ресурсында орналастырылуын қамтамасыз етсін.</w:t>
      </w:r>
    </w:p>
    <w:bookmarkStart w:name="z8"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Абжиков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