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561a" w14:textId="5345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Ақмола облысы Ақкөл ауданы әкімдігінің 2023 жылғы 5 сәуірдегі № А-3/78 қаулысына өзгерістер енгізу туралы</w:t>
      </w:r>
    </w:p>
    <w:p>
      <w:pPr>
        <w:spacing w:after="0"/>
        <w:ind w:left="0"/>
        <w:jc w:val="both"/>
      </w:pPr>
      <w:r>
        <w:rPr>
          <w:rFonts w:ascii="Times New Roman"/>
          <w:b w:val="false"/>
          <w:i w:val="false"/>
          <w:color w:val="000000"/>
          <w:sz w:val="28"/>
        </w:rPr>
        <w:t>Ақмола облысы Ақкөл ауданы әкімдігінің 2026 жылғы 10 ақпандағы № А-2/30 қаулысы. Қазақстан Республикасының Әділет министрлігінде 2026 жылғы 16 ақпанда № 37984 болып тіркелді</w:t>
      </w:r>
    </w:p>
    <w:p>
      <w:pPr>
        <w:spacing w:after="0"/>
        <w:ind w:left="0"/>
        <w:jc w:val="both"/>
      </w:pPr>
      <w:bookmarkStart w:name="z1" w:id="0"/>
      <w:r>
        <w:rPr>
          <w:rFonts w:ascii="Times New Roman"/>
          <w:b w:val="false"/>
          <w:i w:val="false"/>
          <w:color w:val="000000"/>
          <w:sz w:val="28"/>
        </w:rPr>
        <w:t>
      Ақкөл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"Ақкөл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Ақмола облысы Ақкөл ауданы әкімдігінің 2023 жылғы 5 сәуірдегі № А-3/78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8530-03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"Ақкөл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Қоса беріліп отырған Ақкөл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Start w:name="z12" w:id="2"/>
    <w:p>
      <w:pPr>
        <w:spacing w:after="0"/>
        <w:ind w:left="0"/>
        <w:jc w:val="both"/>
      </w:pPr>
      <w:r>
        <w:rPr>
          <w:rFonts w:ascii="Times New Roman"/>
          <w:b w:val="false"/>
          <w:i w:val="false"/>
          <w:color w:val="000000"/>
          <w:sz w:val="28"/>
        </w:rPr>
        <w:t xml:space="preserve">
      көрсетілген қаулымен бекітілген Ақкөл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"Ақкөл аудандық тұрғын үй-коммуналдық шаруашылық, жолаушылар көлігі және автомобиль жолдары бөлімі" мемлекеттік мекемесі заңнамада белгіленген тәртіпте:</w:t>
      </w:r>
    </w:p>
    <w:bookmarkEnd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қаулыны оның ресми жарияланғанынан кейін Ақкөл ауданы әкімдігінің интернет - ресурсында орналастырылуын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ауданының әкімі</w:t>
            </w:r>
            <w:r>
              <w:br/>
            </w:r>
            <w:r>
              <w:rPr>
                <w:rFonts w:ascii="Times New Roman"/>
                <w:b w:val="false"/>
                <w:i w:val="false"/>
                <w:color w:val="000000"/>
                <w:sz w:val="20"/>
              </w:rPr>
              <w:t>2026 жылғы 10 ақпандағы</w:t>
            </w:r>
            <w:r>
              <w:br/>
            </w:r>
            <w:r>
              <w:rPr>
                <w:rFonts w:ascii="Times New Roman"/>
                <w:b w:val="false"/>
                <w:i w:val="false"/>
                <w:color w:val="000000"/>
                <w:sz w:val="20"/>
              </w:rPr>
              <w:t>№ А-2/30</w:t>
            </w:r>
            <w:r>
              <w:br/>
            </w:r>
            <w:r>
              <w:rPr>
                <w:rFonts w:ascii="Times New Roman"/>
                <w:b w:val="false"/>
                <w:i w:val="false"/>
                <w:color w:val="000000"/>
                <w:sz w:val="20"/>
              </w:rPr>
              <w:t>Аққөл ауданы әкімдігінің</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w:t>
            </w:r>
            <w:r>
              <w:br/>
            </w:r>
            <w:r>
              <w:rPr>
                <w:rFonts w:ascii="Times New Roman"/>
                <w:b w:val="false"/>
                <w:i w:val="false"/>
                <w:color w:val="000000"/>
                <w:sz w:val="20"/>
              </w:rPr>
              <w:t>Ақкөл ауданы әкімдігінің</w:t>
            </w:r>
            <w:r>
              <w:br/>
            </w:r>
            <w:r>
              <w:rPr>
                <w:rFonts w:ascii="Times New Roman"/>
                <w:b w:val="false"/>
                <w:i w:val="false"/>
                <w:color w:val="000000"/>
                <w:sz w:val="20"/>
              </w:rPr>
              <w:t>2023 жылғы 5 сәуірдегі</w:t>
            </w:r>
            <w:r>
              <w:br/>
            </w:r>
            <w:r>
              <w:rPr>
                <w:rFonts w:ascii="Times New Roman"/>
                <w:b w:val="false"/>
                <w:i w:val="false"/>
                <w:color w:val="000000"/>
                <w:sz w:val="20"/>
              </w:rPr>
              <w:t>№ А-3/78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Ақкөл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xml:space="preserve">
      1. Осы Ақкөл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63-бабының </w:t>
      </w:r>
      <w:r>
        <w:rPr>
          <w:rFonts w:ascii="Times New Roman"/>
          <w:b w:val="false"/>
          <w:i w:val="false"/>
          <w:color w:val="000000"/>
          <w:sz w:val="28"/>
        </w:rPr>
        <w:t>1-тармағына</w:t>
      </w:r>
      <w:r>
        <w:rPr>
          <w:rFonts w:ascii="Times New Roman"/>
          <w:b w:val="false"/>
          <w:i w:val="false"/>
          <w:color w:val="000000"/>
          <w:sz w:val="28"/>
        </w:rPr>
        <w:t xml:space="preserve">, 71-бабының </w:t>
      </w:r>
      <w:r>
        <w:rPr>
          <w:rFonts w:ascii="Times New Roman"/>
          <w:b w:val="false"/>
          <w:i w:val="false"/>
          <w:color w:val="000000"/>
          <w:sz w:val="28"/>
        </w:rPr>
        <w:t>1-тармағына</w:t>
      </w:r>
      <w:r>
        <w:rPr>
          <w:rFonts w:ascii="Times New Roman"/>
          <w:b w:val="false"/>
          <w:i w:val="false"/>
          <w:color w:val="000000"/>
          <w:sz w:val="28"/>
        </w:rPr>
        <w:t xml:space="preserve">, 72-бабының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Ақкөл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Start w:name="z11" w:id="8"/>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bookmarkEnd w:id="8"/>
    <w:p>
      <w:pPr>
        <w:spacing w:after="0"/>
        <w:ind w:left="0"/>
        <w:jc w:val="both"/>
      </w:pPr>
      <w:r>
        <w:rPr>
          <w:rFonts w:ascii="Times New Roman"/>
          <w:b w:val="false"/>
          <w:i w:val="false"/>
          <w:color w:val="000000"/>
          <w:sz w:val="28"/>
        </w:rPr>
        <w:t>
      3. "Ақкөл аудандық тұрғын үй-коммуналдық шаруашылық, жолаушылар көлігі және автомобиль жолдары бөлімі" мемлекеттік мекемесі (бұдан әрі - Бөлім) елді мекенге немесе оның бір бөлігіне бірыңғай сәулеттік келбет беру үшін сыртқы қабырғаларға, шатырларға реконструкциялау, ағымдағы немесе күрделі жөндеу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4. "Ақкөл ауданының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елді мекеннің немесе оның бір бөлігінің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Ақкөл ауданының әкімдігі мынадай іс-шараларды ұйымдастырады:</w:t>
      </w:r>
    </w:p>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елді мекеннің немесе оның бір бөлігінің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сыртқы қабырғаларына, шатырына реконструкциялау,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реконструкциялау, жөндеу жөніндегі бірыңғай сәулеттік келбет беруге бағытталған жұмыстар жүргізілмейді.</w:t>
      </w:r>
    </w:p>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p>
      <w:pPr>
        <w:spacing w:after="0"/>
        <w:ind w:left="0"/>
        <w:jc w:val="both"/>
      </w:pPr>
      <w:r>
        <w:rPr>
          <w:rFonts w:ascii="Times New Roman"/>
          <w:b w:val="false"/>
          <w:i w:val="false"/>
          <w:color w:val="000000"/>
          <w:sz w:val="28"/>
        </w:rPr>
        <w:t>
      9. Жұмыс көлемін, түрін (реконструкциялау, ағымдағы немесе күрделі жөндеу)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Көппәтерлі тұрғын үйдің сыртқы қабырғаларының, шатырының техникалық жай-күйін тексеру қорытындысы бойынша Бөлім бірыңғай сәулеттік келбет беруге бағытталған ағымдағы жөндеудің сметалық есебін әзірлеу немесе сыртқы қабырғаларын, шатырды реконструкциялауға, күрделі жөндеуге жобалау-сметалық құжаттаманы дайындау жұмыстарын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құжаттамасын бекітілгеннен кейін Бөлім бюджеттік өтінім жасайды.</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