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dd8a" w14:textId="8c7d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тұрғын үй көмегін көрсету мөлшері мен тәртібін айқындау туралы" Степногорск қалалық мәслихатының 2024 жылғы 28 маусымдағы № 8С-13/4 шешіміне өзгерістер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2026 жылғы 12 ақпандағы № 8C-29/3 шешімі. Қазақстан Республикасының Әділет министрлігінде 2026 жылғы 16 ақпанда № 37979 болып тіркелді</w:t>
      </w:r>
    </w:p>
    <w:p>
      <w:pPr>
        <w:spacing w:after="0"/>
        <w:ind w:left="0"/>
        <w:jc w:val="both"/>
      </w:pPr>
      <w:bookmarkStart w:name="z1" w:id="0"/>
      <w:r>
        <w:rPr>
          <w:rFonts w:ascii="Times New Roman"/>
          <w:b w:val="false"/>
          <w:i w:val="false"/>
          <w:color w:val="000000"/>
          <w:sz w:val="28"/>
        </w:rPr>
        <w:t>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қаласы бойынша тұрғын үй көмегін көрсету мөлшері мен тәртібін айқындау туралы" Степногорск қалалық мәслихатының 2024 жылғы 28 маусымдағы № 8С-13/4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8778-03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"Степногорск қаласы бойынша тұрғын үй көмегін көрсету мөлшері мен қағидаларын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Осы шешімнің қосымшасына сәйкес Степногорск қаласы бойынша тұрғын үй көмегін көрсету мөлшері мен қағидалары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айқындалған Степногорск қаласы бойынша тұрғын үй көмегін көрсету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"Степногорск қалалық мәслихатының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шешімді әділет органдарында мемлекеттік тіркелуін және ресми жариялануын;</w:t>
      </w:r>
    </w:p>
    <w:p>
      <w:pPr>
        <w:spacing w:after="0"/>
        <w:ind w:left="0"/>
        <w:jc w:val="both"/>
      </w:pPr>
      <w:r>
        <w:rPr>
          <w:rFonts w:ascii="Times New Roman"/>
          <w:b w:val="false"/>
          <w:i w:val="false"/>
          <w:color w:val="000000"/>
          <w:sz w:val="28"/>
        </w:rPr>
        <w:t>
      2) осы шешімді ресми жарияланғаннан кейін Степногорск қалалық мәслихатының интернет-ресурсында орналастыруын қамтамасыз етсін.</w:t>
      </w:r>
    </w:p>
    <w:bookmarkStart w:name="z7" w:id="6"/>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2026 жылғы 12 ақпандағы</w:t>
            </w:r>
            <w:r>
              <w:br/>
            </w:r>
            <w:r>
              <w:rPr>
                <w:rFonts w:ascii="Times New Roman"/>
                <w:b w:val="false"/>
                <w:i w:val="false"/>
                <w:color w:val="000000"/>
                <w:sz w:val="20"/>
              </w:rPr>
              <w:t>№ 8C-29/3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Степногорск қаласы бойынша тұрғын үй көмегін көрсету мөлшері мен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Степногорск қаласында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"Степногорск қаласының жұмыспен қамту және әлеуметтік бағдарламалар бөлімі" мемлекеттік мекемесімен (бұдан әрі – көрсетілетін қызметті беруші) көрсетіледі.</w:t>
      </w:r>
    </w:p>
    <w:bookmarkStart w:name="z11" w:id="9"/>
    <w:p>
      <w:pPr>
        <w:spacing w:after="0"/>
        <w:ind w:left="0"/>
        <w:jc w:val="left"/>
      </w:pPr>
      <w:r>
        <w:rPr>
          <w:rFonts w:ascii="Times New Roman"/>
          <w:b/>
          <w:i w:val="false"/>
          <w:color w:val="000000"/>
        </w:rPr>
        <w:t xml:space="preserve"> 2-тарау. Тұрғын үй көмегін көрсету мөлшері мен тәртібі</w:t>
      </w:r>
    </w:p>
    <w:bookmarkEnd w:id="9"/>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 </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4-1-тармағына сәйкес есептейді. </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xml:space="preserve">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қалалық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