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dde3" w14:textId="27bd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қаласына бірыңғай сәулеттік келбет беруге және оның дизайн-кодын сақтауға бағытталған, көппәтерлі тұрғын үйлерді жөндеуді ұйымдастыру және жүргізу қағидаларын бекіту туралы</w:t>
      </w:r>
    </w:p>
    <w:p>
      <w:pPr>
        <w:spacing w:after="0"/>
        <w:ind w:left="0"/>
        <w:jc w:val="both"/>
      </w:pPr>
      <w:r>
        <w:rPr>
          <w:rFonts w:ascii="Times New Roman"/>
          <w:b w:val="false"/>
          <w:i w:val="false"/>
          <w:color w:val="000000"/>
          <w:sz w:val="28"/>
        </w:rPr>
        <w:t>Астана қаласы әкімдігінің 2026 жылғы 12 тамыздағы № 158-2811 қаулысы. Қазақстан Республикасының Әділет министрлігінде 2026 жылғы 13 тамызда № 39587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астанасының мәртебесі туралы" Қазақстан Республикасы Конституциялық Заңы 8-бабының </w:t>
      </w:r>
      <w:r>
        <w:rPr>
          <w:rFonts w:ascii="Times New Roman"/>
          <w:b w:val="false"/>
          <w:i w:val="false"/>
          <w:color w:val="000000"/>
          <w:sz w:val="28"/>
        </w:rPr>
        <w:t>7) тармақшасына</w:t>
      </w:r>
      <w:r>
        <w:rPr>
          <w:rFonts w:ascii="Times New Roman"/>
          <w:b w:val="false"/>
          <w:i w:val="false"/>
          <w:color w:val="000000"/>
          <w:sz w:val="28"/>
        </w:rPr>
        <w:t xml:space="preserve">,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Құрылыс </w:t>
      </w:r>
      <w:r>
        <w:rPr>
          <w:rFonts w:ascii="Times New Roman"/>
          <w:b w:val="false"/>
          <w:i w:val="false"/>
          <w:color w:val="000000"/>
          <w:sz w:val="28"/>
        </w:rPr>
        <w:t>кодексіне</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қаласына бірыңғай сәулеттік келбет беруге және оның дизайн-кодын сақтауға бағытталған, көппәтерлі тұрғын үйлерді жөндеуді ұйымдастыру және жүргізу қағидалары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әкімдіктің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"Астана қаласының Тұрғын үй және тұрғын үй инспекциясы басқармасы" мемлекеттік мекемесінің басшысы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 ресми жариялғаннан кейін оның Астана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жетекшілік ететін Астана қаласы әкімінің орынбасарына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12 тамыздағы</w:t>
            </w:r>
            <w:r>
              <w:br/>
            </w:r>
            <w:r>
              <w:rPr>
                <w:rFonts w:ascii="Times New Roman"/>
                <w:b w:val="false"/>
                <w:i w:val="false"/>
                <w:color w:val="000000"/>
                <w:sz w:val="20"/>
              </w:rPr>
              <w:t>№ 158-2811</w:t>
            </w:r>
            <w:r>
              <w:br/>
            </w:r>
            <w:r>
              <w:rPr>
                <w:rFonts w:ascii="Times New Roman"/>
                <w:b w:val="false"/>
                <w:i w:val="false"/>
                <w:color w:val="000000"/>
                <w:sz w:val="20"/>
              </w:rPr>
              <w:t>қаулысына 1-қосымша</w:t>
            </w:r>
          </w:p>
        </w:tc>
      </w:tr>
    </w:tbl>
    <w:bookmarkStart w:name="z14" w:id="8"/>
    <w:p>
      <w:pPr>
        <w:spacing w:after="0"/>
        <w:ind w:left="0"/>
        <w:jc w:val="left"/>
      </w:pPr>
      <w:r>
        <w:rPr>
          <w:rFonts w:ascii="Times New Roman"/>
          <w:b/>
          <w:i w:val="false"/>
          <w:color w:val="000000"/>
        </w:rPr>
        <w:t xml:space="preserve"> Астана қаласына бірыңғай сәулеттік келбет беруге және оның дизайн-кодын сақтауға бағытталған, көппәтерлі тұрғын үйлерді жөндеуді ұйымдастыру және жүргізу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Астана қаласына бірыңғай сәулеттік келбет беруге және оның дизайн-кодын сақтауға бағытталған, көппәтерлі тұрғын үйлерді жөндеуді ұйымдастыру және жүргізу қағидалары (бұдан әрі – Қағидалар) "Қазақстан Республикасы астанасының мәртебесі туралы" Қазақстан Республикасы Конституциялық Заңы 8-бабының </w:t>
      </w:r>
      <w:r>
        <w:rPr>
          <w:rFonts w:ascii="Times New Roman"/>
          <w:b w:val="false"/>
          <w:i w:val="false"/>
          <w:color w:val="000000"/>
          <w:sz w:val="28"/>
        </w:rPr>
        <w:t>7) тармақшасына</w:t>
      </w:r>
      <w:r>
        <w:rPr>
          <w:rFonts w:ascii="Times New Roman"/>
          <w:b w:val="false"/>
          <w:i w:val="false"/>
          <w:color w:val="000000"/>
          <w:sz w:val="28"/>
        </w:rPr>
        <w:t xml:space="preserve">,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Құрылыс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w:t>
      </w:r>
    </w:p>
    <w:bookmarkEnd w:id="10"/>
    <w:bookmarkStart w:name="z17" w:id="1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1"/>
    <w:bookmarkStart w:name="z18" w:id="12"/>
    <w:p>
      <w:pPr>
        <w:spacing w:after="0"/>
        <w:ind w:left="0"/>
        <w:jc w:val="both"/>
      </w:pPr>
      <w:r>
        <w:rPr>
          <w:rFonts w:ascii="Times New Roman"/>
          <w:b w:val="false"/>
          <w:i w:val="false"/>
          <w:color w:val="000000"/>
          <w:sz w:val="28"/>
        </w:rPr>
        <w:t>
      1) дизайн-код – Астана қаласының үйлесімді және стилистикалық бірыңғай сәулеттік келбетін қалыптастыруға бағытталған, оның ішінде абаттандыру элементтерін, ақпараттық және жарнамалық конструкцияларды, шағын сәулет нысандарын, стационарлық емес объектілерді, сауда қызметі және (немесе) қоғамдық тамақтандыру үшін пайдаланылатын стационарлық емес сауда объектілерін орналастыруға, көгалдандыруға, жарықтандыруға, қасбеттерге, қоршауларға қатысты, құрылыс салынатын ауданның ерекшеліктері ескерілетін талаптар мен қағидалардың жиынтығы;</w:t>
      </w:r>
    </w:p>
    <w:bookmarkEnd w:id="12"/>
    <w:bookmarkStart w:name="z19" w:id="13"/>
    <w:p>
      <w:pPr>
        <w:spacing w:after="0"/>
        <w:ind w:left="0"/>
        <w:jc w:val="both"/>
      </w:pPr>
      <w:r>
        <w:rPr>
          <w:rFonts w:ascii="Times New Roman"/>
          <w:b w:val="false"/>
          <w:i w:val="false"/>
          <w:color w:val="000000"/>
          <w:sz w:val="28"/>
        </w:rPr>
        <w:t>
      2) елді мекеннің (елді мекеннің құрамдас бөліктерінің) сәулеттік келбеті - құрылыс объектілерінің, құрылыс салудың, абаттандырудың және қоршаған ортаның барлық элементтерінің орналасуы тұтас эстетикалық сәулетті, жайлы, қолжетімді және қауіпсіз ортаны қалыптастыруға бағытталған аумақтың кеңістіктік-композициялық шешімі;</w:t>
      </w:r>
    </w:p>
    <w:bookmarkEnd w:id="13"/>
    <w:bookmarkStart w:name="z20" w:id="14"/>
    <w:p>
      <w:pPr>
        <w:spacing w:after="0"/>
        <w:ind w:left="0"/>
        <w:jc w:val="both"/>
      </w:pPr>
      <w:r>
        <w:rPr>
          <w:rFonts w:ascii="Times New Roman"/>
          <w:b w:val="false"/>
          <w:i w:val="false"/>
          <w:color w:val="000000"/>
          <w:sz w:val="28"/>
        </w:rPr>
        <w:t>
      3)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21" w:id="15"/>
    <w:p>
      <w:pPr>
        <w:spacing w:after="0"/>
        <w:ind w:left="0"/>
        <w:jc w:val="both"/>
      </w:pPr>
      <w:r>
        <w:rPr>
          <w:rFonts w:ascii="Times New Roman"/>
          <w:b w:val="false"/>
          <w:i w:val="false"/>
          <w:color w:val="000000"/>
          <w:sz w:val="28"/>
        </w:rPr>
        <w:t>
      4)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5"/>
    <w:bookmarkStart w:name="z22" w:id="16"/>
    <w:p>
      <w:pPr>
        <w:spacing w:after="0"/>
        <w:ind w:left="0"/>
        <w:jc w:val="both"/>
      </w:pPr>
      <w:r>
        <w:rPr>
          <w:rFonts w:ascii="Times New Roman"/>
          <w:b w:val="false"/>
          <w:i w:val="false"/>
          <w:color w:val="000000"/>
          <w:sz w:val="28"/>
        </w:rPr>
        <w:t>
      5)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6"/>
    <w:bookmarkStart w:name="z23" w:id="17"/>
    <w:p>
      <w:pPr>
        <w:spacing w:after="0"/>
        <w:ind w:left="0"/>
        <w:jc w:val="both"/>
      </w:pPr>
      <w:r>
        <w:rPr>
          <w:rFonts w:ascii="Times New Roman"/>
          <w:b w:val="false"/>
          <w:i w:val="false"/>
          <w:color w:val="000000"/>
          <w:sz w:val="28"/>
        </w:rPr>
        <w:t>
      6)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7"/>
    <w:bookmarkStart w:name="z24" w:id="18"/>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8"/>
    <w:bookmarkStart w:name="z25" w:id="19"/>
    <w:p>
      <w:pPr>
        <w:spacing w:after="0"/>
        <w:ind w:left="0"/>
        <w:jc w:val="both"/>
      </w:pPr>
      <w:r>
        <w:rPr>
          <w:rFonts w:ascii="Times New Roman"/>
          <w:b w:val="false"/>
          <w:i w:val="false"/>
          <w:color w:val="000000"/>
          <w:sz w:val="28"/>
        </w:rPr>
        <w:t>
      8) уәкілетті ұйым – Астана қаласы әкімдігінің шешімімен құрылған, жарғылық капиталына мемлекет жүз пайыз қатысатын заңды тұлғалар қатарынан Астана қаласына бірыңғай сәулеттік келбет беруге және оның дизайн-кодын сақтауға бағытталған көппәтерлі тұрғын үйлерді жөндеуді ұйымдастыру жөніндегі айқындалған уәкілетті ұйымды.</w:t>
      </w:r>
    </w:p>
    <w:bookmarkEnd w:id="19"/>
    <w:bookmarkStart w:name="z26" w:id="20"/>
    <w:p>
      <w:pPr>
        <w:spacing w:after="0"/>
        <w:ind w:left="0"/>
        <w:jc w:val="left"/>
      </w:pPr>
      <w:r>
        <w:rPr>
          <w:rFonts w:ascii="Times New Roman"/>
          <w:b/>
          <w:i w:val="false"/>
          <w:color w:val="000000"/>
        </w:rPr>
        <w:t xml:space="preserve"> 2-тарау. Бірыңғай сәулеттік келбет беруге және оның дизайн-кодын сақтауға бағытталған, көппәтерлі тұрғын үйлерін жөндеуді ұйымдастыру және жүргізу тәртібі</w:t>
      </w:r>
    </w:p>
    <w:bookmarkEnd w:id="20"/>
    <w:bookmarkStart w:name="z27" w:id="21"/>
    <w:p>
      <w:pPr>
        <w:spacing w:after="0"/>
        <w:ind w:left="0"/>
        <w:jc w:val="both"/>
      </w:pPr>
      <w:r>
        <w:rPr>
          <w:rFonts w:ascii="Times New Roman"/>
          <w:b w:val="false"/>
          <w:i w:val="false"/>
          <w:color w:val="000000"/>
          <w:sz w:val="28"/>
        </w:rPr>
        <w:t>
      3. Астана қаласының бірыңғай сәулеттік келбеті мен дизайн-кодына қойылатын талаптардың сақталуын бағалауды сәулет органы жүзеге асырады.</w:t>
      </w:r>
    </w:p>
    <w:bookmarkEnd w:id="21"/>
    <w:bookmarkStart w:name="z28" w:id="22"/>
    <w:p>
      <w:pPr>
        <w:spacing w:after="0"/>
        <w:ind w:left="0"/>
        <w:jc w:val="both"/>
      </w:pPr>
      <w:r>
        <w:rPr>
          <w:rFonts w:ascii="Times New Roman"/>
          <w:b w:val="false"/>
          <w:i w:val="false"/>
          <w:color w:val="000000"/>
          <w:sz w:val="28"/>
        </w:rPr>
        <w:t>
      4. Көппәтерлі тұрғын үйлердің Астана қаласының бірыңғай сәулеттік келбетіне және дизайн-кодына қойылатын талаптарға сәйкес келмеу фактілері анықталған жағдайда, сәулет органы мұндай ғимараттар туралы ақпаратты "Астана қаласының Тұрғын үй және тұрғын үй инспекциясы басқармасы" мемлекеттік мекемесіне (бұдан әрі – бюджеттік бағдарламаның әкімшісі) жолдайды.</w:t>
      </w:r>
    </w:p>
    <w:bookmarkEnd w:id="22"/>
    <w:bookmarkStart w:name="z29" w:id="23"/>
    <w:p>
      <w:pPr>
        <w:spacing w:after="0"/>
        <w:ind w:left="0"/>
        <w:jc w:val="both"/>
      </w:pPr>
      <w:r>
        <w:rPr>
          <w:rFonts w:ascii="Times New Roman"/>
          <w:b w:val="false"/>
          <w:i w:val="false"/>
          <w:color w:val="000000"/>
          <w:sz w:val="28"/>
        </w:rPr>
        <w:t>
      5. Астана қаласына Астана бірыңғай сәулеттік келбет беру және оның дизайн-кодын сақтауды қамтамасыз ету мақсатында бюджеттік бағдарламаның әкімшісі көппәтерлі тұрғын үйлерге техникалық зерттеп-қарау жүргізеді.</w:t>
      </w:r>
    </w:p>
    <w:bookmarkEnd w:id="23"/>
    <w:bookmarkStart w:name="z30" w:id="24"/>
    <w:p>
      <w:pPr>
        <w:spacing w:after="0"/>
        <w:ind w:left="0"/>
        <w:jc w:val="both"/>
      </w:pPr>
      <w:r>
        <w:rPr>
          <w:rFonts w:ascii="Times New Roman"/>
          <w:b w:val="false"/>
          <w:i w:val="false"/>
          <w:color w:val="000000"/>
          <w:sz w:val="28"/>
        </w:rPr>
        <w:t>
      6.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24"/>
    <w:bookmarkStart w:name="z31" w:id="25"/>
    <w:p>
      <w:pPr>
        <w:spacing w:after="0"/>
        <w:ind w:left="0"/>
        <w:jc w:val="both"/>
      </w:pPr>
      <w:r>
        <w:rPr>
          <w:rFonts w:ascii="Times New Roman"/>
          <w:b w:val="false"/>
          <w:i w:val="false"/>
          <w:color w:val="000000"/>
          <w:sz w:val="28"/>
        </w:rPr>
        <w:t>
      7. Астана қаласының әкімдігі техникалық зерттеп-қарау актілері негізінде астанаға бірыңғай сәулеттік келбет беруге және оның дизайн-кодын сақтауға бағытталған жөндеуге жататын көппәтерлі тұрғын үйлердің тізбесін (бұдан әрі – көппәтерлі тұрғын үйлердің тізбесін) айқындайды.</w:t>
      </w:r>
    </w:p>
    <w:bookmarkEnd w:id="25"/>
    <w:bookmarkStart w:name="z32" w:id="26"/>
    <w:p>
      <w:pPr>
        <w:spacing w:after="0"/>
        <w:ind w:left="0"/>
        <w:jc w:val="both"/>
      </w:pPr>
      <w:r>
        <w:rPr>
          <w:rFonts w:ascii="Times New Roman"/>
          <w:b w:val="false"/>
          <w:i w:val="false"/>
          <w:color w:val="000000"/>
          <w:sz w:val="28"/>
        </w:rPr>
        <w:t>
      8. Уәкілетті ұйым көппәтерлі тұрғын үйлердің бекітілген тізбесі негізінде бірыңғай сәулеттік келбетті қалыптастыруға және дизайн-кодына қойылатын талаптарға сәйкестігін қамтамасыз етуге бағытталған көппәтерлі тұрғын үйлерді жөндеуді ұйымдастырады.</w:t>
      </w:r>
    </w:p>
    <w:bookmarkEnd w:id="26"/>
    <w:bookmarkStart w:name="z33" w:id="27"/>
    <w:p>
      <w:pPr>
        <w:spacing w:after="0"/>
        <w:ind w:left="0"/>
        <w:jc w:val="both"/>
      </w:pPr>
      <w:r>
        <w:rPr>
          <w:rFonts w:ascii="Times New Roman"/>
          <w:b w:val="false"/>
          <w:i w:val="false"/>
          <w:color w:val="000000"/>
          <w:sz w:val="28"/>
        </w:rPr>
        <w:t>
      9. Астана қаласына бірыңғай сәулеттік келбет беруге және оның дизайн-кодын сақтауға бағытталған, көппәтерлі тұрғын үйлерді жөндеуді ұйымдастыру және жүргізу жөніндегі іс-шараларды қаржыландыру жергілікті бюджет қаражаты есебінен жүзеге асырылады.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 2026 жылғы 12 тамыздағы № 158-2811 қаулысына 2-қосымша</w:t>
            </w:r>
          </w:p>
        </w:tc>
      </w:tr>
    </w:tbl>
    <w:bookmarkStart w:name="z35" w:id="28"/>
    <w:p>
      <w:pPr>
        <w:spacing w:after="0"/>
        <w:ind w:left="0"/>
        <w:jc w:val="left"/>
      </w:pPr>
      <w:r>
        <w:rPr>
          <w:rFonts w:ascii="Times New Roman"/>
          <w:b/>
          <w:i w:val="false"/>
          <w:color w:val="000000"/>
        </w:rPr>
        <w:t xml:space="preserve"> Әкімдіктің күші жойылған қаулыларының тізбесі</w:t>
      </w:r>
    </w:p>
    <w:bookmarkEnd w:id="28"/>
    <w:bookmarkStart w:name="z36" w:id="29"/>
    <w:p>
      <w:pPr>
        <w:spacing w:after="0"/>
        <w:ind w:left="0"/>
        <w:jc w:val="both"/>
      </w:pPr>
      <w:r>
        <w:rPr>
          <w:rFonts w:ascii="Times New Roman"/>
          <w:b w:val="false"/>
          <w:i w:val="false"/>
          <w:color w:val="000000"/>
          <w:sz w:val="28"/>
        </w:rPr>
        <w:t xml:space="preserve">
      1.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Нұр-Сұлтан қаласы әкімдігінің 2022 жылғы 11 наурыздағы № 182-748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актiлерді мемлекеттiк тіркеу тізілімiнде № 27204 болып тіркелген).</w:t>
      </w:r>
    </w:p>
    <w:bookmarkEnd w:id="29"/>
    <w:bookmarkStart w:name="z37" w:id="30"/>
    <w:p>
      <w:pPr>
        <w:spacing w:after="0"/>
        <w:ind w:left="0"/>
        <w:jc w:val="both"/>
      </w:pPr>
      <w:r>
        <w:rPr>
          <w:rFonts w:ascii="Times New Roman"/>
          <w:b w:val="false"/>
          <w:i w:val="false"/>
          <w:color w:val="000000"/>
          <w:sz w:val="28"/>
        </w:rPr>
        <w:t xml:space="preserve">
      2. "Нұр-Сұлтан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Нұр-Сұлтан қаласы әкімдігінің 2022 жылғы 11 наурыздағы № 182-748 қаулысына өзгерістер енгізу туралы" Астана қаласы әкімдігінің 2023 жылғы 30 мамырдағы № 182-1027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актiлерді мемлекеттiк тіркеу тізілімiнде № 1341-01 болып тіркелген).</w:t>
      </w:r>
    </w:p>
    <w:bookmarkEnd w:id="30"/>
    <w:bookmarkStart w:name="z38" w:id="31"/>
    <w:p>
      <w:pPr>
        <w:spacing w:after="0"/>
        <w:ind w:left="0"/>
        <w:jc w:val="both"/>
      </w:pPr>
      <w:r>
        <w:rPr>
          <w:rFonts w:ascii="Times New Roman"/>
          <w:b w:val="false"/>
          <w:i w:val="false"/>
          <w:color w:val="000000"/>
          <w:sz w:val="28"/>
        </w:rPr>
        <w:t xml:space="preserve">
      3. "Астана қаласына бірыңғай сәулеттік келбет беруге бағытталған, көппәтерлі тұрғын үйлердің қасбеттерін, шатырларын ағымдағы және күрделі жөндеу жөніндегі іс-шараларды ұйымдастыру және жүргізу қағидаларын бекіту туралы" Нұр-Сұлтан қаласы әкімдігінің 2022 жылғы 11 наурыздағы № 182-748 қаулысына өзгерістер енгізу туралы" Астана қаласы әкімдігінің 2025 жылғы 23 қаңтардағы № 182-224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актiлерді мемлекеттiк тіркеу тізілімiнде № 1402-01 болып тіркелген).</w:t>
      </w:r>
    </w:p>
    <w:bookmarkEnd w:id="31"/>
    <w:bookmarkStart w:name="z39" w:id="32"/>
    <w:p>
      <w:pPr>
        <w:spacing w:after="0"/>
        <w:ind w:left="0"/>
        <w:jc w:val="both"/>
      </w:pPr>
      <w:r>
        <w:rPr>
          <w:rFonts w:ascii="Times New Roman"/>
          <w:b w:val="false"/>
          <w:i w:val="false"/>
          <w:color w:val="000000"/>
          <w:sz w:val="28"/>
        </w:rPr>
        <w:t xml:space="preserve">
      4.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Нұр-Сұлтан қаласы әкімдігінің 2022 жылғы 11 наурыздағы № 182-748 қаулысына өзгеріс енгізу туралы" Астана қаласы әкімдігінің 2025 жылғы 25 желтоқсандағы № 182-5033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актiлерді мемлекеттiк тіркеу тізілімiнде № 37682 болып тіркелген).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