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3bf45" w14:textId="fd3bf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Майларды, полимерлік, әйнек, қағаз және (немесе) картон қаптамаларды, аккумуляторлық батареяларды өндірушілердің оларды өндіру үшін Қазақстан Республикасының аумағында қайта өңделген және кәдеге жаратылған пайдаланылған майлардың, пластмасса, әйнек, қағаз және картон қалдықтарының, пайдаланылған аккумуляторлық батареялардың кемінде отыз пайызын пайдалануын растау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6 қазандағы № 253 бұйрығы. Қазақстан Республикасының Әділет министрлігінде 2026 жылғы 9 қазанда № 40136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Экология кодексінің 386 бабы 6-тармағының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Майларды, полимерлік, әйнек, қағаз және (немесе) картон қаптамаларды, аккумуляторлық батареяларды өндірушілердің оларды өндіру үшін Қазақстан Республикасының аумағында қайта өңделген және кәдеге жаратылған пайдаланылған майлардың, пластмасса, әйнек, қағаз және картон қалдықтарының, пайдаланылған аккумуляторлық батареялардың кемінде отыз пайызын пайдалануын растау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6 қазандағы</w:t>
            </w:r>
            <w:r>
              <w:br/>
            </w:r>
            <w:r>
              <w:rPr>
                <w:rFonts w:ascii="Times New Roman"/>
                <w:b w:val="false"/>
                <w:i w:val="false"/>
                <w:color w:val="000000"/>
                <w:sz w:val="20"/>
              </w:rPr>
              <w:t>№ 253 бұйрығына қосымша</w:t>
            </w:r>
          </w:p>
        </w:tc>
      </w:tr>
    </w:tbl>
    <w:bookmarkStart w:name="z18" w:id="8"/>
    <w:p>
      <w:pPr>
        <w:spacing w:after="0"/>
        <w:ind w:left="0"/>
        <w:jc w:val="left"/>
      </w:pPr>
      <w:r>
        <w:rPr>
          <w:rFonts w:ascii="Times New Roman"/>
          <w:b/>
          <w:i w:val="false"/>
          <w:color w:val="000000"/>
        </w:rPr>
        <w:t xml:space="preserve"> Майларды, полимерлік, әйнек, қағаз және (немесе) картон қаптамаларды, аккумуляторлық батареяларды өндірушілердің оларды өндіру үшін Қазақстан Республикасының аумағында қайта өңделген және кәдеге жаратылған пайдаланылған майлардың, пластмасса, әйнек, қағаз және картон қалдықтарының, пайдаланылған аккумуляторлық батареялардың кемінде отыз пайызын пайдалануын растау қағидалары</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майларды, полимерлік, әйнек, қағаз және (немесе) картон қаптамаларды, аккумуляторлық батареяларды өндірушілердің оларды өндіру үшін Қазақстан Республикасының аумағында қайта өңделген және кәдеге жаратылған пайдаланылған майлардың, пластмасса, әйнек, қағаз және картон қалдықтарының, пайдаланылған аккумуляторлық батареялардың кемінде отыз пайызын пайдалануын растау қағидалары (бұдан әрі – Қағидалар) Қазақстан Республикасы Экология кодексінің (бұдан әрі – Кодекс) 386-бабы 6-пунктінің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майларды, полимерлік, әйнек, қағаз және (немесе) картон қаптамаларды, аккумуляторлық батареяларды өндірушілердің оларды өндіру үшін тиісінше Қазақстан Республикасының аумағында қайта өңделген өндірушілердің (импорттаушылардың) кеңейтілген міндеттемелері қолданылатын өнімнің (тауардың) тұтынушылық қасиеттері жоғалғаннан кейін түзілген пайдаланылған майлардың, пластмасса, әйнек, қағаз және картон қалдықтардың, пайдаланылған аккумуляторлық батареялардың кемінде отыз пайызын пайдалануын растау тәртібін, сондай-ақ Өндірушілердің (импорттаушылардың) кеңейтілген міндеттемелері операторының растайтын құжаттарды ұсыну және қарау тәртібін айқындайды.</w:t>
      </w:r>
    </w:p>
    <w:bookmarkEnd w:id="10"/>
    <w:bookmarkStart w:name="z21"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22" w:id="12"/>
    <w:p>
      <w:pPr>
        <w:spacing w:after="0"/>
        <w:ind w:left="0"/>
        <w:jc w:val="both"/>
      </w:pPr>
      <w:r>
        <w:rPr>
          <w:rFonts w:ascii="Times New Roman"/>
          <w:b w:val="false"/>
          <w:i w:val="false"/>
          <w:color w:val="000000"/>
          <w:sz w:val="28"/>
        </w:rPr>
        <w:t>
      1) қоршаған ортаны қорғау саласындағы уәкілетті орган (бұдан әрі – уәкілетті орган) – қоршаған ортаны қорғау саласында басшылықты және салааралық үйлестіруді жүзеге асыратын орталық атқарушы орган;</w:t>
      </w:r>
    </w:p>
    <w:bookmarkEnd w:id="12"/>
    <w:bookmarkStart w:name="z23" w:id="13"/>
    <w:p>
      <w:pPr>
        <w:spacing w:after="0"/>
        <w:ind w:left="0"/>
        <w:jc w:val="both"/>
      </w:pPr>
      <w:r>
        <w:rPr>
          <w:rFonts w:ascii="Times New Roman"/>
          <w:b w:val="false"/>
          <w:i w:val="false"/>
          <w:color w:val="000000"/>
          <w:sz w:val="28"/>
        </w:rPr>
        <w:t xml:space="preserve">
      2) өндірушілер – Өндірілуі өзінен кейін мұндай өнімдердің (тауардың)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қамтамасыз ететін, Қазақстан Республикасының аумағында өндірілетін және (немесе) Қазақстан Республикасының аумағына жеке және заңды тұлғалар әкелетін жекелеген өнім (тауар) түрлерінің тізбесін бекіту туралы" Қазақстан Республикасы Экология, геология және табиғи ресурстар министрінің 2022 жылғы 9 қарашадағы № 689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30484 болып тіркелген) сәйкес өндірушілердің (импорттаушылардың) кеңейтілген міндеттемелері қолданылатын өнімдердің (тауарлардың) жекелеген түрлерін Қазақстан Республикасының аумағында өндіруді жүзеге асыратын жеке және заңды тұлғалар;</w:t>
      </w:r>
    </w:p>
    <w:bookmarkEnd w:id="13"/>
    <w:bookmarkStart w:name="z24" w:id="14"/>
    <w:p>
      <w:pPr>
        <w:spacing w:after="0"/>
        <w:ind w:left="0"/>
        <w:jc w:val="both"/>
      </w:pPr>
      <w:r>
        <w:rPr>
          <w:rFonts w:ascii="Times New Roman"/>
          <w:b w:val="false"/>
          <w:i w:val="false"/>
          <w:color w:val="000000"/>
          <w:sz w:val="28"/>
        </w:rPr>
        <w:t>
      3) өтініш беруші – осы Қағидаларда көзделген тәртіппен Қазақстан Республикасының аумағында қайта өңделген және кәдеге жаратылған пайдаланылған майлардың, пластмасса, әйнек, қағаз және картон қалдықтарының, пайдаланылған аккумуляторлық батареялардың кемінде отыз пайызын дербес пайдаланғанын растайтын құжаттарды қоса бере отырып өтініш жіберген өндіруші;</w:t>
      </w:r>
    </w:p>
    <w:bookmarkEnd w:id="14"/>
    <w:bookmarkStart w:name="z25" w:id="15"/>
    <w:p>
      <w:pPr>
        <w:spacing w:after="0"/>
        <w:ind w:left="0"/>
        <w:jc w:val="both"/>
      </w:pPr>
      <w:r>
        <w:rPr>
          <w:rFonts w:ascii="Times New Roman"/>
          <w:b w:val="false"/>
          <w:i w:val="false"/>
          <w:color w:val="000000"/>
          <w:sz w:val="28"/>
        </w:rPr>
        <w:t>
      4) өндірушілердің кеңейтілген міндеттемелері операторы (бұдан әрі – Оператор) – өндірушілердің (импорттаушылардың) кеңейтілген міндеттемелері қағидатын іске асыру мақсаттары үшін Қазақстан Республикасы Үкіметінің шешімімен айқындалған, акцияларының (жарғылық капиталындағы қатысу үлестерінің) жүз пайызы тікелей немесе жанама түрде мемлекетке тиесілі мемлекеттік кәсіпорын, акционерлік қоғам, жауапкершілігі шектеулі серіктестік;</w:t>
      </w:r>
    </w:p>
    <w:bookmarkEnd w:id="15"/>
    <w:bookmarkStart w:name="z26" w:id="16"/>
    <w:p>
      <w:pPr>
        <w:spacing w:after="0"/>
        <w:ind w:left="0"/>
        <w:jc w:val="both"/>
      </w:pPr>
      <w:r>
        <w:rPr>
          <w:rFonts w:ascii="Times New Roman"/>
          <w:b w:val="false"/>
          <w:i w:val="false"/>
          <w:color w:val="000000"/>
          <w:sz w:val="28"/>
        </w:rPr>
        <w:t xml:space="preserve">
      5) тауар өндірушілер тізілімі – Қазақстан Республикасының Кәсіпкерлік </w:t>
      </w:r>
      <w:r>
        <w:rPr>
          <w:rFonts w:ascii="Times New Roman"/>
          <w:b w:val="false"/>
          <w:i w:val="false"/>
          <w:color w:val="000000"/>
          <w:sz w:val="28"/>
        </w:rPr>
        <w:t>кодексінде</w:t>
      </w:r>
      <w:r>
        <w:rPr>
          <w:rFonts w:ascii="Times New Roman"/>
          <w:b w:val="false"/>
          <w:i w:val="false"/>
          <w:color w:val="000000"/>
          <w:sz w:val="28"/>
        </w:rPr>
        <w:t xml:space="preserve"> және Қазақстан Республикасының өнеркәсіптік саясат саласындағы заңнамасында көзделген, өнеркәсіпті мемлекеттік ынталандыру саласындағы уәкілетті орган қалыптастыратын, қазақстандық тауар өндірушілер және олар өндіретін қазақстандық тектегі тауарлар туралы мәліметтерді қамтитын Қазақстандық тауар өндірушілер тізілімі;</w:t>
      </w:r>
    </w:p>
    <w:bookmarkEnd w:id="16"/>
    <w:bookmarkStart w:name="z27" w:id="17"/>
    <w:p>
      <w:pPr>
        <w:spacing w:after="0"/>
        <w:ind w:left="0"/>
        <w:jc w:val="both"/>
      </w:pPr>
      <w:r>
        <w:rPr>
          <w:rFonts w:ascii="Times New Roman"/>
          <w:b w:val="false"/>
          <w:i w:val="false"/>
          <w:color w:val="000000"/>
          <w:sz w:val="28"/>
        </w:rPr>
        <w:t>
      Осы Қағидаларда пайдаланылған ұғымдар мен анықтамалар Кодекске сәйкес қолданылады.</w:t>
      </w:r>
    </w:p>
    <w:bookmarkEnd w:id="17"/>
    <w:bookmarkStart w:name="z28" w:id="18"/>
    <w:p>
      <w:pPr>
        <w:spacing w:after="0"/>
        <w:ind w:left="0"/>
        <w:jc w:val="both"/>
      </w:pPr>
      <w:r>
        <w:rPr>
          <w:rFonts w:ascii="Times New Roman"/>
          <w:b w:val="false"/>
          <w:i w:val="false"/>
          <w:color w:val="000000"/>
          <w:sz w:val="28"/>
        </w:rPr>
        <w:t>
      3. Екінші реттік шикізаттың кемінде отыз пайызын пайдалануды растау өнімнің (тауарлардың) әрбір түрі мен қалдықтардың тиісті түрі бойынша бөлек жүзеге асырылады:</w:t>
      </w:r>
    </w:p>
    <w:bookmarkEnd w:id="18"/>
    <w:bookmarkStart w:name="z29" w:id="19"/>
    <w:p>
      <w:pPr>
        <w:spacing w:after="0"/>
        <w:ind w:left="0"/>
        <w:jc w:val="both"/>
      </w:pPr>
      <w:r>
        <w:rPr>
          <w:rFonts w:ascii="Times New Roman"/>
          <w:b w:val="false"/>
          <w:i w:val="false"/>
          <w:color w:val="000000"/>
          <w:sz w:val="28"/>
        </w:rPr>
        <w:t>
      1) майлар үшін – пайдаланылған май қалдықтары бойынша;</w:t>
      </w:r>
    </w:p>
    <w:bookmarkEnd w:id="19"/>
    <w:bookmarkStart w:name="z30" w:id="20"/>
    <w:p>
      <w:pPr>
        <w:spacing w:after="0"/>
        <w:ind w:left="0"/>
        <w:jc w:val="both"/>
      </w:pPr>
      <w:r>
        <w:rPr>
          <w:rFonts w:ascii="Times New Roman"/>
          <w:b w:val="false"/>
          <w:i w:val="false"/>
          <w:color w:val="000000"/>
          <w:sz w:val="28"/>
        </w:rPr>
        <w:t>
      2) полимерлік қаптама үшін – пластмасса қалдықтары бойынша;</w:t>
      </w:r>
    </w:p>
    <w:bookmarkEnd w:id="20"/>
    <w:bookmarkStart w:name="z31" w:id="21"/>
    <w:p>
      <w:pPr>
        <w:spacing w:after="0"/>
        <w:ind w:left="0"/>
        <w:jc w:val="both"/>
      </w:pPr>
      <w:r>
        <w:rPr>
          <w:rFonts w:ascii="Times New Roman"/>
          <w:b w:val="false"/>
          <w:i w:val="false"/>
          <w:color w:val="000000"/>
          <w:sz w:val="28"/>
        </w:rPr>
        <w:t>
      3) әйнек қаптама үшін – әйнек қалдықтары бойынша;</w:t>
      </w:r>
    </w:p>
    <w:bookmarkEnd w:id="21"/>
    <w:bookmarkStart w:name="z32" w:id="22"/>
    <w:p>
      <w:pPr>
        <w:spacing w:after="0"/>
        <w:ind w:left="0"/>
        <w:jc w:val="both"/>
      </w:pPr>
      <w:r>
        <w:rPr>
          <w:rFonts w:ascii="Times New Roman"/>
          <w:b w:val="false"/>
          <w:i w:val="false"/>
          <w:color w:val="000000"/>
          <w:sz w:val="28"/>
        </w:rPr>
        <w:t>
      4) қағаз және (немесе) картон қаптама үшін – қағаз және картон қалдықтары бойынша;</w:t>
      </w:r>
    </w:p>
    <w:bookmarkEnd w:id="22"/>
    <w:bookmarkStart w:name="z33" w:id="23"/>
    <w:p>
      <w:pPr>
        <w:spacing w:after="0"/>
        <w:ind w:left="0"/>
        <w:jc w:val="both"/>
      </w:pPr>
      <w:r>
        <w:rPr>
          <w:rFonts w:ascii="Times New Roman"/>
          <w:b w:val="false"/>
          <w:i w:val="false"/>
          <w:color w:val="000000"/>
          <w:sz w:val="28"/>
        </w:rPr>
        <w:t>
      5) аккумуляторлық батареялар үшін – пайдаланылған аккумуляторлық батареялар бойынша.</w:t>
      </w:r>
    </w:p>
    <w:bookmarkEnd w:id="23"/>
    <w:bookmarkStart w:name="z34" w:id="24"/>
    <w:p>
      <w:pPr>
        <w:spacing w:after="0"/>
        <w:ind w:left="0"/>
        <w:jc w:val="left"/>
      </w:pPr>
      <w:r>
        <w:rPr>
          <w:rFonts w:ascii="Times New Roman"/>
          <w:b/>
          <w:i w:val="false"/>
          <w:color w:val="000000"/>
        </w:rPr>
        <w:t xml:space="preserve"> 2-тарау. Қазақстан Республикасының аумағында қайта өңделген және кәдеге жаратылған майлардың, полимерлі, әйнек, қағаз және (немесе) картон қаптамалардың, аккумуляторлық батареялардың өндірушілерінің құжаттарды ұсыну тәртібі</w:t>
      </w:r>
    </w:p>
    <w:bookmarkEnd w:id="24"/>
    <w:bookmarkStart w:name="z35" w:id="25"/>
    <w:p>
      <w:pPr>
        <w:spacing w:after="0"/>
        <w:ind w:left="0"/>
        <w:jc w:val="both"/>
      </w:pPr>
      <w:r>
        <w:rPr>
          <w:rFonts w:ascii="Times New Roman"/>
          <w:b w:val="false"/>
          <w:i w:val="false"/>
          <w:color w:val="000000"/>
          <w:sz w:val="28"/>
        </w:rPr>
        <w:t>
      4. Өтініш беруші жарты жылда бір рет, есепті кезеңнен кейінгі айдың 20-күнінен кешіктірілмейтін мерзімде Операторға электрондық нысанда осы пунктте көзделген құжаттарды қоса бере отырып өтініш ұсынады. Ұсынылған мәліметтер мен құжаттардың шынайылығы, толықтығы мен өзектілігі үшін жауаптылықты өтініш беруші арқалайды. Өтініш беруші мыналарды ұсынады:</w:t>
      </w:r>
    </w:p>
    <w:bookmarkEnd w:id="25"/>
    <w:bookmarkStart w:name="z36" w:id="26"/>
    <w:p>
      <w:pPr>
        <w:spacing w:after="0"/>
        <w:ind w:left="0"/>
        <w:jc w:val="both"/>
      </w:pPr>
      <w:r>
        <w:rPr>
          <w:rFonts w:ascii="Times New Roman"/>
          <w:b w:val="false"/>
          <w:i w:val="false"/>
          <w:color w:val="000000"/>
          <w:sz w:val="28"/>
        </w:rPr>
        <w:t>
      1) тиісті екінші реттік шикізаттың кемінде отыз пайызын пайдалана отырып, тиісті өнімді (тауарларды) өндіру кезінде пайдаланылған майларды, пластмасса, әйнек, қағаз және картон қалдықтарын, пайдаланылған аккумуляторлық батареяларды пайдалану шарттары туралы мәліметтерді қамтитын қоршаған ортаға әсерді бағалау материалдары мен мемлекеттік экологиялық сараптаманың оң қорытындысын және (немесе) экологиялық рұқсатты және (немесе) "Қоршаған ортаны қорғау" бөлімін;</w:t>
      </w:r>
    </w:p>
    <w:bookmarkEnd w:id="26"/>
    <w:bookmarkStart w:name="z37" w:id="27"/>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337</w:t>
      </w:r>
      <w:r>
        <w:rPr>
          <w:rFonts w:ascii="Times New Roman"/>
          <w:b w:val="false"/>
          <w:i w:val="false"/>
          <w:color w:val="000000"/>
          <w:sz w:val="28"/>
        </w:rPr>
        <w:t xml:space="preserve"> және </w:t>
      </w:r>
      <w:r>
        <w:rPr>
          <w:rFonts w:ascii="Times New Roman"/>
          <w:b w:val="false"/>
          <w:i w:val="false"/>
          <w:color w:val="000000"/>
          <w:sz w:val="28"/>
        </w:rPr>
        <w:t>336-баптарына</w:t>
      </w:r>
      <w:r>
        <w:rPr>
          <w:rFonts w:ascii="Times New Roman"/>
          <w:b w:val="false"/>
          <w:i w:val="false"/>
          <w:color w:val="000000"/>
          <w:sz w:val="28"/>
        </w:rPr>
        <w:t xml:space="preserve"> сәйкес қызметтің тиісті кіші түрі бойынша қоршаған ортаны қорғау саласындағы уәкілетті органның рұқсаттар мен хабарламалардың мемлекеттік электрондық тізіліміне енгізілгені туралы мәліметтерді және (немесе) қоршаған ортаны қорғау саласында жұмыстарды орындауға және қызметтерді көрсетуге арналған лицензияны;</w:t>
      </w:r>
    </w:p>
    <w:bookmarkEnd w:id="27"/>
    <w:bookmarkStart w:name="z38" w:id="28"/>
    <w:p>
      <w:pPr>
        <w:spacing w:after="0"/>
        <w:ind w:left="0"/>
        <w:jc w:val="both"/>
      </w:pPr>
      <w:r>
        <w:rPr>
          <w:rFonts w:ascii="Times New Roman"/>
          <w:b w:val="false"/>
          <w:i w:val="false"/>
          <w:color w:val="000000"/>
          <w:sz w:val="28"/>
        </w:rPr>
        <w:t>
      3) өтініш берушінің өндірілетін өнімнің (тауардың) тиісті түрі бойынша тауар өндірушілер тізіліміне енгізілгенін растайтын құжатты;</w:t>
      </w:r>
    </w:p>
    <w:bookmarkEnd w:id="28"/>
    <w:bookmarkStart w:name="z39" w:id="29"/>
    <w:p>
      <w:pPr>
        <w:spacing w:after="0"/>
        <w:ind w:left="0"/>
        <w:jc w:val="both"/>
      </w:pPr>
      <w:r>
        <w:rPr>
          <w:rFonts w:ascii="Times New Roman"/>
          <w:b w:val="false"/>
          <w:i w:val="false"/>
          <w:color w:val="000000"/>
          <w:sz w:val="28"/>
        </w:rPr>
        <w:t>
      4) өндірушінің технологиялық регламенті. Технологиялық регламент деп пайдаланылатын бастапқы және екінші реттік шикізаттың (қалдықтардың) түрлерін, шикізаттың шығыс нормаларын, қалдықтарды өндіріске есептен шығару тәртібін, дайын өнімнің (тауардың) әрбір партия және (немесе) бірлігін алуды, сондай-ақ қалдықтарды өндірушінің жүзеге асырған кезде оларды қайта өңдеу бойынша операцияларды қоса алғанда, өнімді (тауардың) өндірудің технологиялық процесін сипаттайтын өндірушінің ішкі құжаты түсініледі;</w:t>
      </w:r>
    </w:p>
    <w:bookmarkEnd w:id="29"/>
    <w:bookmarkStart w:name="z40" w:id="30"/>
    <w:p>
      <w:pPr>
        <w:spacing w:after="0"/>
        <w:ind w:left="0"/>
        <w:jc w:val="both"/>
      </w:pPr>
      <w:r>
        <w:rPr>
          <w:rFonts w:ascii="Times New Roman"/>
          <w:b w:val="false"/>
          <w:i w:val="false"/>
          <w:color w:val="000000"/>
          <w:sz w:val="28"/>
        </w:rPr>
        <w:t xml:space="preserve">
      5) қалдықтарды қайта өңдеуді жүзеге асыру үшін қажетті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8265 болып тіркелген) бекітілген нысандарға сәйкес рәсімделген өндірушінің ұзақ мерзімді активтерінің түгендеу тізімдемесін;</w:t>
      </w:r>
    </w:p>
    <w:bookmarkEnd w:id="30"/>
    <w:bookmarkStart w:name="z41" w:id="31"/>
    <w:p>
      <w:pPr>
        <w:spacing w:after="0"/>
        <w:ind w:left="0"/>
        <w:jc w:val="both"/>
      </w:pPr>
      <w:r>
        <w:rPr>
          <w:rFonts w:ascii="Times New Roman"/>
          <w:b w:val="false"/>
          <w:i w:val="false"/>
          <w:color w:val="000000"/>
          <w:sz w:val="28"/>
        </w:rPr>
        <w:t>
      6) қалдықтардың жиналғанын растайтын құжаттар:</w:t>
      </w:r>
    </w:p>
    <w:bookmarkEnd w:id="31"/>
    <w:bookmarkStart w:name="z42" w:id="32"/>
    <w:p>
      <w:pPr>
        <w:spacing w:after="0"/>
        <w:ind w:left="0"/>
        <w:jc w:val="both"/>
      </w:pPr>
      <w:r>
        <w:rPr>
          <w:rFonts w:ascii="Times New Roman"/>
          <w:b w:val="false"/>
          <w:i w:val="false"/>
          <w:color w:val="000000"/>
          <w:sz w:val="28"/>
        </w:rPr>
        <w:t>
      - қабылдау-беру күні мен кіріске алынған қалдықтардың массасы туралы ақпаратты қамтитын қалдықтарды қабылдау-беру актілері;</w:t>
      </w:r>
    </w:p>
    <w:bookmarkEnd w:id="32"/>
    <w:bookmarkStart w:name="z43" w:id="33"/>
    <w:p>
      <w:pPr>
        <w:spacing w:after="0"/>
        <w:ind w:left="0"/>
        <w:jc w:val="both"/>
      </w:pPr>
      <w:r>
        <w:rPr>
          <w:rFonts w:ascii="Times New Roman"/>
          <w:b w:val="false"/>
          <w:i w:val="false"/>
          <w:color w:val="000000"/>
          <w:sz w:val="28"/>
        </w:rPr>
        <w:t>
      - келіп түсуді растайтын құжаттар (электрондық шот-фактуралар, қалдықтар бөлігіндегі материалдық ведомость);</w:t>
      </w:r>
    </w:p>
    <w:bookmarkEnd w:id="33"/>
    <w:bookmarkStart w:name="z44" w:id="34"/>
    <w:p>
      <w:pPr>
        <w:spacing w:after="0"/>
        <w:ind w:left="0"/>
        <w:jc w:val="both"/>
      </w:pPr>
      <w:r>
        <w:rPr>
          <w:rFonts w:ascii="Times New Roman"/>
          <w:b w:val="false"/>
          <w:i w:val="false"/>
          <w:color w:val="000000"/>
          <w:sz w:val="28"/>
        </w:rPr>
        <w:t>
      - өлшенген таразы жабдығы туралы деректер (өлшеу құралдарының атауы, типі мен сериялық нөмірі, шығарылған жылы) көрсетіле отырып, салыстырып тексерілген таразы жабдығында өлшеу нәтижелері туралы актілер;</w:t>
      </w:r>
    </w:p>
    <w:bookmarkEnd w:id="34"/>
    <w:bookmarkStart w:name="z45" w:id="35"/>
    <w:p>
      <w:pPr>
        <w:spacing w:after="0"/>
        <w:ind w:left="0"/>
        <w:jc w:val="both"/>
      </w:pPr>
      <w:r>
        <w:rPr>
          <w:rFonts w:ascii="Times New Roman"/>
          <w:b w:val="false"/>
          <w:i w:val="false"/>
          <w:color w:val="000000"/>
          <w:sz w:val="28"/>
        </w:rPr>
        <w:t xml:space="preserve">
      - есепті кезеңде қолданыста болған,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таразы жабдығын салыстырып тексеру сертификаттары;</w:t>
      </w:r>
    </w:p>
    <w:bookmarkEnd w:id="35"/>
    <w:bookmarkStart w:name="z46" w:id="36"/>
    <w:p>
      <w:pPr>
        <w:spacing w:after="0"/>
        <w:ind w:left="0"/>
        <w:jc w:val="both"/>
      </w:pPr>
      <w:r>
        <w:rPr>
          <w:rFonts w:ascii="Times New Roman"/>
          <w:b w:val="false"/>
          <w:i w:val="false"/>
          <w:color w:val="000000"/>
          <w:sz w:val="28"/>
        </w:rPr>
        <w:t>
      - бірінші басшы (уәкілетті тұлға) не оны алмастыратын тұлға қол қойған, кіріске алу күні, ЖҚО нөмірі және кіріске алынған қалдықтардың массасы туралы ақпаратты қамтитын жиналатын екінші реттік шикізатқа босалқыларды қабылдау ордерлері (бұдан әрі – ЖҚО) туралы бухгалтерлік есептің электрондық базасынан жиынтық ақпарат;</w:t>
      </w:r>
    </w:p>
    <w:bookmarkEnd w:id="36"/>
    <w:bookmarkStart w:name="z47" w:id="37"/>
    <w:p>
      <w:pPr>
        <w:spacing w:after="0"/>
        <w:ind w:left="0"/>
        <w:jc w:val="both"/>
      </w:pPr>
      <w:r>
        <w:rPr>
          <w:rFonts w:ascii="Times New Roman"/>
          <w:b w:val="false"/>
          <w:i w:val="false"/>
          <w:color w:val="000000"/>
          <w:sz w:val="28"/>
        </w:rPr>
        <w:t>
      7) қалдықтарды тасымалдауды растайтын құжаттар:</w:t>
      </w:r>
    </w:p>
    <w:bookmarkEnd w:id="37"/>
    <w:bookmarkStart w:name="z48" w:id="38"/>
    <w:p>
      <w:pPr>
        <w:spacing w:after="0"/>
        <w:ind w:left="0"/>
        <w:jc w:val="both"/>
      </w:pPr>
      <w:r>
        <w:rPr>
          <w:rFonts w:ascii="Times New Roman"/>
          <w:b w:val="false"/>
          <w:i w:val="false"/>
          <w:color w:val="000000"/>
          <w:sz w:val="28"/>
        </w:rPr>
        <w:t>
      - тауар-көлік жүкқұжаттары және (немесе) жол парақтары және (немесе) теміржол жүкқұжаттары;</w:t>
      </w:r>
    </w:p>
    <w:bookmarkEnd w:id="38"/>
    <w:bookmarkStart w:name="z49" w:id="39"/>
    <w:p>
      <w:pPr>
        <w:spacing w:after="0"/>
        <w:ind w:left="0"/>
        <w:jc w:val="both"/>
      </w:pPr>
      <w:r>
        <w:rPr>
          <w:rFonts w:ascii="Times New Roman"/>
          <w:b w:val="false"/>
          <w:i w:val="false"/>
          <w:color w:val="000000"/>
          <w:sz w:val="28"/>
        </w:rPr>
        <w:t>
      8) қалдықтарды қайта өңдеуді растайтын құжаттар:</w:t>
      </w:r>
    </w:p>
    <w:bookmarkEnd w:id="39"/>
    <w:bookmarkStart w:name="z50" w:id="40"/>
    <w:p>
      <w:pPr>
        <w:spacing w:after="0"/>
        <w:ind w:left="0"/>
        <w:jc w:val="both"/>
      </w:pPr>
      <w:r>
        <w:rPr>
          <w:rFonts w:ascii="Times New Roman"/>
          <w:b w:val="false"/>
          <w:i w:val="false"/>
          <w:color w:val="000000"/>
          <w:sz w:val="28"/>
        </w:rPr>
        <w:t>
      - бірінші басшы (уәкілетті тұлға) немесе оның орнындағы тұлға қол қойған, есептен шығару күні, актінің нөмірі, есептен шығарылған бастапқы шикізат қалдықтарының және бар болса, қосымша компоненттердің массасы мен атауы туралы ақпаратты қамтитын, өндіріске босатылған босалқыларды есептен шығару актілері (талап-жүкқұжаттар) бойынша бухгалтерлік есептің электрондық базасынан жиынтық ақпарат;</w:t>
      </w:r>
    </w:p>
    <w:bookmarkEnd w:id="40"/>
    <w:bookmarkStart w:name="z51" w:id="41"/>
    <w:p>
      <w:pPr>
        <w:spacing w:after="0"/>
        <w:ind w:left="0"/>
        <w:jc w:val="both"/>
      </w:pPr>
      <w:r>
        <w:rPr>
          <w:rFonts w:ascii="Times New Roman"/>
          <w:b w:val="false"/>
          <w:i w:val="false"/>
          <w:color w:val="000000"/>
          <w:sz w:val="28"/>
        </w:rPr>
        <w:t>
      - бірінші басшы (уәкілетті тұлға) немесе оның орнындағы тұлға қол қойған, кіріске алу күні, КӨА (кіріске өнім алу) нөмірі, кіріске алынған дайын өнімнің (тауардың) атауы мен массасы туралы ақпаратты қамтитын, қалдықтарды қайта өңдеу нәтижесінде алынған дайын өнімге КӨА бойынша бухгалтерлік есептің электрондық базасынан жиынтық ақпарат;</w:t>
      </w:r>
    </w:p>
    <w:bookmarkEnd w:id="41"/>
    <w:bookmarkStart w:name="z52" w:id="42"/>
    <w:p>
      <w:pPr>
        <w:spacing w:after="0"/>
        <w:ind w:left="0"/>
        <w:jc w:val="both"/>
      </w:pPr>
      <w:r>
        <w:rPr>
          <w:rFonts w:ascii="Times New Roman"/>
          <w:b w:val="false"/>
          <w:i w:val="false"/>
          <w:color w:val="000000"/>
          <w:sz w:val="28"/>
        </w:rPr>
        <w:t>
      - бірінші басшы (уәкілетті тұлға) немесе оның орнындағы тұлға қол қойған, бухгалтерлік есептің электрондық базасынан алынған, қалдықтар мен дайын өнім бөлігіндегі тоннамен берілген есепті кезеңдегі материалдық ведомость;</w:t>
      </w:r>
    </w:p>
    <w:bookmarkEnd w:id="42"/>
    <w:bookmarkStart w:name="z53" w:id="43"/>
    <w:p>
      <w:pPr>
        <w:spacing w:after="0"/>
        <w:ind w:left="0"/>
        <w:jc w:val="both"/>
      </w:pPr>
      <w:r>
        <w:rPr>
          <w:rFonts w:ascii="Times New Roman"/>
          <w:b w:val="false"/>
          <w:i w:val="false"/>
          <w:color w:val="000000"/>
          <w:sz w:val="28"/>
        </w:rPr>
        <w:t>
      9) пайдаланылған майларды, пластмасса, әйнек қалдықтарын, қағаз бен картонды, пайдаланылған аккумуляторлық батареяларды пайдалана отырып өндірілген дайын өнімді (тауарларды) өткізуді растайтын құжаттар мен мәліметтер;</w:t>
      </w:r>
    </w:p>
    <w:bookmarkEnd w:id="43"/>
    <w:bookmarkStart w:name="z54" w:id="44"/>
    <w:p>
      <w:pPr>
        <w:spacing w:after="0"/>
        <w:ind w:left="0"/>
        <w:jc w:val="both"/>
      </w:pPr>
      <w:r>
        <w:rPr>
          <w:rFonts w:ascii="Times New Roman"/>
          <w:b w:val="false"/>
          <w:i w:val="false"/>
          <w:color w:val="000000"/>
          <w:sz w:val="28"/>
        </w:rPr>
        <w:t>
      - бірінші басшы (уәкілетті тұлға) немесе оның орнындағы тұлға қол қойған, сатып алушылар туралы деректері және өткізілген өнімнің массасы бар, тоннамен берілген бухгалтерлік есептің электрондық базасынан дайын өнімді (тауарларды) өткізу туралы есеп;</w:t>
      </w:r>
    </w:p>
    <w:bookmarkEnd w:id="44"/>
    <w:bookmarkStart w:name="z55" w:id="45"/>
    <w:p>
      <w:pPr>
        <w:spacing w:after="0"/>
        <w:ind w:left="0"/>
        <w:jc w:val="both"/>
      </w:pPr>
      <w:r>
        <w:rPr>
          <w:rFonts w:ascii="Times New Roman"/>
          <w:b w:val="false"/>
          <w:i w:val="false"/>
          <w:color w:val="000000"/>
          <w:sz w:val="28"/>
        </w:rPr>
        <w:t>
      - өткізілген дайын өнімге (тауарларға) жазылған электрондық шот-фактуралар.</w:t>
      </w:r>
    </w:p>
    <w:bookmarkEnd w:id="45"/>
    <w:bookmarkStart w:name="z56" w:id="46"/>
    <w:p>
      <w:pPr>
        <w:spacing w:after="0"/>
        <w:ind w:left="0"/>
        <w:jc w:val="both"/>
      </w:pPr>
      <w:r>
        <w:rPr>
          <w:rFonts w:ascii="Times New Roman"/>
          <w:b w:val="false"/>
          <w:i w:val="false"/>
          <w:color w:val="000000"/>
          <w:sz w:val="28"/>
        </w:rPr>
        <w:t>
      Осы тармақта көрсетілген мерзімдерден кейін ұсынылған өтініштер мен құжаттар қарауға жатпайды.</w:t>
      </w:r>
    </w:p>
    <w:bookmarkEnd w:id="46"/>
    <w:bookmarkStart w:name="z57" w:id="47"/>
    <w:p>
      <w:pPr>
        <w:spacing w:after="0"/>
        <w:ind w:left="0"/>
        <w:jc w:val="both"/>
      </w:pPr>
      <w:r>
        <w:rPr>
          <w:rFonts w:ascii="Times New Roman"/>
          <w:b w:val="false"/>
          <w:i w:val="false"/>
          <w:color w:val="000000"/>
          <w:sz w:val="28"/>
        </w:rPr>
        <w:t>
      5. Оператор өтініш берушіден түскен құжаттарды мынадай тәртіппен қарайды:</w:t>
      </w:r>
    </w:p>
    <w:bookmarkEnd w:id="47"/>
    <w:bookmarkStart w:name="z58" w:id="48"/>
    <w:p>
      <w:pPr>
        <w:spacing w:after="0"/>
        <w:ind w:left="0"/>
        <w:jc w:val="both"/>
      </w:pPr>
      <w:r>
        <w:rPr>
          <w:rFonts w:ascii="Times New Roman"/>
          <w:b w:val="false"/>
          <w:i w:val="false"/>
          <w:color w:val="000000"/>
          <w:sz w:val="28"/>
        </w:rPr>
        <w:t>
      1) құжаттар алынған күннен бастап 20 (жиырма) жұмыс күні ішінде өтініш беруші ұсынған құжаттарды тексереді және осы Қағидалардың 4-тармағында көзделген қандай да бір құжаттар болмаған және (немесе) құжаттарды оқу мүмкін болмаған жағдайда, Оператор өтініш берушіге ұсынылған құжаттардың жоқтығы және (немесе) оларды оқу мүмкін еместігі туралы хабарлайды;</w:t>
      </w:r>
    </w:p>
    <w:bookmarkEnd w:id="48"/>
    <w:bookmarkStart w:name="z59" w:id="49"/>
    <w:p>
      <w:pPr>
        <w:spacing w:after="0"/>
        <w:ind w:left="0"/>
        <w:jc w:val="both"/>
      </w:pPr>
      <w:r>
        <w:rPr>
          <w:rFonts w:ascii="Times New Roman"/>
          <w:b w:val="false"/>
          <w:i w:val="false"/>
          <w:color w:val="000000"/>
          <w:sz w:val="28"/>
        </w:rPr>
        <w:t>
      2) өтініш беруші Оператордың хабарламасын алған күннен бастап 10 (он) жұмыс күні ішінде жетіспейтін, түзетілген және (немесе) оқылатын құжаттарды ұсынады.</w:t>
      </w:r>
    </w:p>
    <w:bookmarkEnd w:id="49"/>
    <w:bookmarkStart w:name="z60" w:id="50"/>
    <w:p>
      <w:pPr>
        <w:spacing w:after="0"/>
        <w:ind w:left="0"/>
        <w:jc w:val="both"/>
      </w:pPr>
      <w:r>
        <w:rPr>
          <w:rFonts w:ascii="Times New Roman"/>
          <w:b w:val="false"/>
          <w:i w:val="false"/>
          <w:color w:val="000000"/>
          <w:sz w:val="28"/>
        </w:rPr>
        <w:t>
      Өтініш беруші тиісті құжаттар пакетін осы тармақта белгіленген мерзімде ұсынбаған кезде Оператор өтінішті және оған қоса берілген құжаттар пакетін қарауды тоқтатады және осы тармақта көрсетілген мерзім өткен күннен бастап 3 (үш) жұмыс күні ішінде өтініш берушіге майлар, полимерлік, әйнек, қағаз және (немесе) картон қаптамалар, аккумуляторлық батареялар қалдықтарының кемінде отыз пайызы пайдаланылғаны расталмағаны туралы хат жібереді.</w:t>
      </w:r>
    </w:p>
    <w:bookmarkEnd w:id="50"/>
    <w:bookmarkStart w:name="z61" w:id="51"/>
    <w:p>
      <w:pPr>
        <w:spacing w:after="0"/>
        <w:ind w:left="0"/>
        <w:jc w:val="both"/>
      </w:pPr>
      <w:r>
        <w:rPr>
          <w:rFonts w:ascii="Times New Roman"/>
          <w:b w:val="false"/>
          <w:i w:val="false"/>
          <w:color w:val="000000"/>
          <w:sz w:val="28"/>
        </w:rPr>
        <w:t>
      Оператор құжаттарды растауды мемлекеттік цифрлық жүйелерді пайдалану құжаттарын талдау, сондай-ақ мемлекеттік цифрлық жүйелердегі деректер мен ұсынылған құжаттар арасындағы мәліметтерді салыстыру арқылы жүзеге асырады.</w:t>
      </w:r>
    </w:p>
    <w:bookmarkEnd w:id="51"/>
    <w:bookmarkStart w:name="z62" w:id="52"/>
    <w:p>
      <w:pPr>
        <w:spacing w:after="0"/>
        <w:ind w:left="0"/>
        <w:jc w:val="both"/>
      </w:pPr>
      <w:r>
        <w:rPr>
          <w:rFonts w:ascii="Times New Roman"/>
          <w:b w:val="false"/>
          <w:i w:val="false"/>
          <w:color w:val="000000"/>
          <w:sz w:val="28"/>
        </w:rPr>
        <w:t>
      6. Өтініш беруші осы Қағидалардың 5-тармағының 2) тармақшасында белгіленген мерзімдер шегінде тиісті құжаттар пакетін ұсынған кезде Оператор 20 (жиырма) жұмыс күні ішінде өтініш берушінің өндіріс үшін майлар, полимерлік, әйнек, қағаз және (немесе) картон қаптамалар, аккумуляторлық батареялар қалдықтарының кемінде отыз пайызы пайдаланылғанын растау жөніндегі құжаттарын қарайды.</w:t>
      </w:r>
    </w:p>
    <w:bookmarkEnd w:id="52"/>
    <w:bookmarkStart w:name="z63" w:id="53"/>
    <w:p>
      <w:pPr>
        <w:spacing w:after="0"/>
        <w:ind w:left="0"/>
        <w:jc w:val="both"/>
      </w:pPr>
      <w:r>
        <w:rPr>
          <w:rFonts w:ascii="Times New Roman"/>
          <w:b w:val="false"/>
          <w:i w:val="false"/>
          <w:color w:val="000000"/>
          <w:sz w:val="28"/>
        </w:rPr>
        <w:t>
      7. Осы Қағидалардың 4-тармағына сәйкес ұсынылатын құжаттар қатаң хронологиялық тәртіппен жүргізілуге және ресімделуге тиіс. Құжаттардың жасалған күндері қалдықтармен операцияларды жүзеге асырудың нақты және логикалық кезектілігіне сәйкес келеді. Ұсынылатын құжаттарды ресімдеудің хронологиялық және логикалық кезектілігінің бұзылуына жол берілмейді. Құжаттар майлар, полимерлік, әйнек, қағаз және (немесе) картон қаптамалар, аккумуляторлық батареялар қалдықтарының жинаудан бастап дайын өнімді (тауарды) өндіру кезінде пайдаланылғанға дейінгі қозғалысын бақылауды қамтамасыз етеді.</w:t>
      </w:r>
    </w:p>
    <w:bookmarkEnd w:id="53"/>
    <w:bookmarkStart w:name="z64" w:id="54"/>
    <w:p>
      <w:pPr>
        <w:spacing w:after="0"/>
        <w:ind w:left="0"/>
        <w:jc w:val="both"/>
      </w:pPr>
      <w:r>
        <w:rPr>
          <w:rFonts w:ascii="Times New Roman"/>
          <w:b w:val="false"/>
          <w:i w:val="false"/>
          <w:color w:val="000000"/>
          <w:sz w:val="28"/>
        </w:rPr>
        <w:t>
      Осы Қағидалардың 5-тармағында көрсетілген мерзімдерден кейін ұсынылған құжаттар қарауға жатпайды.</w:t>
      </w:r>
    </w:p>
    <w:bookmarkEnd w:id="54"/>
    <w:bookmarkStart w:name="z65" w:id="55"/>
    <w:p>
      <w:pPr>
        <w:spacing w:after="0"/>
        <w:ind w:left="0"/>
        <w:jc w:val="both"/>
      </w:pPr>
      <w:r>
        <w:rPr>
          <w:rFonts w:ascii="Times New Roman"/>
          <w:b w:val="false"/>
          <w:i w:val="false"/>
          <w:color w:val="000000"/>
          <w:sz w:val="28"/>
        </w:rPr>
        <w:t>
      8. Майлар, полимерлік, әйнек, қағаз және (немесе) картон қаптамаларды, аккумуляторлық батареяларды өндіру кезінде Қазақстан Республикасының аумағында қайта өңделген пайдаланылған майлардың, пластмасса, әйнек, қағаз және картон қалдықтарының, пайдаланылған аккумуляторлық батареялардың кемінде отыз пайызы пайдаланылғаны расталмауына мыналар негіз болып табылады:</w:t>
      </w:r>
    </w:p>
    <w:bookmarkEnd w:id="55"/>
    <w:bookmarkStart w:name="z66" w:id="56"/>
    <w:p>
      <w:pPr>
        <w:spacing w:after="0"/>
        <w:ind w:left="0"/>
        <w:jc w:val="both"/>
      </w:pPr>
      <w:r>
        <w:rPr>
          <w:rFonts w:ascii="Times New Roman"/>
          <w:b w:val="false"/>
          <w:i w:val="false"/>
          <w:color w:val="000000"/>
          <w:sz w:val="28"/>
        </w:rPr>
        <w:t>
      1) осы Қағидалардың 4-тармағына сәйкес ұсынылатын құжаттардың, оның ішінде өтініш берушіге ұсынылған құжаттардың толық жиынтықты еместігі және (немесе) оларды оқу мүмкін еместігі туралы хабарланғаннан кейін де жоқ болуы;</w:t>
      </w:r>
    </w:p>
    <w:bookmarkEnd w:id="56"/>
    <w:bookmarkStart w:name="z67" w:id="57"/>
    <w:p>
      <w:pPr>
        <w:spacing w:after="0"/>
        <w:ind w:left="0"/>
        <w:jc w:val="both"/>
      </w:pPr>
      <w:r>
        <w:rPr>
          <w:rFonts w:ascii="Times New Roman"/>
          <w:b w:val="false"/>
          <w:i w:val="false"/>
          <w:color w:val="000000"/>
          <w:sz w:val="28"/>
        </w:rPr>
        <w:t>
      2) өтініш берілген күнге өтініш берушінің тауар өндірушілер тізілімінде болмауы;</w:t>
      </w:r>
    </w:p>
    <w:bookmarkEnd w:id="57"/>
    <w:bookmarkStart w:name="z68" w:id="58"/>
    <w:p>
      <w:pPr>
        <w:spacing w:after="0"/>
        <w:ind w:left="0"/>
        <w:jc w:val="both"/>
      </w:pPr>
      <w:r>
        <w:rPr>
          <w:rFonts w:ascii="Times New Roman"/>
          <w:b w:val="false"/>
          <w:i w:val="false"/>
          <w:color w:val="000000"/>
          <w:sz w:val="28"/>
        </w:rPr>
        <w:t>
      3) өнімді (тауарды) өндіру кезінде тиісті қалдықтардың кемінде отыз пайызын пайдалану шарттары туралы мәліметтерді қамтитын қоршаған ортаға әсерді бағалау материалдарының және мемлекеттік экологиялық сараптаманың оң қорытындысының және (немесе) экологиялық рұқсаттың және (немесе) "Қоршаған ортаны қорғау" бөлімінің жоқ болуы;</w:t>
      </w:r>
    </w:p>
    <w:bookmarkEnd w:id="58"/>
    <w:bookmarkStart w:name="z69" w:id="59"/>
    <w:p>
      <w:pPr>
        <w:spacing w:after="0"/>
        <w:ind w:left="0"/>
        <w:jc w:val="both"/>
      </w:pPr>
      <w:r>
        <w:rPr>
          <w:rFonts w:ascii="Times New Roman"/>
          <w:b w:val="false"/>
          <w:i w:val="false"/>
          <w:color w:val="000000"/>
          <w:sz w:val="28"/>
        </w:rPr>
        <w:t>
      4) осы Қағидалардың 7-тармағына сәйкес келмеуі;</w:t>
      </w:r>
    </w:p>
    <w:bookmarkEnd w:id="59"/>
    <w:bookmarkStart w:name="z70" w:id="60"/>
    <w:p>
      <w:pPr>
        <w:spacing w:after="0"/>
        <w:ind w:left="0"/>
        <w:jc w:val="both"/>
      </w:pPr>
      <w:r>
        <w:rPr>
          <w:rFonts w:ascii="Times New Roman"/>
          <w:b w:val="false"/>
          <w:i w:val="false"/>
          <w:color w:val="000000"/>
          <w:sz w:val="28"/>
        </w:rPr>
        <w:t>
      5) өтініш берушінің технологиялық регламентіне сәйкес келмеуі;</w:t>
      </w:r>
    </w:p>
    <w:bookmarkEnd w:id="60"/>
    <w:bookmarkStart w:name="z71" w:id="61"/>
    <w:p>
      <w:pPr>
        <w:spacing w:after="0"/>
        <w:ind w:left="0"/>
        <w:jc w:val="both"/>
      </w:pPr>
      <w:r>
        <w:rPr>
          <w:rFonts w:ascii="Times New Roman"/>
          <w:b w:val="false"/>
          <w:i w:val="false"/>
          <w:color w:val="000000"/>
          <w:sz w:val="28"/>
        </w:rPr>
        <w:t>
      6) тиісті өнімді (тауарды) өндіру кезінде Қазақстан Республикасының аумағында қайта өңделген тиісті пайдаланылған майлардың, пластмасса, әйнек, қағаз және картон қалдықтарының, пайдаланылған аккумуляторлық батареялардың кемінде отыз пайызы пайдаланылуына қол жеткізілмеуі және (немесе) бұл деректің осы Қағидаларға сәйкес расталмауы;</w:t>
      </w:r>
    </w:p>
    <w:bookmarkEnd w:id="61"/>
    <w:bookmarkStart w:name="z72" w:id="62"/>
    <w:p>
      <w:pPr>
        <w:spacing w:after="0"/>
        <w:ind w:left="0"/>
        <w:jc w:val="both"/>
      </w:pPr>
      <w:r>
        <w:rPr>
          <w:rFonts w:ascii="Times New Roman"/>
          <w:b w:val="false"/>
          <w:i w:val="false"/>
          <w:color w:val="000000"/>
          <w:sz w:val="28"/>
        </w:rPr>
        <w:t>
      7) қайталама шикізаттың кемінде отыз пайызын пайдалану бөлігінде осы Қағидалардың талаптарын орындамау және (немесе) тиісінше орындамау;</w:t>
      </w:r>
    </w:p>
    <w:bookmarkEnd w:id="62"/>
    <w:bookmarkStart w:name="z73" w:id="63"/>
    <w:p>
      <w:pPr>
        <w:spacing w:after="0"/>
        <w:ind w:left="0"/>
        <w:jc w:val="both"/>
      </w:pPr>
      <w:r>
        <w:rPr>
          <w:rFonts w:ascii="Times New Roman"/>
          <w:b w:val="false"/>
          <w:i w:val="false"/>
          <w:color w:val="000000"/>
          <w:sz w:val="28"/>
        </w:rPr>
        <w:t>
      8) ұсынылған құжаттардың мемлекеттік цифрлық жүйелерден алынған мәліметтерге сәйкес келмеуін анықтау.</w:t>
      </w:r>
    </w:p>
    <w:bookmarkEnd w:id="63"/>
    <w:bookmarkStart w:name="z74" w:id="64"/>
    <w:p>
      <w:pPr>
        <w:spacing w:after="0"/>
        <w:ind w:left="0"/>
        <w:jc w:val="both"/>
      </w:pPr>
      <w:r>
        <w:rPr>
          <w:rFonts w:ascii="Times New Roman"/>
          <w:b w:val="false"/>
          <w:i w:val="false"/>
          <w:color w:val="000000"/>
          <w:sz w:val="28"/>
        </w:rPr>
        <w:t>
      9. Толық құжаттар пакеті ұсынылған, сондай-ақ майлар, полимерлік, әйнек, қағаз және (немесе) картон қаптамаларды, аккумуляторлық батареяларды өндіру кезінде Қазақстан Республикасының аумағында қайта өңделген майлар, пластмасса, әйнек, қағаз бен картон, аккумуляторлық батареялар қалдықтарының отыз пайызы пайдаланылуына қол жеткізілген және (немесе) расталған кезде Оператор 3 (үш) жұмыс күні ішінде өтініш берушіге тиісті өнімді (тауарды) өндіру кезінде қайталама шикізаттың пайдаланылғаны расталғаны туралы хат жібереді.</w:t>
      </w:r>
    </w:p>
    <w:bookmarkEnd w:id="64"/>
    <w:bookmarkStart w:name="z75" w:id="65"/>
    <w:p>
      <w:pPr>
        <w:spacing w:after="0"/>
        <w:ind w:left="0"/>
        <w:jc w:val="both"/>
      </w:pPr>
      <w:r>
        <w:rPr>
          <w:rFonts w:ascii="Times New Roman"/>
          <w:b w:val="false"/>
          <w:i w:val="false"/>
          <w:color w:val="000000"/>
          <w:sz w:val="28"/>
        </w:rPr>
        <w:t>
      Тиісті қайталама шикізаттың кемінде отыз пайызы пайдаланылғаны расталмаған жағдайда Оператор өтініш берушіге осы Қағидалардың 8-тармағында көзделген нақты негіздерді көрсете отырып, дәлелді бас тарту хатын жібереді.</w:t>
      </w:r>
    </w:p>
    <w:bookmarkEnd w:id="65"/>
    <w:bookmarkStart w:name="z76" w:id="66"/>
    <w:p>
      <w:pPr>
        <w:spacing w:after="0"/>
        <w:ind w:left="0"/>
        <w:jc w:val="both"/>
      </w:pPr>
      <w:r>
        <w:rPr>
          <w:rFonts w:ascii="Times New Roman"/>
          <w:b w:val="false"/>
          <w:i w:val="false"/>
          <w:color w:val="000000"/>
          <w:sz w:val="28"/>
        </w:rPr>
        <w:t xml:space="preserve">
      10. Өтініш беруші келіспеген жағдайда, Оператордың түпкілікті шешіміне Қазақстан Республикасының Әкімшілік рәсімдік-процестік кодексінің </w:t>
      </w:r>
      <w:r>
        <w:rPr>
          <w:rFonts w:ascii="Times New Roman"/>
          <w:b w:val="false"/>
          <w:i w:val="false"/>
          <w:color w:val="000000"/>
          <w:sz w:val="28"/>
        </w:rPr>
        <w:t>13-тарауына</w:t>
      </w:r>
      <w:r>
        <w:rPr>
          <w:rFonts w:ascii="Times New Roman"/>
          <w:b w:val="false"/>
          <w:i w:val="false"/>
          <w:color w:val="000000"/>
          <w:sz w:val="28"/>
        </w:rPr>
        <w:t xml:space="preserve"> сәйкес шағым жасауға құқылы.</w:t>
      </w:r>
    </w:p>
    <w:bookmarkEnd w:id="66"/>
    <w:bookmarkStart w:name="z77" w:id="67"/>
    <w:p>
      <w:pPr>
        <w:spacing w:after="0"/>
        <w:ind w:left="0"/>
        <w:jc w:val="both"/>
      </w:pPr>
      <w:r>
        <w:rPr>
          <w:rFonts w:ascii="Times New Roman"/>
          <w:b w:val="false"/>
          <w:i w:val="false"/>
          <w:color w:val="000000"/>
          <w:sz w:val="28"/>
        </w:rPr>
        <w:t xml:space="preserve">
      11. Тыңдау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