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b8bf05" w14:textId="2b8bf0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Бекітіліп берілген аңшылық алқаптарында жануарлар дүниесін пайдаланушылардың лимиттелмейтін жануарлар түрлерін алып қою қағидаларын бекіту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2026 жылғы 7 қазандағы № 257 бұйрығы. Қазақстан Республикасының Әділет министрлігінде 2026 жылғы 8 қазанда № 40130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 16.02.2027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6" w:id="0"/>
    <w:p>
      <w:pPr>
        <w:spacing w:after="0"/>
        <w:ind w:left="0"/>
        <w:jc w:val="both"/>
      </w:pPr>
      <w:r>
        <w:rPr>
          <w:rFonts w:ascii="Times New Roman"/>
          <w:b w:val="false"/>
          <w:i w:val="false"/>
          <w:color w:val="000000"/>
          <w:sz w:val="28"/>
        </w:rPr>
        <w:t xml:space="preserve">
      "Жануарлар дүниесін қорғау, өсімін молайту және пайдалану туралы" Қазақстан Республикасы Заңының </w:t>
      </w:r>
      <w:r>
        <w:rPr>
          <w:rFonts w:ascii="Times New Roman"/>
          <w:b w:val="false"/>
          <w:i w:val="false"/>
          <w:color w:val="000000"/>
          <w:sz w:val="28"/>
        </w:rPr>
        <w:t>29-бабы</w:t>
      </w:r>
      <w:r>
        <w:rPr>
          <w:rFonts w:ascii="Times New Roman"/>
          <w:b w:val="false"/>
          <w:i w:val="false"/>
          <w:color w:val="000000"/>
          <w:sz w:val="28"/>
        </w:rPr>
        <w:t xml:space="preserve"> 3-тармағына сәйкес БҰЙЫРАМЫН:</w:t>
      </w:r>
    </w:p>
    <w:bookmarkEnd w:id="0"/>
    <w:bookmarkStart w:name="z7" w:id="1"/>
    <w:p>
      <w:pPr>
        <w:spacing w:after="0"/>
        <w:ind w:left="0"/>
        <w:jc w:val="both"/>
      </w:pPr>
      <w:r>
        <w:rPr>
          <w:rFonts w:ascii="Times New Roman"/>
          <w:b w:val="false"/>
          <w:i w:val="false"/>
          <w:color w:val="000000"/>
          <w:sz w:val="28"/>
        </w:rPr>
        <w:t xml:space="preserve">
      1. Қоса беріліп отырған Бекітіліп берілген аңшылық алқаптарында жануарлар дүниесін пайдаланушылардың лимиттелмейтін жануарлар түрлерін алып қою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8" w:id="2"/>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Орман шаруашылығы және жануарлар дүниесі комитеті заңнамада белгіленген тәртіппен:</w:t>
      </w:r>
    </w:p>
    <w:bookmarkEnd w:id="2"/>
    <w:bookmarkStart w:name="z9"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10" w:id="4"/>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және табиғи ресурстар министрлігінің интернет-ресурсында орналастырылуын;</w:t>
      </w:r>
    </w:p>
    <w:bookmarkEnd w:id="4"/>
    <w:bookmarkStart w:name="z11" w:id="5"/>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мәліметтердің Қазақстан Республикасы Экология және табиғи ресурстар министрлігінің Заң қызметі департаментіне ұсынылуын қамтамасыз етсін.</w:t>
      </w:r>
    </w:p>
    <w:bookmarkEnd w:id="5"/>
    <w:bookmarkStart w:name="z12"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Экология және табиғи ресурстар вице-министріне жүктелсін.</w:t>
      </w:r>
    </w:p>
    <w:bookmarkEnd w:id="6"/>
    <w:bookmarkStart w:name="z13" w:id="7"/>
    <w:p>
      <w:pPr>
        <w:spacing w:after="0"/>
        <w:ind w:left="0"/>
        <w:jc w:val="both"/>
      </w:pPr>
      <w:r>
        <w:rPr>
          <w:rFonts w:ascii="Times New Roman"/>
          <w:b w:val="false"/>
          <w:i w:val="false"/>
          <w:color w:val="000000"/>
          <w:sz w:val="28"/>
        </w:rPr>
        <w:t>
      4. Осы бұйрық 2027 жылғы 16 ақпаннан бастап қолданысқа енгізіледі және ресми жариялануға жатады.</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Экология және табиғи ресурстар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7 қазандағы</w:t>
            </w:r>
            <w:r>
              <w:br/>
            </w:r>
            <w:r>
              <w:rPr>
                <w:rFonts w:ascii="Times New Roman"/>
                <w:b w:val="false"/>
                <w:i w:val="false"/>
                <w:color w:val="000000"/>
                <w:sz w:val="20"/>
              </w:rPr>
              <w:t>№ 257 бұйрығымен</w:t>
            </w:r>
            <w:r>
              <w:br/>
            </w:r>
            <w:r>
              <w:rPr>
                <w:rFonts w:ascii="Times New Roman"/>
                <w:b w:val="false"/>
                <w:i w:val="false"/>
                <w:color w:val="000000"/>
                <w:sz w:val="20"/>
              </w:rPr>
              <w:t>бекітілген</w:t>
            </w:r>
          </w:p>
        </w:tc>
      </w:tr>
    </w:tbl>
    <w:bookmarkStart w:name="z18" w:id="8"/>
    <w:p>
      <w:pPr>
        <w:spacing w:after="0"/>
        <w:ind w:left="0"/>
        <w:jc w:val="left"/>
      </w:pPr>
      <w:r>
        <w:rPr>
          <w:rFonts w:ascii="Times New Roman"/>
          <w:b/>
          <w:i w:val="false"/>
          <w:color w:val="000000"/>
        </w:rPr>
        <w:t xml:space="preserve"> Бекітіліп берілген аңшылық алқаптарында жануарлар дүниесін пайдаланушылардың лимиттелмейтін жануарлар түрлерін алып қою қағидалары</w:t>
      </w:r>
    </w:p>
    <w:bookmarkEnd w:id="8"/>
    <w:bookmarkStart w:name="z19" w:id="9"/>
    <w:p>
      <w:pPr>
        <w:spacing w:after="0"/>
        <w:ind w:left="0"/>
        <w:jc w:val="left"/>
      </w:pPr>
      <w:r>
        <w:rPr>
          <w:rFonts w:ascii="Times New Roman"/>
          <w:b/>
          <w:i w:val="false"/>
          <w:color w:val="000000"/>
        </w:rPr>
        <w:t xml:space="preserve"> 1-тарау. Жалпы ережелер</w:t>
      </w:r>
    </w:p>
    <w:bookmarkEnd w:id="9"/>
    <w:bookmarkStart w:name="z20" w:id="10"/>
    <w:p>
      <w:pPr>
        <w:spacing w:after="0"/>
        <w:ind w:left="0"/>
        <w:jc w:val="both"/>
      </w:pPr>
      <w:r>
        <w:rPr>
          <w:rFonts w:ascii="Times New Roman"/>
          <w:b w:val="false"/>
          <w:i w:val="false"/>
          <w:color w:val="000000"/>
          <w:sz w:val="28"/>
        </w:rPr>
        <w:t xml:space="preserve">
      1. Осы Бекітіліп берілген аңшылық алқаптарында жануарлар дүниесін пайдаланушылардың лимиттелмейтін жануарлар түрлерін алып қою қағидалары (бұдан әрі – Қағидалар) "Жануарлар дүниесін қорғау, өсімін молайту және пайдалану туралы" Қазақстан Республикасының Заңының (бұдан әрі – Заң) </w:t>
      </w:r>
      <w:r>
        <w:rPr>
          <w:rFonts w:ascii="Times New Roman"/>
          <w:b w:val="false"/>
          <w:i w:val="false"/>
          <w:color w:val="000000"/>
          <w:sz w:val="28"/>
        </w:rPr>
        <w:t>29-бабының</w:t>
      </w:r>
      <w:r>
        <w:rPr>
          <w:rFonts w:ascii="Times New Roman"/>
          <w:b w:val="false"/>
          <w:i w:val="false"/>
          <w:color w:val="000000"/>
          <w:sz w:val="28"/>
        </w:rPr>
        <w:t xml:space="preserve"> 3-тармағына сәйкес әзірленді және жануарлар дүниесін пайдаланушылардың бекітіліп берілген аңшылық алқаптарында лимиттелмейтін жануарлар түрлерін алып қою тәртібін айқындайды.</w:t>
      </w:r>
    </w:p>
    <w:bookmarkEnd w:id="10"/>
    <w:bookmarkStart w:name="z21" w:id="11"/>
    <w:p>
      <w:pPr>
        <w:spacing w:after="0"/>
        <w:ind w:left="0"/>
        <w:jc w:val="both"/>
      </w:pPr>
      <w:r>
        <w:rPr>
          <w:rFonts w:ascii="Times New Roman"/>
          <w:b w:val="false"/>
          <w:i w:val="false"/>
          <w:color w:val="000000"/>
          <w:sz w:val="28"/>
        </w:rPr>
        <w:t>
      2. Осы Қағидаларда мынадай ұғымдар пайдаланылады:</w:t>
      </w:r>
    </w:p>
    <w:bookmarkEnd w:id="11"/>
    <w:bookmarkStart w:name="z22" w:id="12"/>
    <w:p>
      <w:pPr>
        <w:spacing w:after="0"/>
        <w:ind w:left="0"/>
        <w:jc w:val="both"/>
      </w:pPr>
      <w:r>
        <w:rPr>
          <w:rFonts w:ascii="Times New Roman"/>
          <w:b w:val="false"/>
          <w:i w:val="false"/>
          <w:color w:val="000000"/>
          <w:sz w:val="28"/>
        </w:rPr>
        <w:t>
      1) аңшы – Қазақстан Республикасының заңнамасында белгіленген тәртіппен аң аулауға құқық алған жеке тұлға;</w:t>
      </w:r>
    </w:p>
    <w:bookmarkEnd w:id="12"/>
    <w:bookmarkStart w:name="z23" w:id="13"/>
    <w:p>
      <w:pPr>
        <w:spacing w:after="0"/>
        <w:ind w:left="0"/>
        <w:jc w:val="both"/>
      </w:pPr>
      <w:r>
        <w:rPr>
          <w:rFonts w:ascii="Times New Roman"/>
          <w:b w:val="false"/>
          <w:i w:val="false"/>
          <w:color w:val="000000"/>
          <w:sz w:val="28"/>
        </w:rPr>
        <w:t>
      2) аңшылық шаруашылығы субъектісі – бекітіліп берілген аңшылық алқаптарда Қазақстан Республикасының заңнамасында белгіленген тәртіппен аңшылық шаруашылығын жүргізетін жеке немесе заңды тұлға;</w:t>
      </w:r>
    </w:p>
    <w:bookmarkEnd w:id="13"/>
    <w:bookmarkStart w:name="z24" w:id="14"/>
    <w:p>
      <w:pPr>
        <w:spacing w:after="0"/>
        <w:ind w:left="0"/>
        <w:jc w:val="both"/>
      </w:pPr>
      <w:r>
        <w:rPr>
          <w:rFonts w:ascii="Times New Roman"/>
          <w:b w:val="false"/>
          <w:i w:val="false"/>
          <w:color w:val="000000"/>
          <w:sz w:val="28"/>
        </w:rPr>
        <w:t>
      3) жануарлар дүниесі объектілерін алу – жануарларды ғылыми-зерттеу мақсатында ен салу, сақиналау және сынамалар алу үшін аулап, оларды кейіннен мекендеу ортасына шығаруды қоспағанда, тіршілік циклінің барлық сатысында табиғи еркіндік жағдайында мекендейтін жануарларды, сондай-ақ олардың бөліктері мен дериваттарын мекендеу ортасынан жануарлар дүниесін пайдалануға арналған рұқсаттың немесе балық ресурстарын және басқа да су жануарларын пайдалануға арналған рұқсаттың негізінде алу (ұстап алу, аулау, атып алу, жинау, соғып алу);</w:t>
      </w:r>
    </w:p>
    <w:bookmarkEnd w:id="14"/>
    <w:bookmarkStart w:name="z25" w:id="15"/>
    <w:p>
      <w:pPr>
        <w:spacing w:after="0"/>
        <w:ind w:left="0"/>
        <w:jc w:val="both"/>
      </w:pPr>
      <w:r>
        <w:rPr>
          <w:rFonts w:ascii="Times New Roman"/>
          <w:b w:val="false"/>
          <w:i w:val="false"/>
          <w:color w:val="000000"/>
          <w:sz w:val="28"/>
        </w:rPr>
        <w:t>
      4) жануарлар дүниесін қорғау, өсімін молайту және пайдалану саласындағы уәкілетті мемлекеттік орган (бұдан әрі – уәкілетті орган) – балық ресурстарын және басқа да су жануарларын қоспағанда, жануарлар дүниесін қорғау, өсімін молайту және пайдалану саласында, қазақы ит тұқымдарын сақтау және өсімін молайту саласында басшылықты, сондай-ақ өз өкілеттіктері шегінде салааралық үйлестіруді жүзеге асыратын орталық атқарушы орган;</w:t>
      </w:r>
    </w:p>
    <w:bookmarkEnd w:id="15"/>
    <w:bookmarkStart w:name="z26" w:id="16"/>
    <w:p>
      <w:pPr>
        <w:spacing w:after="0"/>
        <w:ind w:left="0"/>
        <w:jc w:val="both"/>
      </w:pPr>
      <w:r>
        <w:rPr>
          <w:rFonts w:ascii="Times New Roman"/>
          <w:b w:val="false"/>
          <w:i w:val="false"/>
          <w:color w:val="000000"/>
          <w:sz w:val="28"/>
        </w:rPr>
        <w:t>
      5) жануарлар дүниесін пайдалануға арналған рұқсат – жеке және заңды тұлғаларға жануарлар дүниесін (балық ресурстары мен басқа да су жануарларын қоспағанда) пайдалануға, сондай-ақ жануарлар дүниесінің (балық ресурстары мен басқа да су жануарларын қоспағанда) ұстап алынған объектілерін, олардың бөліктері мен дериваттарын, оның ішінде аңшылық олжаларын әкетуге және өткізуге құқық беретін, белгіленген нысандағы құжат;</w:t>
      </w:r>
    </w:p>
    <w:bookmarkEnd w:id="16"/>
    <w:bookmarkStart w:name="z27" w:id="17"/>
    <w:p>
      <w:pPr>
        <w:spacing w:after="0"/>
        <w:ind w:left="0"/>
        <w:jc w:val="both"/>
      </w:pPr>
      <w:r>
        <w:rPr>
          <w:rFonts w:ascii="Times New Roman"/>
          <w:b w:val="false"/>
          <w:i w:val="false"/>
          <w:color w:val="000000"/>
          <w:sz w:val="28"/>
        </w:rPr>
        <w:t>
      6) жануарлар дүниесін пайдаланушылар – заңға сәйкес жануарлар дүниесін пайдалану құқығы берілген жеке және заңды тұлғалар;</w:t>
      </w:r>
    </w:p>
    <w:bookmarkEnd w:id="17"/>
    <w:bookmarkStart w:name="z28" w:id="18"/>
    <w:p>
      <w:pPr>
        <w:spacing w:after="0"/>
        <w:ind w:left="0"/>
        <w:jc w:val="both"/>
      </w:pPr>
      <w:r>
        <w:rPr>
          <w:rFonts w:ascii="Times New Roman"/>
          <w:b w:val="false"/>
          <w:i w:val="false"/>
          <w:color w:val="000000"/>
          <w:sz w:val="28"/>
        </w:rPr>
        <w:t>
      7) жолдама – бекітіліп берілген аңшылық алқаптарында және (немесе) балық шаруашылығы су айдындарына және (немесе) учаскелеріне жануарлар дүниесі объектілерін ұстап алу мақсатында бару үшін жеке тұлғаға берілетін құжат (біржолғы немесе маусымдық).</w:t>
      </w:r>
    </w:p>
    <w:bookmarkEnd w:id="18"/>
    <w:bookmarkStart w:name="z29" w:id="19"/>
    <w:p>
      <w:pPr>
        <w:spacing w:after="0"/>
        <w:ind w:left="0"/>
        <w:jc w:val="left"/>
      </w:pPr>
      <w:r>
        <w:rPr>
          <w:rFonts w:ascii="Times New Roman"/>
          <w:b/>
          <w:i w:val="false"/>
          <w:color w:val="000000"/>
        </w:rPr>
        <w:t xml:space="preserve"> 2-тарау. Бекітіліп берілген аңшылық алқаптарында жануарлар дүниесін пайдаланушылардың лимиттелмейтін жануарлар түрлерін алу тәртібі</w:t>
      </w:r>
    </w:p>
    <w:bookmarkEnd w:id="19"/>
    <w:bookmarkStart w:name="z30" w:id="20"/>
    <w:p>
      <w:pPr>
        <w:spacing w:after="0"/>
        <w:ind w:left="0"/>
        <w:jc w:val="both"/>
      </w:pPr>
      <w:r>
        <w:rPr>
          <w:rFonts w:ascii="Times New Roman"/>
          <w:b w:val="false"/>
          <w:i w:val="false"/>
          <w:color w:val="000000"/>
          <w:sz w:val="28"/>
        </w:rPr>
        <w:t xml:space="preserve">
      3. Бекітіліп берілген аңшылық алқаптарында жануарлар дүниесін пайдаланушылардың лимиттелмейтін жануарлар түрлерін алуы (балық ресурстары мен басқа да су жануарларын қоспағанда), Қазақстан Республикасы Ауыл шаруашылығы министрінің 2015 жылғы 30 наурыздағы № 18-03/271а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11005 болып тіркелген) бекітілген жануарлар дүниесін қорғау, өсімін молайту және пайдалану саласындағы нормативтер шегінде жүзеге асырылады.</w:t>
      </w:r>
    </w:p>
    <w:bookmarkEnd w:id="20"/>
    <w:bookmarkStart w:name="z31" w:id="21"/>
    <w:p>
      <w:pPr>
        <w:spacing w:after="0"/>
        <w:ind w:left="0"/>
        <w:jc w:val="both"/>
      </w:pPr>
      <w:r>
        <w:rPr>
          <w:rFonts w:ascii="Times New Roman"/>
          <w:b w:val="false"/>
          <w:i w:val="false"/>
          <w:color w:val="000000"/>
          <w:sz w:val="28"/>
        </w:rPr>
        <w:t>
      4. Бекітіліп берілген аңшылық алқаптарында жануарлар дүниесін пайдаланушылардың лимиттелмейтін жануарлар түрлерін алуы мынадай шарттар сақталған жағдайда жүзеге асырылады:</w:t>
      </w:r>
    </w:p>
    <w:bookmarkEnd w:id="21"/>
    <w:bookmarkStart w:name="z32" w:id="22"/>
    <w:p>
      <w:pPr>
        <w:spacing w:after="0"/>
        <w:ind w:left="0"/>
        <w:jc w:val="both"/>
      </w:pPr>
      <w:r>
        <w:rPr>
          <w:rFonts w:ascii="Times New Roman"/>
          <w:b w:val="false"/>
          <w:i w:val="false"/>
          <w:color w:val="000000"/>
          <w:sz w:val="28"/>
        </w:rPr>
        <w:t xml:space="preserve">
      1) "Аңшы және қорықшы куәліктерінің нысанын және оны беру қағидаларын бекіту туралы" Қазақстан Республикасы Экология және табиғи ресурстар министрінің 2026 жылғы 27 наурыздағы № 58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38248 болып тіркелген) бекітілген нысан бойынша аңшы куәлігінің болуы;</w:t>
      </w:r>
    </w:p>
    <w:bookmarkEnd w:id="22"/>
    <w:bookmarkStart w:name="z33" w:id="23"/>
    <w:p>
      <w:pPr>
        <w:spacing w:after="0"/>
        <w:ind w:left="0"/>
        <w:jc w:val="both"/>
      </w:pPr>
      <w:r>
        <w:rPr>
          <w:rFonts w:ascii="Times New Roman"/>
          <w:b w:val="false"/>
          <w:i w:val="false"/>
          <w:color w:val="000000"/>
          <w:sz w:val="28"/>
        </w:rPr>
        <w:t xml:space="preserve">
      2) Қазақстан Республикасы Ауыл шаруашылығы министрінің міндетін атқарушының 2014 жылғы 19 желтоқсандағы № 18-04/675 </w:t>
      </w:r>
      <w:r>
        <w:rPr>
          <w:rFonts w:ascii="Times New Roman"/>
          <w:b w:val="false"/>
          <w:i w:val="false"/>
          <w:color w:val="000000"/>
          <w:sz w:val="28"/>
        </w:rPr>
        <w:t>бұйрығымен</w:t>
      </w:r>
      <w:r>
        <w:rPr>
          <w:rFonts w:ascii="Times New Roman"/>
          <w:b w:val="false"/>
          <w:i w:val="false"/>
          <w:color w:val="000000"/>
          <w:sz w:val="28"/>
        </w:rPr>
        <w:t xml:space="preserve"> бекітілген Жануарлар дүниесін пайдалануға рұқсат беру қағидаларына (Нормативтік құқықтық актілерді мемлекеттік тіркеу тізілімінде № 10168 болып тіркелген)</w:t>
      </w:r>
    </w:p>
    <w:bookmarkEnd w:id="23"/>
    <w:bookmarkStart w:name="z34" w:id="24"/>
    <w:p>
      <w:pPr>
        <w:spacing w:after="0"/>
        <w:ind w:left="0"/>
        <w:jc w:val="both"/>
      </w:pPr>
      <w:r>
        <w:rPr>
          <w:rFonts w:ascii="Times New Roman"/>
          <w:b w:val="false"/>
          <w:i w:val="false"/>
          <w:color w:val="000000"/>
          <w:sz w:val="28"/>
        </w:rPr>
        <w:t>
      1-қосымшада көзделген нысан бойынша жануарлар дүниесін пайдалануға рұқсат алуы (балық ресурстары мен басқа да су жануарларын қоспағанда), немесе "Жолдаманың үлгілік нысанын, сондай-ақ оны беру қағидаларын бекіту туралы"</w:t>
      </w:r>
    </w:p>
    <w:bookmarkEnd w:id="24"/>
    <w:bookmarkStart w:name="z35" w:id="25"/>
    <w:p>
      <w:pPr>
        <w:spacing w:after="0"/>
        <w:ind w:left="0"/>
        <w:jc w:val="both"/>
      </w:pPr>
      <w:r>
        <w:rPr>
          <w:rFonts w:ascii="Times New Roman"/>
          <w:b w:val="false"/>
          <w:i w:val="false"/>
          <w:color w:val="000000"/>
          <w:sz w:val="28"/>
        </w:rPr>
        <w:t xml:space="preserve">
      Қазақстан Республикасы Ауыл шаруашылығы министрінің міндетін атқарушының 2015 жылғы 27 ақпандағы № 18-03/145 бұйрығына </w:t>
      </w:r>
      <w:r>
        <w:rPr>
          <w:rFonts w:ascii="Times New Roman"/>
          <w:b w:val="false"/>
          <w:i w:val="false"/>
          <w:color w:val="000000"/>
          <w:sz w:val="28"/>
        </w:rPr>
        <w:t>1-қосымшада</w:t>
      </w:r>
      <w:r>
        <w:rPr>
          <w:rFonts w:ascii="Times New Roman"/>
          <w:b w:val="false"/>
          <w:i w:val="false"/>
          <w:color w:val="000000"/>
          <w:sz w:val="28"/>
        </w:rPr>
        <w:t xml:space="preserve"> көзделген нысан бойынша аңшылық шаруашылығы субъектісінің жолдамасы аңщылық шаруашылықтары объектілері (Нормативтік құқықтық актілерді мемлекеттік тіркеу тізілімінде № 10702 болып тіркелген);</w:t>
      </w:r>
    </w:p>
    <w:bookmarkEnd w:id="25"/>
    <w:bookmarkStart w:name="z36" w:id="26"/>
    <w:p>
      <w:pPr>
        <w:spacing w:after="0"/>
        <w:ind w:left="0"/>
        <w:jc w:val="both"/>
      </w:pPr>
      <w:r>
        <w:rPr>
          <w:rFonts w:ascii="Times New Roman"/>
          <w:b w:val="false"/>
          <w:i w:val="false"/>
          <w:color w:val="000000"/>
          <w:sz w:val="28"/>
        </w:rPr>
        <w:t xml:space="preserve">
      3) жануарлар дүниесін пайдаланғаны үшін төлем Қазақстан Республикасы Салық кодексінің </w:t>
      </w:r>
      <w:r>
        <w:rPr>
          <w:rFonts w:ascii="Times New Roman"/>
          <w:b w:val="false"/>
          <w:i w:val="false"/>
          <w:color w:val="000000"/>
          <w:sz w:val="28"/>
        </w:rPr>
        <w:t>629-бабына</w:t>
      </w:r>
      <w:r>
        <w:rPr>
          <w:rFonts w:ascii="Times New Roman"/>
          <w:b w:val="false"/>
          <w:i w:val="false"/>
          <w:color w:val="000000"/>
          <w:sz w:val="28"/>
        </w:rPr>
        <w:t xml:space="preserve"> сәйкес жүзеге асырылады.</w:t>
      </w:r>
    </w:p>
    <w:bookmarkEnd w:id="26"/>
    <w:bookmarkStart w:name="z37" w:id="27"/>
    <w:p>
      <w:pPr>
        <w:spacing w:after="0"/>
        <w:ind w:left="0"/>
        <w:jc w:val="both"/>
      </w:pPr>
      <w:r>
        <w:rPr>
          <w:rFonts w:ascii="Times New Roman"/>
          <w:b w:val="false"/>
          <w:i w:val="false"/>
          <w:color w:val="000000"/>
          <w:sz w:val="28"/>
        </w:rPr>
        <w:t>
      5. Уәкілетті орган бекітетін аң аулау объектілері болып табылатын лимиттелетін жануарлар түрлерінің тізбесіне енгізілген лимиттелмейтін жануарлар түрлері алып қоюға жатады.</w:t>
      </w:r>
    </w:p>
    <w:bookmarkEnd w:id="27"/>
    <w:bookmarkStart w:name="z38" w:id="28"/>
    <w:p>
      <w:pPr>
        <w:spacing w:after="0"/>
        <w:ind w:left="0"/>
        <w:jc w:val="both"/>
      </w:pPr>
      <w:r>
        <w:rPr>
          <w:rFonts w:ascii="Times New Roman"/>
          <w:b w:val="false"/>
          <w:i w:val="false"/>
          <w:color w:val="000000"/>
          <w:sz w:val="28"/>
        </w:rPr>
        <w:t xml:space="preserve">
      6. Аңшылық шаруашылығының субъектісі өзіне бекітіліп берілген аңшылық алқаптарында аңшылардың лимиттелмейтін жануарлар түрлерін алып қоюын осы Қағидаларға, Қазақстан Республикасы Ауыл шаруашылығы министрінің міндетін атқарушының 2015 жылғы 27 ақпандағы № 18-03/157 бұйрығымен бекітілген Аң аулау </w:t>
      </w:r>
      <w:r>
        <w:rPr>
          <w:rFonts w:ascii="Times New Roman"/>
          <w:b w:val="false"/>
          <w:i w:val="false"/>
          <w:color w:val="000000"/>
          <w:sz w:val="28"/>
        </w:rPr>
        <w:t>қағидаларына</w:t>
      </w:r>
      <w:r>
        <w:rPr>
          <w:rFonts w:ascii="Times New Roman"/>
          <w:b w:val="false"/>
          <w:i w:val="false"/>
          <w:color w:val="000000"/>
          <w:sz w:val="28"/>
        </w:rPr>
        <w:t xml:space="preserve"> (Нормативтік құқықтық актілерді мемлекеттік тіркеу тізілімінде № 11091 болып тіркелген) (бұдан әрі – Аң аулау қағидалары) және Қазақстан Республикасының заңнамасына сәйкес ұйымдастыруды қамтамасыз етеді.</w:t>
      </w:r>
    </w:p>
    <w:bookmarkEnd w:id="28"/>
    <w:bookmarkStart w:name="z39" w:id="29"/>
    <w:p>
      <w:pPr>
        <w:spacing w:after="0"/>
        <w:ind w:left="0"/>
        <w:jc w:val="both"/>
      </w:pPr>
      <w:r>
        <w:rPr>
          <w:rFonts w:ascii="Times New Roman"/>
          <w:b w:val="false"/>
          <w:i w:val="false"/>
          <w:color w:val="000000"/>
          <w:sz w:val="28"/>
        </w:rPr>
        <w:t>
      7. Бекітіліп берілген аңшылық алқаптарында жануарлар дүниесін пайдаланушылардың лимиттелмейтін жануарлар түрлерін алуы Аң аулау қағидаларында көзделген тәртіппен және мерзімдерде жүзеге асырылады.</w:t>
      </w:r>
    </w:p>
    <w:bookmarkEnd w:id="2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