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b275c" w14:textId="5eb27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"Сумен жабдықтау және су бұру жүйелерін салуды, реконструкциялауды және жаңғыртуды кредиттеу Қағидаларын бекіту туралы" Қазақстан Республикасы Өнеркәсіп және құрылыс министрінің міндетін атқарушының 2025 жылғы 30 шілдедегі № 288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25 қыркүйектегі № 481 бұйрығы. Қазақстан Республикасының Әділет министрлігінде 2026 жылғы 29 қыркүйекте № 40007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"Сумен жабдықтау және су бұру жүйелерін салуды, реконструкциялауды және жаңғыртуды кредиттеу Қағидаларын бекіту туралы" Қазақстан Республикасы Өнеркәсіп және құрылыс министрінің міндетін атқарушының 2025 жылғы 30 шілдедегі № 288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36571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"Қазақстан Республикасы Су кодексі 25-бабының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ережесі 15-тармағының </w:t>
      </w:r>
      <w:r>
        <w:rPr>
          <w:rFonts w:ascii="Times New Roman"/>
          <w:b w:val="false"/>
          <w:i w:val="false"/>
          <w:color w:val="000000"/>
          <w:sz w:val="28"/>
        </w:rPr>
        <w:t>450) тармақшасына</w:t>
      </w:r>
      <w:r>
        <w:rPr>
          <w:rFonts w:ascii="Times New Roman"/>
          <w:b w:val="false"/>
          <w:i w:val="false"/>
          <w:color w:val="000000"/>
          <w:sz w:val="28"/>
        </w:rPr>
        <w:t xml:space="preserve"> сәйкес БҰЙЫРАМЫН:";</w:t>
      </w:r>
    </w:p>
    <w:bookmarkEnd w:id="2"/>
    <w:bookmarkStart w:name="z8" w:id="3"/>
    <w:p>
      <w:pPr>
        <w:spacing w:after="0"/>
        <w:ind w:left="0"/>
        <w:jc w:val="both"/>
      </w:pPr>
      <w:r>
        <w:rPr>
          <w:rFonts w:ascii="Times New Roman"/>
          <w:b w:val="false"/>
          <w:i w:val="false"/>
          <w:color w:val="000000"/>
          <w:sz w:val="28"/>
        </w:rPr>
        <w:t xml:space="preserve">
      сумен жабдықтау және су бұру жүйелерін салуды, реконструкциялауды және жаңғыртуды кредиттеу </w:t>
      </w:r>
      <w:r>
        <w:rPr>
          <w:rFonts w:ascii="Times New Roman"/>
          <w:b w:val="false"/>
          <w:i w:val="false"/>
          <w:color w:val="000000"/>
          <w:sz w:val="28"/>
        </w:rPr>
        <w:t>Қағидаларының</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сумен жабдықтау және су бұру жүйелерін салуды, реконструкциялауды және жаңғыртуды кредиттеу Қағидалары (бұдан әрі – Қағидалар) Қазақстан Республикасы Су кодексі 25-бабының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ережесі 15-тармағының </w:t>
      </w:r>
      <w:r>
        <w:rPr>
          <w:rFonts w:ascii="Times New Roman"/>
          <w:b w:val="false"/>
          <w:i w:val="false"/>
          <w:color w:val="000000"/>
          <w:sz w:val="28"/>
        </w:rPr>
        <w:t>450) тармақшасына</w:t>
      </w:r>
      <w:r>
        <w:rPr>
          <w:rFonts w:ascii="Times New Roman"/>
          <w:b w:val="false"/>
          <w:i w:val="false"/>
          <w:color w:val="000000"/>
          <w:sz w:val="28"/>
        </w:rPr>
        <w:t xml:space="preserve"> сәйкес әзірленді және мынадай тәртіпті айқындайды:</w:t>
      </w:r>
    </w:p>
    <w:bookmarkEnd w:id="4"/>
    <w:bookmarkStart w:name="z11" w:id="5"/>
    <w:p>
      <w:pPr>
        <w:spacing w:after="0"/>
        <w:ind w:left="0"/>
        <w:jc w:val="both"/>
      </w:pPr>
      <w:r>
        <w:rPr>
          <w:rFonts w:ascii="Times New Roman"/>
          <w:b w:val="false"/>
          <w:i w:val="false"/>
          <w:color w:val="000000"/>
          <w:sz w:val="28"/>
        </w:rPr>
        <w:t>
      1) сумен жабдықтау және су бұру жүйелерін салуға, реконструкциялауға және жаңғыртуға бюджеттік кредиттер беру;</w:t>
      </w:r>
    </w:p>
    <w:bookmarkEnd w:id="5"/>
    <w:bookmarkStart w:name="z12" w:id="6"/>
    <w:p>
      <w:pPr>
        <w:spacing w:after="0"/>
        <w:ind w:left="0"/>
        <w:jc w:val="both"/>
      </w:pPr>
      <w:r>
        <w:rPr>
          <w:rFonts w:ascii="Times New Roman"/>
          <w:b w:val="false"/>
          <w:i w:val="false"/>
          <w:color w:val="000000"/>
          <w:sz w:val="28"/>
        </w:rPr>
        <w:t>
      2) бюджеттік кредит қаражаты есебінен сумен жабдықтау және су бұру жүйелерін салуға, реконструкциялауға және жаңғыртуға бағытталған инвестициялық жобаларды қаржыландыруды және іске асыру мониторингін жүзеге асыру;</w:t>
      </w:r>
    </w:p>
    <w:bookmarkEnd w:id="6"/>
    <w:bookmarkStart w:name="z13" w:id="7"/>
    <w:p>
      <w:pPr>
        <w:spacing w:after="0"/>
        <w:ind w:left="0"/>
        <w:jc w:val="both"/>
      </w:pPr>
      <w:r>
        <w:rPr>
          <w:rFonts w:ascii="Times New Roman"/>
          <w:b w:val="false"/>
          <w:i w:val="false"/>
          <w:color w:val="000000"/>
          <w:sz w:val="28"/>
        </w:rPr>
        <w:t>
      3) түпкілікті қарыз алушының қаржылық жағдайына мониторингті жүзеге асыру.";</w:t>
      </w:r>
    </w:p>
    <w:bookmarkEnd w:id="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Start w:name="z16" w:id="8"/>
    <w:p>
      <w:pPr>
        <w:spacing w:after="0"/>
        <w:ind w:left="0"/>
        <w:jc w:val="both"/>
      </w:pPr>
      <w:r>
        <w:rPr>
          <w:rFonts w:ascii="Times New Roman"/>
          <w:b w:val="false"/>
          <w:i w:val="false"/>
          <w:color w:val="000000"/>
          <w:sz w:val="28"/>
        </w:rPr>
        <w:t>
      "6) қарыз алушы – астана, облыс, республикалық маңызы бар қала жергілікті атқарушы органдары;";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Start w:name="z18" w:id="9"/>
    <w:p>
      <w:pPr>
        <w:spacing w:after="0"/>
        <w:ind w:left="0"/>
        <w:jc w:val="both"/>
      </w:pPr>
      <w:r>
        <w:rPr>
          <w:rFonts w:ascii="Times New Roman"/>
          <w:b w:val="false"/>
          <w:i w:val="false"/>
          <w:color w:val="000000"/>
          <w:sz w:val="28"/>
        </w:rPr>
        <w:t>
      "9) сенім білдірілген өкіл (агент) – конкурстық негізде айқындалған және әкімшімен немесе ол уәкілдік берген құрылымдық бөлімшемен шарт жасасқан заңды тұлға;";</w:t>
      </w:r>
    </w:p>
    <w:bookmarkEnd w:id="9"/>
    <w:bookmarkStart w:name="z19" w:id="10"/>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End w:id="10"/>
    <w:bookmarkStart w:name="z20" w:id="11"/>
    <w:p>
      <w:pPr>
        <w:spacing w:after="0"/>
        <w:ind w:left="0"/>
        <w:jc w:val="both"/>
      </w:pPr>
      <w:r>
        <w:rPr>
          <w:rFonts w:ascii="Times New Roman"/>
          <w:b w:val="false"/>
          <w:i w:val="false"/>
          <w:color w:val="000000"/>
          <w:sz w:val="28"/>
        </w:rPr>
        <w:t>
      "10) кредиттік шарт теңгеде жасалады;";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46-тармақтың</w:t>
      </w:r>
      <w:r>
        <w:rPr>
          <w:rFonts w:ascii="Times New Roman"/>
          <w:b w:val="false"/>
          <w:i w:val="false"/>
          <w:color w:val="000000"/>
          <w:sz w:val="28"/>
        </w:rPr>
        <w:t xml:space="preserve"> бірінші абзацы мынадай редакцияда жазылсын:</w:t>
      </w:r>
    </w:p>
    <w:bookmarkStart w:name="z22" w:id="12"/>
    <w:p>
      <w:pPr>
        <w:spacing w:after="0"/>
        <w:ind w:left="0"/>
        <w:jc w:val="both"/>
      </w:pPr>
      <w:r>
        <w:rPr>
          <w:rFonts w:ascii="Times New Roman"/>
          <w:b w:val="false"/>
          <w:i w:val="false"/>
          <w:color w:val="000000"/>
          <w:sz w:val="28"/>
        </w:rPr>
        <w:t>
      "46. Бюджеттік кредит есебінен қаржыландырылатын әрбір лот бойынша конкурстық рәсімдер бюджетінің жалпы құны 50 миллионнан астам теңге болған жағдайда әлеуетті түпкілікті қарыз алушы жобалау-сметалық құжаттаманы әзірлейтін жеткізушіні таңдаған кезде осы Қағидаларға сәйкес сенім білдірілген өкілмен (агентпен) конкурстық құжаттама шеңберінде әзірленетін техникалық ерекшелікті (тапсырманы) келіседі.";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57-тармақтың</w:t>
      </w:r>
      <w:r>
        <w:rPr>
          <w:rFonts w:ascii="Times New Roman"/>
          <w:b w:val="false"/>
          <w:i w:val="false"/>
          <w:color w:val="000000"/>
          <w:sz w:val="28"/>
        </w:rPr>
        <w:t xml:space="preserve"> 1-абзацы мынадай редакцияда жазылсын:</w:t>
      </w:r>
    </w:p>
    <w:bookmarkStart w:name="z24" w:id="13"/>
    <w:p>
      <w:pPr>
        <w:spacing w:after="0"/>
        <w:ind w:left="0"/>
        <w:jc w:val="both"/>
      </w:pPr>
      <w:r>
        <w:rPr>
          <w:rFonts w:ascii="Times New Roman"/>
          <w:b w:val="false"/>
          <w:i w:val="false"/>
          <w:color w:val="000000"/>
          <w:sz w:val="28"/>
        </w:rPr>
        <w:t>
      "57. Құжаттардың және өзге де растайтын көздерден (ресми статистика, мемлекеттік органдардың интернет-сайттары, Астананы, облысты, республикалық маңызы бар қаланы дамытудың бекітілген жоспарлары және тағы басқа) алынған ақпараттың негізінде сенім білдірілген өкіл (агент) бірінші басшының не оны алмастыратын адамның қолы қойылған, мөрмен расталған бюджеттік кредит беру мүмкіндігі туралы қорытынды жасайды.";</w:t>
      </w:r>
    </w:p>
    <w:bookmarkEnd w:id="13"/>
    <w:bookmarkStart w:name="z25" w:id="14"/>
    <w:p>
      <w:pPr>
        <w:spacing w:after="0"/>
        <w:ind w:left="0"/>
        <w:jc w:val="both"/>
      </w:pPr>
      <w:r>
        <w:rPr>
          <w:rFonts w:ascii="Times New Roman"/>
          <w:b w:val="false"/>
          <w:i w:val="false"/>
          <w:color w:val="000000"/>
          <w:sz w:val="28"/>
        </w:rPr>
        <w:t xml:space="preserve">
      57-тармақтың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4"/>
    <w:bookmarkStart w:name="z26" w:id="15"/>
    <w:p>
      <w:pPr>
        <w:spacing w:after="0"/>
        <w:ind w:left="0"/>
        <w:jc w:val="both"/>
      </w:pPr>
      <w:r>
        <w:rPr>
          <w:rFonts w:ascii="Times New Roman"/>
          <w:b w:val="false"/>
          <w:i w:val="false"/>
          <w:color w:val="000000"/>
          <w:sz w:val="28"/>
        </w:rPr>
        <w:t>
      "1) жобаның экономикалық және әлеуметтік маңызын бағалау, оны іске асыру үшін бекітілген өлшемшарттар (100 км үшін авариялар санын және желілердің тозуын төмендету, су ысырыптарын қысқарту, коммуналдық қызметтер көрсету сапасын жақсарту, тұрғын үйлер мен әлеуметтік объектілердің шаршы метрлерінің саны) бойынша бюджеттік кредит алуға арналған өтінім ұсынылады;";</w:t>
      </w:r>
    </w:p>
    <w:bookmarkEnd w:id="15"/>
    <w:bookmarkStart w:name="z27" w:id="16"/>
    <w:p>
      <w:pPr>
        <w:spacing w:after="0"/>
        <w:ind w:left="0"/>
        <w:jc w:val="both"/>
      </w:pPr>
      <w:r>
        <w:rPr>
          <w:rFonts w:ascii="Times New Roman"/>
          <w:b w:val="false"/>
          <w:i w:val="false"/>
          <w:color w:val="000000"/>
          <w:sz w:val="28"/>
        </w:rPr>
        <w:t xml:space="preserve">
      сумен жабдықтау және су бұру жүйелерін салуды, реконструкциялауды және жаңғыртуды кредиттеу қағидаларына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16"/>
    <w:bookmarkStart w:name="z28" w:id="17"/>
    <w:p>
      <w:pPr>
        <w:spacing w:after="0"/>
        <w:ind w:left="0"/>
        <w:jc w:val="both"/>
      </w:pPr>
      <w:r>
        <w:rPr>
          <w:rFonts w:ascii="Times New Roman"/>
          <w:b w:val="false"/>
          <w:i w:val="false"/>
          <w:color w:val="000000"/>
          <w:sz w:val="28"/>
        </w:rPr>
        <w:t xml:space="preserve">
      сумен жабдықтау және су бұру жүйелерін салуды, реконструкциялауды және жаңғыртуды кредиттеу қағидаларына </w:t>
      </w:r>
      <w:r>
        <w:rPr>
          <w:rFonts w:ascii="Times New Roman"/>
          <w:b w:val="false"/>
          <w:i w:val="false"/>
          <w:color w:val="000000"/>
          <w:sz w:val="28"/>
        </w:rPr>
        <w:t>2-1-қосымшасы</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17"/>
    <w:bookmarkStart w:name="z29" w:id="18"/>
    <w:p>
      <w:pPr>
        <w:spacing w:after="0"/>
        <w:ind w:left="0"/>
        <w:jc w:val="both"/>
      </w:pPr>
      <w:r>
        <w:rPr>
          <w:rFonts w:ascii="Times New Roman"/>
          <w:b w:val="false"/>
          <w:i w:val="false"/>
          <w:color w:val="000000"/>
          <w:sz w:val="28"/>
        </w:rPr>
        <w:t xml:space="preserve">
      сумен жабдықтау және су бұру жүйелерін салуды,реконструкциялауды және жаңғыртуды кредиттеу қағидаларына </w:t>
      </w:r>
      <w:r>
        <w:rPr>
          <w:rFonts w:ascii="Times New Roman"/>
          <w:b w:val="false"/>
          <w:i w:val="false"/>
          <w:color w:val="000000"/>
          <w:sz w:val="28"/>
        </w:rPr>
        <w:t>3-қосымшасы</w:t>
      </w:r>
      <w:r>
        <w:rPr>
          <w:rFonts w:ascii="Times New Roman"/>
          <w:b w:val="false"/>
          <w:i w:val="false"/>
          <w:color w:val="000000"/>
          <w:sz w:val="28"/>
        </w:rPr>
        <w:t xml:space="preserve">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18"/>
    <w:bookmarkStart w:name="z30" w:id="19"/>
    <w:p>
      <w:pPr>
        <w:spacing w:after="0"/>
        <w:ind w:left="0"/>
        <w:jc w:val="both"/>
      </w:pPr>
      <w:r>
        <w:rPr>
          <w:rFonts w:ascii="Times New Roman"/>
          <w:b w:val="false"/>
          <w:i w:val="false"/>
          <w:color w:val="000000"/>
          <w:sz w:val="28"/>
        </w:rPr>
        <w:t xml:space="preserve">
      сумен жабдықтау және су бұру жүйелерін салуды, реконструкциялауды және жаңғыртуды кредиттеу қағидаларына </w:t>
      </w:r>
      <w:r>
        <w:rPr>
          <w:rFonts w:ascii="Times New Roman"/>
          <w:b w:val="false"/>
          <w:i w:val="false"/>
          <w:color w:val="000000"/>
          <w:sz w:val="28"/>
        </w:rPr>
        <w:t>4-қосымшасы</w:t>
      </w:r>
      <w:r>
        <w:rPr>
          <w:rFonts w:ascii="Times New Roman"/>
          <w:b w:val="false"/>
          <w:i w:val="false"/>
          <w:color w:val="000000"/>
          <w:sz w:val="28"/>
        </w:rPr>
        <w:t xml:space="preserve"> осы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bookmarkEnd w:id="19"/>
    <w:bookmarkStart w:name="z31" w:id="20"/>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0"/>
    <w:bookmarkStart w:name="z32" w:id="2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1"/>
    <w:bookmarkStart w:name="z33" w:id="22"/>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интернет-ресурсына орналастыруды қамтамасыз етсін.</w:t>
      </w:r>
    </w:p>
    <w:bookmarkEnd w:id="22"/>
    <w:bookmarkStart w:name="z34" w:id="2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23"/>
    <w:bookmarkStart w:name="z35" w:id="2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25 қыркүйектегі</w:t>
            </w:r>
            <w:r>
              <w:br/>
            </w:r>
            <w:r>
              <w:rPr>
                <w:rFonts w:ascii="Times New Roman"/>
                <w:b w:val="false"/>
                <w:i w:val="false"/>
                <w:color w:val="000000"/>
                <w:sz w:val="20"/>
              </w:rPr>
              <w:t>№ 481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 w:id="25"/>
    <w:p>
      <w:pPr>
        <w:spacing w:after="0"/>
        <w:ind w:left="0"/>
        <w:jc w:val="left"/>
      </w:pPr>
      <w:r>
        <w:rPr>
          <w:rFonts w:ascii="Times New Roman"/>
          <w:b/>
          <w:i w:val="false"/>
          <w:color w:val="000000"/>
        </w:rPr>
        <w:t xml:space="preserve"> Жоба паспорты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кредитке арналған өтінім бойынша ілеспе хаттың деректемелері (тіркелген күні және тіркеу нөмірі, өтінімге қол қойған қарыз алушының уәкілетті тұлғасының (тегі, аты әкесінің аты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сомасы, мың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жалпы сомасы, мың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қарыз алушы (Табиғи монополиялар субъектілерінің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ақпарат</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 мың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іске асыру жылдары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мерзімі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 бойынша сыйақы ставкасы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 бойынша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салу және/немесе реуконструкциялау және/немесе жаңғырту орны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қосымша ақпарат, оның ішінде инвестициялық жобаны іске асырудан күтілетін әлеуметтік-экономикалық тиімділік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өкілі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құрылымдық бөлімшесінің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қарыз алушының (Табиғи монополиялар субъектілерінің атауы) өкілі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25 қыркүйектегі</w:t>
            </w:r>
            <w:r>
              <w:br/>
            </w:r>
            <w:r>
              <w:rPr>
                <w:rFonts w:ascii="Times New Roman"/>
                <w:b w:val="false"/>
                <w:i w:val="false"/>
                <w:color w:val="000000"/>
                <w:sz w:val="20"/>
              </w:rPr>
              <w:t>№ 481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bookmarkStart w:name="z46" w:id="26"/>
    <w:p>
      <w:pPr>
        <w:spacing w:after="0"/>
        <w:ind w:left="0"/>
        <w:jc w:val="both"/>
      </w:pPr>
      <w:r>
        <w:rPr>
          <w:rFonts w:ascii="Times New Roman"/>
          <w:b w:val="false"/>
          <w:i w:val="false"/>
          <w:color w:val="000000"/>
          <w:sz w:val="28"/>
        </w:rPr>
        <w:t>
      Сумен жабдықтау және су бұру жүйелерін салуды, реконструкциялауды және жаңғыртуды кредиттеген кезде сенім білдірілген өкілдің (агенттің) көрсетілетін қызметінің құнын есептеу</w:t>
      </w:r>
    </w:p>
    <w:bookmarkEnd w:id="26"/>
    <w:bookmarkStart w:name="z47" w:id="27"/>
    <w:p>
      <w:pPr>
        <w:spacing w:after="0"/>
        <w:ind w:left="0"/>
        <w:jc w:val="both"/>
      </w:pPr>
      <w:r>
        <w:rPr>
          <w:rFonts w:ascii="Times New Roman"/>
          <w:b w:val="false"/>
          <w:i w:val="false"/>
          <w:color w:val="000000"/>
          <w:sz w:val="28"/>
        </w:rPr>
        <w:t>
      1. Сенім білдірілген өкілдің (агенттің) көрсетілетін қызметінің құны тиісті жылға арналған тұрғын үй-коммуналдық шаруашылығын жаңғырту және дамыту жөніндегі ұйымның бекітілген даму жоспарының негізінде жыл сайын қайта қаралады.</w:t>
      </w:r>
    </w:p>
    <w:bookmarkEnd w:id="27"/>
    <w:bookmarkStart w:name="z48" w:id="28"/>
    <w:p>
      <w:pPr>
        <w:spacing w:after="0"/>
        <w:ind w:left="0"/>
        <w:jc w:val="both"/>
      </w:pPr>
      <w:r>
        <w:rPr>
          <w:rFonts w:ascii="Times New Roman"/>
          <w:b w:val="false"/>
          <w:i w:val="false"/>
          <w:color w:val="000000"/>
          <w:sz w:val="28"/>
        </w:rPr>
        <w:t>
      2. Көрсетілетін қызмет құнын айқындау тәртібі:</w:t>
      </w:r>
    </w:p>
    <w:bookmarkEnd w:id="28"/>
    <w:bookmarkStart w:name="z49" w:id="29"/>
    <w:p>
      <w:pPr>
        <w:spacing w:after="0"/>
        <w:ind w:left="0"/>
        <w:jc w:val="both"/>
      </w:pPr>
      <w:r>
        <w:rPr>
          <w:rFonts w:ascii="Times New Roman"/>
          <w:b w:val="false"/>
          <w:i w:val="false"/>
          <w:color w:val="000000"/>
          <w:sz w:val="28"/>
        </w:rPr>
        <w:t>
      Тұрғын үй-коммуналдық шаруашылығын жаңғырту және дамыту жөніндегі ұйымның көрсетілетін қызметінің құны:</w:t>
      </w:r>
    </w:p>
    <w:bookmarkEnd w:id="29"/>
    <w:bookmarkStart w:name="z50" w:id="30"/>
    <w:p>
      <w:pPr>
        <w:spacing w:after="0"/>
        <w:ind w:left="0"/>
        <w:jc w:val="both"/>
      </w:pPr>
      <w:r>
        <w:rPr>
          <w:rFonts w:ascii="Times New Roman"/>
          <w:b w:val="false"/>
          <w:i w:val="false"/>
          <w:color w:val="000000"/>
          <w:sz w:val="28"/>
        </w:rPr>
        <w:t>
      1) жоспарлы шығындарға негізделген бір адам-сағатқа алғандағы құны;</w:t>
      </w:r>
    </w:p>
    <w:bookmarkEnd w:id="30"/>
    <w:bookmarkStart w:name="z51" w:id="31"/>
    <w:p>
      <w:pPr>
        <w:spacing w:after="0"/>
        <w:ind w:left="0"/>
        <w:jc w:val="both"/>
      </w:pPr>
      <w:r>
        <w:rPr>
          <w:rFonts w:ascii="Times New Roman"/>
          <w:b w:val="false"/>
          <w:i w:val="false"/>
          <w:color w:val="000000"/>
          <w:sz w:val="28"/>
        </w:rPr>
        <w:t>
      2) көрсетілетін қызмет құнының есебі үшін айқындалған табыс нормалары;</w:t>
      </w:r>
    </w:p>
    <w:bookmarkEnd w:id="31"/>
    <w:bookmarkStart w:name="z52" w:id="32"/>
    <w:p>
      <w:pPr>
        <w:spacing w:after="0"/>
        <w:ind w:left="0"/>
        <w:jc w:val="both"/>
      </w:pPr>
      <w:r>
        <w:rPr>
          <w:rFonts w:ascii="Times New Roman"/>
          <w:b w:val="false"/>
          <w:i w:val="false"/>
          <w:color w:val="000000"/>
          <w:sz w:val="28"/>
        </w:rPr>
        <w:t>
      3) еңбек шығынының нормалары;</w:t>
      </w:r>
    </w:p>
    <w:bookmarkEnd w:id="32"/>
    <w:bookmarkStart w:name="z53" w:id="33"/>
    <w:p>
      <w:pPr>
        <w:spacing w:after="0"/>
        <w:ind w:left="0"/>
        <w:jc w:val="both"/>
      </w:pPr>
      <w:r>
        <w:rPr>
          <w:rFonts w:ascii="Times New Roman"/>
          <w:b w:val="false"/>
          <w:i w:val="false"/>
          <w:color w:val="000000"/>
          <w:sz w:val="28"/>
        </w:rPr>
        <w:t>
      4) Сенім білдірілген өкіл (агент) ретінде тікелей қызмет көрсететін жұмыскерлердің саны негізінде айқындалады.</w:t>
      </w:r>
    </w:p>
    <w:bookmarkEnd w:id="33"/>
    <w:bookmarkStart w:name="z54" w:id="34"/>
    <w:p>
      <w:pPr>
        <w:spacing w:after="0"/>
        <w:ind w:left="0"/>
        <w:jc w:val="both"/>
      </w:pPr>
      <w:r>
        <w:rPr>
          <w:rFonts w:ascii="Times New Roman"/>
          <w:b w:val="false"/>
          <w:i w:val="false"/>
          <w:color w:val="000000"/>
          <w:sz w:val="28"/>
        </w:rPr>
        <w:t>
      3. Бір адам-күнге алғандағы жоспарлы құны мына формуланың негізінде есептеледі:</w:t>
      </w:r>
    </w:p>
    <w:bookmarkEnd w:id="3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083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083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 w:id="35"/>
    <w:p>
      <w:pPr>
        <w:spacing w:after="0"/>
        <w:ind w:left="0"/>
        <w:jc w:val="both"/>
      </w:pPr>
      <w:r>
        <w:rPr>
          <w:rFonts w:ascii="Times New Roman"/>
          <w:b w:val="false"/>
          <w:i w:val="false"/>
          <w:color w:val="000000"/>
          <w:sz w:val="28"/>
        </w:rPr>
        <w:t>
      мұнда:</w:t>
      </w:r>
    </w:p>
    <w:bookmarkEnd w:id="35"/>
    <w:bookmarkStart w:name="z57" w:id="36"/>
    <w:p>
      <w:pPr>
        <w:spacing w:after="0"/>
        <w:ind w:left="0"/>
        <w:jc w:val="both"/>
      </w:pPr>
      <w:r>
        <w:rPr>
          <w:rFonts w:ascii="Times New Roman"/>
          <w:b w:val="false"/>
          <w:i w:val="false"/>
          <w:color w:val="000000"/>
          <w:sz w:val="28"/>
        </w:rPr>
        <w:t>
      ЖҚ бір –бір адам-сағаттың жоспарлы құны, адам-күнге мың теңге;</w:t>
      </w:r>
    </w:p>
    <w:bookmarkEnd w:id="36"/>
    <w:bookmarkStart w:name="z58" w:id="37"/>
    <w:p>
      <w:pPr>
        <w:spacing w:after="0"/>
        <w:ind w:left="0"/>
        <w:jc w:val="both"/>
      </w:pPr>
      <w:r>
        <w:rPr>
          <w:rFonts w:ascii="Times New Roman"/>
          <w:b w:val="false"/>
          <w:i w:val="false"/>
          <w:color w:val="000000"/>
          <w:sz w:val="28"/>
        </w:rPr>
        <w:t>
      ЖШ – қызмет көрсетуге байланысты жоспарлы шығын, мың теңге;</w:t>
      </w:r>
    </w:p>
    <w:bookmarkEnd w:id="37"/>
    <w:bookmarkStart w:name="z59" w:id="38"/>
    <w:p>
      <w:pPr>
        <w:spacing w:after="0"/>
        <w:ind w:left="0"/>
        <w:jc w:val="both"/>
      </w:pPr>
      <w:r>
        <w:rPr>
          <w:rFonts w:ascii="Times New Roman"/>
          <w:b w:val="false"/>
          <w:i w:val="false"/>
          <w:color w:val="000000"/>
          <w:sz w:val="28"/>
        </w:rPr>
        <w:t>
      саны – тұрғын үй-коммуналдық шаруашылығын дамыту ұйымының өндірістік және әкімшілік персоналының жиынтық штат саны, адамның;</w:t>
      </w:r>
    </w:p>
    <w:bookmarkEnd w:id="38"/>
    <w:bookmarkStart w:name="z60" w:id="39"/>
    <w:p>
      <w:pPr>
        <w:spacing w:after="0"/>
        <w:ind w:left="0"/>
        <w:jc w:val="both"/>
      </w:pPr>
      <w:r>
        <w:rPr>
          <w:rFonts w:ascii="Times New Roman"/>
          <w:b w:val="false"/>
          <w:i w:val="false"/>
          <w:color w:val="000000"/>
          <w:sz w:val="28"/>
        </w:rPr>
        <w:t>
      КК – жоспарланған кезеңдегі жыл ішіндегі күнтізбелік күндер саны, күндермен алғанда (жұмыс уақыты баламасына сәйкес 40 сағаттық апта кезінде);</w:t>
      </w:r>
    </w:p>
    <w:bookmarkEnd w:id="39"/>
    <w:bookmarkStart w:name="z61" w:id="40"/>
    <w:p>
      <w:pPr>
        <w:spacing w:after="0"/>
        <w:ind w:left="0"/>
        <w:jc w:val="both"/>
      </w:pPr>
      <w:r>
        <w:rPr>
          <w:rFonts w:ascii="Times New Roman"/>
          <w:b w:val="false"/>
          <w:i w:val="false"/>
          <w:color w:val="000000"/>
          <w:sz w:val="28"/>
        </w:rPr>
        <w:t>
      ТН – табыс нормасы, пайызбен алғанда.</w:t>
      </w:r>
    </w:p>
    <w:bookmarkEnd w:id="40"/>
    <w:bookmarkStart w:name="z62" w:id="41"/>
    <w:p>
      <w:pPr>
        <w:spacing w:after="0"/>
        <w:ind w:left="0"/>
        <w:jc w:val="both"/>
      </w:pPr>
      <w:r>
        <w:rPr>
          <w:rFonts w:ascii="Times New Roman"/>
          <w:b w:val="false"/>
          <w:i w:val="false"/>
          <w:color w:val="000000"/>
          <w:sz w:val="28"/>
        </w:rPr>
        <w:t>
      4. Тиісті кезеңдегі тұрғын үй-коммуналдық шаруашылығын жаңғырту және дамыту ұйымындағы табыстың жоспарлы нормасы.</w:t>
      </w:r>
    </w:p>
    <w:bookmarkEnd w:id="41"/>
    <w:bookmarkStart w:name="z63" w:id="42"/>
    <w:p>
      <w:pPr>
        <w:spacing w:after="0"/>
        <w:ind w:left="0"/>
        <w:jc w:val="both"/>
      </w:pPr>
      <w:r>
        <w:rPr>
          <w:rFonts w:ascii="Times New Roman"/>
          <w:b w:val="false"/>
          <w:i w:val="false"/>
          <w:color w:val="000000"/>
          <w:sz w:val="28"/>
        </w:rPr>
        <w:t>
      5. Сенім білдірілген өкілдің (агенттің) көрсетілетін қызметінің құнын айқындау:</w:t>
      </w:r>
    </w:p>
    <w:bookmarkEnd w:id="42"/>
    <w:bookmarkStart w:name="z64" w:id="43"/>
    <w:p>
      <w:pPr>
        <w:spacing w:after="0"/>
        <w:ind w:left="0"/>
        <w:jc w:val="both"/>
      </w:pPr>
      <w:r>
        <w:rPr>
          <w:rFonts w:ascii="Times New Roman"/>
          <w:b w:val="false"/>
          <w:i w:val="false"/>
          <w:color w:val="000000"/>
          <w:sz w:val="28"/>
        </w:rPr>
        <w:t>
      Тұрғын үй-коммуналдық шаруашылығын жаңғырту және дамыту ұйымының сенім білдірілген өкіл (агент) ретінде көрсетілетін қызметінің құны төменде келтірілген формулаға сәйкес айқындалады:</w:t>
      </w:r>
    </w:p>
    <w:bookmarkEnd w:id="4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082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082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 w:id="44"/>
    <w:p>
      <w:pPr>
        <w:spacing w:after="0"/>
        <w:ind w:left="0"/>
        <w:jc w:val="both"/>
      </w:pPr>
      <w:r>
        <w:rPr>
          <w:rFonts w:ascii="Times New Roman"/>
          <w:b w:val="false"/>
          <w:i w:val="false"/>
          <w:color w:val="000000"/>
          <w:sz w:val="28"/>
        </w:rPr>
        <w:t>
      мұнда:</w:t>
      </w:r>
    </w:p>
    <w:bookmarkEnd w:id="44"/>
    <w:bookmarkStart w:name="z67" w:id="45"/>
    <w:p>
      <w:pPr>
        <w:spacing w:after="0"/>
        <w:ind w:left="0"/>
        <w:jc w:val="both"/>
      </w:pPr>
      <w:r>
        <w:rPr>
          <w:rFonts w:ascii="Times New Roman"/>
          <w:b w:val="false"/>
          <w:i w:val="false"/>
          <w:color w:val="000000"/>
          <w:sz w:val="28"/>
        </w:rPr>
        <w:t>
      ҚҚ – көрсетілетін қызмет құны, мың теңге;</w:t>
      </w:r>
    </w:p>
    <w:bookmarkEnd w:id="45"/>
    <w:bookmarkStart w:name="z68" w:id="46"/>
    <w:p>
      <w:pPr>
        <w:spacing w:after="0"/>
        <w:ind w:left="0"/>
        <w:jc w:val="both"/>
      </w:pPr>
      <w:r>
        <w:rPr>
          <w:rFonts w:ascii="Times New Roman"/>
          <w:b w:val="false"/>
          <w:i w:val="false"/>
          <w:color w:val="000000"/>
          <w:sz w:val="28"/>
        </w:rPr>
        <w:t>
      ЖҚбір – бір адам-сағаттың жоспарлы құны, адам-сағатқа мың теңге;</w:t>
      </w:r>
    </w:p>
    <w:bookmarkEnd w:id="46"/>
    <w:bookmarkStart w:name="z69" w:id="47"/>
    <w:p>
      <w:pPr>
        <w:spacing w:after="0"/>
        <w:ind w:left="0"/>
        <w:jc w:val="both"/>
      </w:pPr>
      <w:r>
        <w:rPr>
          <w:rFonts w:ascii="Times New Roman"/>
          <w:b w:val="false"/>
          <w:i w:val="false"/>
          <w:color w:val="000000"/>
          <w:sz w:val="28"/>
        </w:rPr>
        <w:t>
      С – осы қызметті көрсетуге қатысатын қызметкерлердің саны;</w:t>
      </w:r>
    </w:p>
    <w:bookmarkEnd w:id="47"/>
    <w:bookmarkStart w:name="z70" w:id="48"/>
    <w:p>
      <w:pPr>
        <w:spacing w:after="0"/>
        <w:ind w:left="0"/>
        <w:jc w:val="both"/>
      </w:pPr>
      <w:r>
        <w:rPr>
          <w:rFonts w:ascii="Times New Roman"/>
          <w:b w:val="false"/>
          <w:i w:val="false"/>
          <w:color w:val="000000"/>
          <w:sz w:val="28"/>
        </w:rPr>
        <w:t>
      УН – уақыт нормасы, адам-сағатпен алғанда.</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25 қыркүйектегі</w:t>
            </w:r>
            <w:r>
              <w:br/>
            </w:r>
            <w:r>
              <w:rPr>
                <w:rFonts w:ascii="Times New Roman"/>
                <w:b w:val="false"/>
                <w:i w:val="false"/>
                <w:color w:val="000000"/>
                <w:sz w:val="20"/>
              </w:rPr>
              <w:t>№ 481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 w:id="49"/>
    <w:p>
      <w:pPr>
        <w:spacing w:after="0"/>
        <w:ind w:left="0"/>
        <w:jc w:val="both"/>
      </w:pPr>
      <w:r>
        <w:rPr>
          <w:rFonts w:ascii="Times New Roman"/>
          <w:b w:val="false"/>
          <w:i w:val="false"/>
          <w:color w:val="000000"/>
          <w:sz w:val="28"/>
        </w:rPr>
        <w:t>
      "Инвестициялық жобаларды іске асыру барысы туралы ақпарат" әкімшілік деректерді өтеусіз негізде жинауға арналған нысан</w:t>
      </w:r>
    </w:p>
    <w:bookmarkEnd w:id="49"/>
    <w:bookmarkStart w:name="z75" w:id="50"/>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bookmarkEnd w:id="50"/>
    <w:bookmarkStart w:name="z76" w:id="5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https://www.gov.kz/memleket/entities/kds?lang=ru</w:t>
      </w:r>
    </w:p>
    <w:bookmarkEnd w:id="51"/>
    <w:bookmarkStart w:name="z77" w:id="52"/>
    <w:p>
      <w:pPr>
        <w:spacing w:after="0"/>
        <w:ind w:left="0"/>
        <w:jc w:val="both"/>
      </w:pPr>
      <w:r>
        <w:rPr>
          <w:rFonts w:ascii="Times New Roman"/>
          <w:b w:val="false"/>
          <w:i w:val="false"/>
          <w:color w:val="000000"/>
          <w:sz w:val="28"/>
        </w:rPr>
        <w:t>
      Әкімшілік нысанның атауы: "Инвестициялық жобаларды іске асыру барысы туралы ақпарат"</w:t>
      </w:r>
    </w:p>
    <w:bookmarkEnd w:id="52"/>
    <w:bookmarkStart w:name="z78" w:id="5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1-ИЖІ</w:t>
      </w:r>
    </w:p>
    <w:bookmarkEnd w:id="53"/>
    <w:bookmarkStart w:name="z79" w:id="54"/>
    <w:p>
      <w:pPr>
        <w:spacing w:after="0"/>
        <w:ind w:left="0"/>
        <w:jc w:val="both"/>
      </w:pPr>
      <w:r>
        <w:rPr>
          <w:rFonts w:ascii="Times New Roman"/>
          <w:b w:val="false"/>
          <w:i w:val="false"/>
          <w:color w:val="000000"/>
          <w:sz w:val="28"/>
        </w:rPr>
        <w:t>
      Кезеңділік: ай сайын</w:t>
      </w:r>
    </w:p>
    <w:bookmarkEnd w:id="54"/>
    <w:bookmarkStart w:name="z80" w:id="55"/>
    <w:p>
      <w:pPr>
        <w:spacing w:after="0"/>
        <w:ind w:left="0"/>
        <w:jc w:val="both"/>
      </w:pPr>
      <w:r>
        <w:rPr>
          <w:rFonts w:ascii="Times New Roman"/>
          <w:b w:val="false"/>
          <w:i w:val="false"/>
          <w:color w:val="000000"/>
          <w:sz w:val="28"/>
        </w:rPr>
        <w:t>
      Есепті кезең: 20___ жылғы _________</w:t>
      </w:r>
    </w:p>
    <w:bookmarkEnd w:id="55"/>
    <w:bookmarkStart w:name="z81" w:id="5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қарыз алушы, түпкілікті қарыз алушы, сенім білдірілген өкіл (агент)</w:t>
      </w:r>
    </w:p>
    <w:bookmarkEnd w:id="56"/>
    <w:bookmarkStart w:name="z82" w:id="5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есептік айдан кейінгі айдың 20-шы күнінен кешіктірмей</w:t>
      </w:r>
    </w:p>
    <w:bookmarkEnd w:id="57"/>
    <w:bookmarkStart w:name="z83" w:id="58"/>
    <w:p>
      <w:pPr>
        <w:spacing w:after="0"/>
        <w:ind w:left="0"/>
        <w:jc w:val="both"/>
      </w:pPr>
      <w:r>
        <w:rPr>
          <w:rFonts w:ascii="Times New Roman"/>
          <w:b w:val="false"/>
          <w:i w:val="false"/>
          <w:color w:val="000000"/>
          <w:sz w:val="28"/>
        </w:rPr>
        <w:t>
      Бизнес-сәйкестендiру нөмiрi:</w:t>
      </w:r>
    </w:p>
    <w:bookmarkEnd w:id="58"/>
    <w:bookmarkStart w:name="z84"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4330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3307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 w:id="60"/>
    <w:p>
      <w:pPr>
        <w:spacing w:after="0"/>
        <w:ind w:left="0"/>
        <w:jc w:val="both"/>
      </w:pPr>
      <w:r>
        <w:rPr>
          <w:rFonts w:ascii="Times New Roman"/>
          <w:b w:val="false"/>
          <w:i w:val="false"/>
          <w:color w:val="000000"/>
          <w:sz w:val="28"/>
        </w:rPr>
        <w:t xml:space="preserve">
      1. Жинау әдісі: қағаз жеткізгіште, электронды түрде </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ЖСҚ бойынша жобаның жалпы құны, мың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 кезеңі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Техникалық-экономикалық негіздемеге/ЖСҚ сәйкес нақты алғанда жұмыстың көлемі (іс-шаралар, құрауыштар)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бастау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жұмысты аяқтау </w:t>
            </w:r>
            <w:r>
              <w:rPr>
                <w:rFonts w:ascii="Times New Roman"/>
                <w:b/>
                <w:i w:val="false"/>
                <w:color w:val="000000"/>
                <w:sz w:val="20"/>
              </w:rPr>
              <w:t>мерзімі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жұмыстардың қысқаша сипаттамасы, жұмыстарды орындалмау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бойынша құрауыштың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 дысымен нақты орындау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(бұдан әрі – ҚМЖ) кестесіне сәйкес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ҚМЖ кестесіне сәйкес жоспар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61"/>
          <w:p>
            <w:pPr>
              <w:spacing w:after="20"/>
              <w:ind w:left="20"/>
              <w:jc w:val="both"/>
            </w:pPr>
            <w:r>
              <w:rPr>
                <w:rFonts w:ascii="Times New Roman"/>
                <w:b w:val="false"/>
                <w:i w:val="false"/>
                <w:color w:val="000000"/>
                <w:sz w:val="20"/>
              </w:rPr>
              <w:t>
12</w:t>
            </w:r>
          </w:p>
          <w:bookmarkEnd w:id="61"/>
          <w:p>
            <w:pPr>
              <w:spacing w:after="20"/>
              <w:ind w:left="20"/>
              <w:jc w:val="both"/>
            </w:pPr>
            <w:r>
              <w:rPr>
                <w:rFonts w:ascii="Times New Roman"/>
                <w:b w:val="false"/>
                <w:i w:val="false"/>
                <w:color w:val="000000"/>
                <w:sz w:val="20"/>
              </w:rPr>
              <w:t>
Жүктеу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Жүктеу</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Телефоны</w:t>
      </w:r>
      <w:r>
        <w:br/>
      </w:r>
      <w:r>
        <w:rPr>
          <w:rFonts w:ascii="Times New Roman"/>
          <w:b w:val="false"/>
          <w:i w:val="false"/>
          <w:color w:val="000000"/>
          <w:sz w:val="28"/>
        </w:rPr>
        <w:t>______________________________________________________</w:t>
      </w:r>
      <w:r>
        <w:br/>
      </w:r>
      <w:r>
        <w:rPr>
          <w:rFonts w:ascii="Times New Roman"/>
          <w:b w:val="false"/>
          <w:i w:val="false"/>
          <w:color w:val="000000"/>
          <w:sz w:val="28"/>
        </w:rPr>
        <w:t>Электрондық пошта мекенжайы/ Адрес электронной почты</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Орындаушы</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тегі, аты және әкесінің аты (бар болған жағдайда) қолы, телефон</w:t>
      </w:r>
      <w:r>
        <w:br/>
      </w:r>
      <w:r>
        <w:rPr>
          <w:rFonts w:ascii="Times New Roman"/>
          <w:b w:val="false"/>
          <w:i w:val="false"/>
          <w:color w:val="000000"/>
          <w:sz w:val="28"/>
        </w:rPr>
        <w:t>Басшы немесе оның міндетін атқарушы адам</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 xml:space="preserve">           тегі, аты және әкесінің аты (бар болған жағдайда) қолы</w:t>
      </w:r>
      <w:r>
        <w:br/>
      </w:r>
      <w:r>
        <w:rPr>
          <w:rFonts w:ascii="Times New Roman"/>
          <w:b w:val="false"/>
          <w:i w:val="false"/>
          <w:color w:val="000000"/>
          <w:sz w:val="28"/>
        </w:rPr>
        <w:t>Мөрдің орны (жеке кәсіпкерлер болып табылатын тұлғалардан қоспағанда)</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89" w:id="62"/>
    <w:p>
      <w:pPr>
        <w:spacing w:after="0"/>
        <w:ind w:left="0"/>
        <w:jc w:val="both"/>
      </w:pPr>
      <w:r>
        <w:rPr>
          <w:rFonts w:ascii="Times New Roman"/>
          <w:b w:val="false"/>
          <w:i w:val="false"/>
          <w:color w:val="000000"/>
          <w:sz w:val="28"/>
        </w:rPr>
        <w:t>
      "Инвестициялық жобаларды іске асыру барысы туралы ақпарат" атты әкімшілік деректерді өтеусіз негізде жинауға арналған нысанды толтыру жөніндегі түсіндірме (нысанның индексі: 1-ИЖІ және кезеңділігі: ай сайын)</w:t>
      </w:r>
    </w:p>
    <w:bookmarkEnd w:id="62"/>
    <w:bookmarkStart w:name="z90" w:id="63"/>
    <w:p>
      <w:pPr>
        <w:spacing w:after="0"/>
        <w:ind w:left="0"/>
        <w:jc w:val="both"/>
      </w:pPr>
      <w:r>
        <w:rPr>
          <w:rFonts w:ascii="Times New Roman"/>
          <w:b w:val="false"/>
          <w:i w:val="false"/>
          <w:color w:val="000000"/>
          <w:sz w:val="28"/>
        </w:rPr>
        <w:t>
      1. "Инвестициялық жобаларды іске асыру барысы туралы ақпарат" атты әкімшілік деректерді өтеусіз негізде жинауға арналған нысан (бұдан әрі - Нысан) әзірленеді.</w:t>
      </w:r>
    </w:p>
    <w:bookmarkEnd w:id="63"/>
    <w:bookmarkStart w:name="z91" w:id="64"/>
    <w:p>
      <w:pPr>
        <w:spacing w:after="0"/>
        <w:ind w:left="0"/>
        <w:jc w:val="both"/>
      </w:pPr>
      <w:r>
        <w:rPr>
          <w:rFonts w:ascii="Times New Roman"/>
          <w:b w:val="false"/>
          <w:i w:val="false"/>
          <w:color w:val="000000"/>
          <w:sz w:val="28"/>
        </w:rPr>
        <w:t>
      2. Нысан мынадай үлгіде толтырылады:</w:t>
      </w:r>
    </w:p>
    <w:bookmarkEnd w:id="64"/>
    <w:bookmarkStart w:name="z92" w:id="65"/>
    <w:p>
      <w:pPr>
        <w:spacing w:after="0"/>
        <w:ind w:left="0"/>
        <w:jc w:val="both"/>
      </w:pPr>
      <w:r>
        <w:rPr>
          <w:rFonts w:ascii="Times New Roman"/>
          <w:b w:val="false"/>
          <w:i w:val="false"/>
          <w:color w:val="000000"/>
          <w:sz w:val="28"/>
        </w:rPr>
        <w:t>
      "№" 1-бағанында нөмір тәртіппен көрсетіледі. Келесі ақпарат ретімен нөмірленуі керек;</w:t>
      </w:r>
    </w:p>
    <w:bookmarkEnd w:id="65"/>
    <w:bookmarkStart w:name="z93" w:id="66"/>
    <w:p>
      <w:pPr>
        <w:spacing w:after="0"/>
        <w:ind w:left="0"/>
        <w:jc w:val="both"/>
      </w:pPr>
      <w:r>
        <w:rPr>
          <w:rFonts w:ascii="Times New Roman"/>
          <w:b w:val="false"/>
          <w:i w:val="false"/>
          <w:color w:val="000000"/>
          <w:sz w:val="28"/>
        </w:rPr>
        <w:t>
      "Жобаның атауы" 2-бағанында ЖСҚ ведомствадан тыс сараптамаға сәйкес жобаның атауы көрсетіледі;</w:t>
      </w:r>
    </w:p>
    <w:bookmarkEnd w:id="66"/>
    <w:bookmarkStart w:name="z94" w:id="67"/>
    <w:p>
      <w:pPr>
        <w:spacing w:after="0"/>
        <w:ind w:left="0"/>
        <w:jc w:val="both"/>
      </w:pPr>
      <w:r>
        <w:rPr>
          <w:rFonts w:ascii="Times New Roman"/>
          <w:b w:val="false"/>
          <w:i w:val="false"/>
          <w:color w:val="000000"/>
          <w:sz w:val="28"/>
        </w:rPr>
        <w:t>
      "ЖСҚ бойынша жобаның жалпы құны, мың теңге" 3-бағанында жобаның жалпы құны ЖСҚ бойынша (жобалық-іздестіру жұмыстары ескеріп отырып) ведомстводан тыс сараптамаға сәйкес көрсетіледі;</w:t>
      </w:r>
    </w:p>
    <w:bookmarkEnd w:id="67"/>
    <w:bookmarkStart w:name="z95" w:id="68"/>
    <w:p>
      <w:pPr>
        <w:spacing w:after="0"/>
        <w:ind w:left="0"/>
        <w:jc w:val="both"/>
      </w:pPr>
      <w:r>
        <w:rPr>
          <w:rFonts w:ascii="Times New Roman"/>
          <w:b w:val="false"/>
          <w:i w:val="false"/>
          <w:color w:val="000000"/>
          <w:sz w:val="28"/>
        </w:rPr>
        <w:t>
      "Жобаны іске асыру кезеңі" 4 бағанында жобалау-сметалық құрылыс-монтажды бойынша құжаттамаға арналған ведомстводан тыс сараптамаға сәйкес жылдар бойынша құрылыс басталғаннан бастап аяқталғанға дейінгі жұмыс кезеңі көрсетіледі;</w:t>
      </w:r>
    </w:p>
    <w:bookmarkEnd w:id="68"/>
    <w:bookmarkStart w:name="z96" w:id="69"/>
    <w:p>
      <w:pPr>
        <w:spacing w:after="0"/>
        <w:ind w:left="0"/>
        <w:jc w:val="both"/>
      </w:pPr>
      <w:r>
        <w:rPr>
          <w:rFonts w:ascii="Times New Roman"/>
          <w:b w:val="false"/>
          <w:i w:val="false"/>
          <w:color w:val="000000"/>
          <w:sz w:val="28"/>
        </w:rPr>
        <w:t>
      "Іс-шараның атауы" 5-бағанында ЖСҚ (реконструкция/салу) арналған ведомстводан тыс сараптамаға сәйкес жоба бойынша жұмыстардың атауы көрсетіледі;</w:t>
      </w:r>
    </w:p>
    <w:bookmarkEnd w:id="69"/>
    <w:bookmarkStart w:name="z97" w:id="70"/>
    <w:p>
      <w:pPr>
        <w:spacing w:after="0"/>
        <w:ind w:left="0"/>
        <w:jc w:val="both"/>
      </w:pPr>
      <w:r>
        <w:rPr>
          <w:rFonts w:ascii="Times New Roman"/>
          <w:b w:val="false"/>
          <w:i w:val="false"/>
          <w:color w:val="000000"/>
          <w:sz w:val="28"/>
        </w:rPr>
        <w:t>
      "ЖСҚ бойынша құрауыштың атауы" 6-бағанында желілер мен құрылыстарды реконструкциялау/салу бойынша жоспарланған жұмыстар, атап айтқанда: сумен жабдықтау және су бұру желілерінің ұзындығы, кәріздік-тазалау құрылысының саны, су тазарту қондырғылары, қазандықтар, сорғы станциялары, ірі резервуарлар, су қабылдағыш мұнаралар саны көрсетіледі;</w:t>
      </w:r>
    </w:p>
    <w:bookmarkEnd w:id="70"/>
    <w:bookmarkStart w:name="z98" w:id="71"/>
    <w:p>
      <w:pPr>
        <w:spacing w:after="0"/>
        <w:ind w:left="0"/>
        <w:jc w:val="both"/>
      </w:pPr>
      <w:r>
        <w:rPr>
          <w:rFonts w:ascii="Times New Roman"/>
          <w:b w:val="false"/>
          <w:i w:val="false"/>
          <w:color w:val="000000"/>
          <w:sz w:val="28"/>
        </w:rPr>
        <w:t>
      "Өспелі қорытындысымен нақты орындау" 7-бағанында, 6-бағанда көрсетілген іс жүзінде орындалған жұмыстар көрсетіледі;</w:t>
      </w:r>
    </w:p>
    <w:bookmarkEnd w:id="71"/>
    <w:bookmarkStart w:name="z99" w:id="72"/>
    <w:p>
      <w:pPr>
        <w:spacing w:after="0"/>
        <w:ind w:left="0"/>
        <w:jc w:val="both"/>
      </w:pPr>
      <w:r>
        <w:rPr>
          <w:rFonts w:ascii="Times New Roman"/>
          <w:b w:val="false"/>
          <w:i w:val="false"/>
          <w:color w:val="000000"/>
          <w:sz w:val="28"/>
        </w:rPr>
        <w:t>
      "Жұмысты бастау мерзімі", 8-бағанындағы "ҚМЖ кестесіне сәйкес жоспар", 9-бағанындағы "факт" жұмысты бастаудың жоспарланған мерзімі көрсетіледі;</w:t>
      </w:r>
    </w:p>
    <w:bookmarkEnd w:id="72"/>
    <w:bookmarkStart w:name="z100" w:id="73"/>
    <w:p>
      <w:pPr>
        <w:spacing w:after="0"/>
        <w:ind w:left="0"/>
        <w:jc w:val="both"/>
      </w:pPr>
      <w:r>
        <w:rPr>
          <w:rFonts w:ascii="Times New Roman"/>
          <w:b w:val="false"/>
          <w:i w:val="false"/>
          <w:color w:val="000000"/>
          <w:sz w:val="28"/>
        </w:rPr>
        <w:t>
      "ҚМЖ кестесіне сәйкес жоспар" 10-бағанындағы "Жұмысты аяқтау мерзімі", 11-бағанындағы "факт" жұмыстың іс жүзінде аяқтаудың мерзімі көрсетіледі;</w:t>
      </w:r>
    </w:p>
    <w:bookmarkEnd w:id="73"/>
    <w:bookmarkStart w:name="z101" w:id="74"/>
    <w:p>
      <w:pPr>
        <w:spacing w:after="0"/>
        <w:ind w:left="0"/>
        <w:jc w:val="both"/>
      </w:pPr>
      <w:r>
        <w:rPr>
          <w:rFonts w:ascii="Times New Roman"/>
          <w:b w:val="false"/>
          <w:i w:val="false"/>
          <w:color w:val="000000"/>
          <w:sz w:val="28"/>
        </w:rPr>
        <w:t>
      "Орындалған жұмыстардың қысқаша сипаттамасы, жұмыстарды орындалмау себептері" 12-бағанында есепті айда орындалған жұмыстың көлемі, сондай-ақ сот талқылауы, мемлекеттік сатып алу бойынша конкурсты қайтадан жариялау, құрылыс-монтаж жұмыстарының кестеге сәйкестігі сияқты проблемалық мәселелер көрсетіледі.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25 қыркүйектегі</w:t>
            </w:r>
            <w:r>
              <w:br/>
            </w:r>
            <w:r>
              <w:rPr>
                <w:rFonts w:ascii="Times New Roman"/>
                <w:b w:val="false"/>
                <w:i w:val="false"/>
                <w:color w:val="000000"/>
                <w:sz w:val="20"/>
              </w:rPr>
              <w:t>№ 481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 w:id="75"/>
    <w:p>
      <w:pPr>
        <w:spacing w:after="0"/>
        <w:ind w:left="0"/>
        <w:jc w:val="both"/>
      </w:pPr>
      <w:r>
        <w:rPr>
          <w:rFonts w:ascii="Times New Roman"/>
          <w:b w:val="false"/>
          <w:i w:val="false"/>
          <w:color w:val="000000"/>
          <w:sz w:val="28"/>
        </w:rPr>
        <w:t>
      "Бюджеттік кредиттің түсуі, игерілуі және өтелуі туралы ақпарат" әкімшілік деректерді өтеусіз негізде жинауға арналған нысан</w:t>
      </w:r>
    </w:p>
    <w:bookmarkEnd w:id="75"/>
    <w:bookmarkStart w:name="z106" w:id="76"/>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bookmarkEnd w:id="76"/>
    <w:bookmarkStart w:name="z107" w:id="7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https://www.gov.kz/memleket/entities/kds?lang=ru</w:t>
      </w:r>
    </w:p>
    <w:bookmarkEnd w:id="77"/>
    <w:bookmarkStart w:name="z108" w:id="78"/>
    <w:p>
      <w:pPr>
        <w:spacing w:after="0"/>
        <w:ind w:left="0"/>
        <w:jc w:val="both"/>
      </w:pPr>
      <w:r>
        <w:rPr>
          <w:rFonts w:ascii="Times New Roman"/>
          <w:b w:val="false"/>
          <w:i w:val="false"/>
          <w:color w:val="000000"/>
          <w:sz w:val="28"/>
        </w:rPr>
        <w:t>
      Әкімшілік нысанның атауы: "Бюджеттік кредиттің түсуі, игерілуі және өтелуі туралы ақпарат"</w:t>
      </w:r>
    </w:p>
    <w:bookmarkEnd w:id="78"/>
    <w:bookmarkStart w:name="z109" w:id="7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 БКТИ</w:t>
      </w:r>
    </w:p>
    <w:bookmarkEnd w:id="79"/>
    <w:bookmarkStart w:name="z110" w:id="80"/>
    <w:p>
      <w:pPr>
        <w:spacing w:after="0"/>
        <w:ind w:left="0"/>
        <w:jc w:val="both"/>
      </w:pPr>
      <w:r>
        <w:rPr>
          <w:rFonts w:ascii="Times New Roman"/>
          <w:b w:val="false"/>
          <w:i w:val="false"/>
          <w:color w:val="000000"/>
          <w:sz w:val="28"/>
        </w:rPr>
        <w:t>
      Кезеңділік: ай сайын</w:t>
      </w:r>
    </w:p>
    <w:bookmarkEnd w:id="80"/>
    <w:bookmarkStart w:name="z111" w:id="81"/>
    <w:p>
      <w:pPr>
        <w:spacing w:after="0"/>
        <w:ind w:left="0"/>
        <w:jc w:val="both"/>
      </w:pPr>
      <w:r>
        <w:rPr>
          <w:rFonts w:ascii="Times New Roman"/>
          <w:b w:val="false"/>
          <w:i w:val="false"/>
          <w:color w:val="000000"/>
          <w:sz w:val="28"/>
        </w:rPr>
        <w:t>
      Есепті кезең: 20___ жылғы _________</w:t>
      </w:r>
    </w:p>
    <w:bookmarkEnd w:id="81"/>
    <w:bookmarkStart w:name="z112" w:id="8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қарыз алушы, түпкілікті қарыз алушы, сенім білдірілген өкіл (агент)</w:t>
      </w:r>
    </w:p>
    <w:bookmarkEnd w:id="82"/>
    <w:bookmarkStart w:name="z113" w:id="8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есептік айдан кейінгі айдың 20-шы күнінен кешіктірмей</w:t>
      </w:r>
    </w:p>
    <w:bookmarkEnd w:id="83"/>
    <w:bookmarkStart w:name="z114" w:id="84"/>
    <w:p>
      <w:pPr>
        <w:spacing w:after="0"/>
        <w:ind w:left="0"/>
        <w:jc w:val="both"/>
      </w:pPr>
      <w:r>
        <w:rPr>
          <w:rFonts w:ascii="Times New Roman"/>
          <w:b w:val="false"/>
          <w:i w:val="false"/>
          <w:color w:val="000000"/>
          <w:sz w:val="28"/>
        </w:rPr>
        <w:t>
      Бизнес-сәйкестендiру нөмiрi:</w:t>
      </w:r>
    </w:p>
    <w:bookmarkEnd w:id="84"/>
    <w:bookmarkStart w:name="z115" w:id="85"/>
    <w:p>
      <w:pPr>
        <w:spacing w:after="0"/>
        <w:ind w:left="0"/>
        <w:jc w:val="both"/>
      </w:pPr>
      <w:r>
        <w:rPr>
          <w:rFonts w:ascii="Times New Roman"/>
          <w:b w:val="false"/>
          <w:i w:val="false"/>
          <w:color w:val="000000"/>
          <w:sz w:val="28"/>
        </w:rPr>
        <w:t xml:space="preserve">
      </w:t>
      </w:r>
    </w:p>
    <w:bookmarkEnd w:id="85"/>
    <w:p>
      <w:pPr>
        <w:spacing w:after="0"/>
        <w:ind w:left="0"/>
        <w:jc w:val="both"/>
      </w:pPr>
      <w:r>
        <w:drawing>
          <wp:inline distT="0" distB="0" distL="0" distR="0">
            <wp:extent cx="4330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3307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6" w:id="86"/>
    <w:p>
      <w:pPr>
        <w:spacing w:after="0"/>
        <w:ind w:left="0"/>
        <w:jc w:val="both"/>
      </w:pPr>
      <w:r>
        <w:rPr>
          <w:rFonts w:ascii="Times New Roman"/>
          <w:b w:val="false"/>
          <w:i w:val="false"/>
          <w:color w:val="000000"/>
          <w:sz w:val="28"/>
        </w:rPr>
        <w:t>
      Жинау әдісі: қағаз жеткізгіште, электронды түрде</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астана, облыс, республикалық маңызы бар қала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i w:val="false"/>
                <w:color w:val="000000"/>
                <w:sz w:val="20"/>
              </w:rPr>
              <w:t>-аумақтық объектілердің жіктеуішісі бойынша орналасқан жер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монополиялар субъектілеріні</w:t>
            </w:r>
            <w:r>
              <w:rPr>
                <w:rFonts w:ascii="Times New Roman"/>
                <w:b/>
                <w:i w:val="false"/>
                <w:color w:val="000000"/>
                <w:sz w:val="20"/>
              </w:rPr>
              <w:t>ң</w:t>
            </w:r>
            <w:r>
              <w:rPr>
                <w:rFonts w:ascii="Times New Roman"/>
                <w:b/>
                <w:i w:val="false"/>
                <w:color w:val="000000"/>
                <w:sz w:val="20"/>
              </w:rPr>
              <w:t xml:space="preserve">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i w:val="false"/>
                <w:color w:val="000000"/>
                <w:sz w:val="20"/>
              </w:rPr>
              <w:t xml:space="preserve"> қордан қаржыландырудың жоспарланып отырған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қаражатының нақты түсімі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қаражатының нақты игерілгені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 өтеу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қорытындысымен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қорытындысымен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Өтелуі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7"/>
          <w:p>
            <w:pPr>
              <w:spacing w:after="20"/>
              <w:ind w:left="20"/>
              <w:jc w:val="both"/>
            </w:pPr>
            <w:r>
              <w:rPr>
                <w:rFonts w:ascii="Times New Roman"/>
                <w:b w:val="false"/>
                <w:i w:val="false"/>
                <w:color w:val="000000"/>
                <w:sz w:val="20"/>
              </w:rPr>
              <w:t>
13</w:t>
            </w:r>
          </w:p>
          <w:bookmarkEnd w:id="87"/>
          <w:p>
            <w:pPr>
              <w:spacing w:after="20"/>
              <w:ind w:left="20"/>
              <w:jc w:val="both"/>
            </w:pPr>
            <w:r>
              <w:rPr>
                <w:rFonts w:ascii="Times New Roman"/>
                <w:b w:val="false"/>
                <w:i w:val="false"/>
                <w:color w:val="000000"/>
                <w:sz w:val="20"/>
              </w:rPr>
              <w:t>
Жүктеу</w:t>
            </w:r>
          </w:p>
        </w:tc>
      </w:tr>
    </w:tbl>
    <w:bookmarkStart w:name="z118" w:id="88"/>
    <w:p>
      <w:pPr>
        <w:spacing w:after="0"/>
        <w:ind w:left="0"/>
        <w:jc w:val="both"/>
      </w:pPr>
      <w:r>
        <w:rPr>
          <w:rFonts w:ascii="Times New Roman"/>
          <w:b w:val="false"/>
          <w:i w:val="false"/>
          <w:color w:val="000000"/>
          <w:sz w:val="28"/>
        </w:rPr>
        <w:t>
      кестеннің жалғасы</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Қарыздың</w:t>
            </w:r>
            <w:r>
              <w:rPr>
                <w:rFonts w:ascii="Times New Roman"/>
                <w:b/>
                <w:i w:val="false"/>
                <w:color w:val="000000"/>
                <w:sz w:val="20"/>
              </w:rPr>
              <w:t xml:space="preserve"> қалғаны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қарыз бойынша мерзімі өткен берешек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игерілгені (өсу қорытындысымен)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Орындалмаған сомасы (мың. теңге) (өсу қорытындысымен)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сатып алудың қорытындысы </w:t>
            </w:r>
            <w:r>
              <w:rPr>
                <w:rFonts w:ascii="Times New Roman"/>
                <w:b/>
                <w:i w:val="false"/>
                <w:color w:val="000000"/>
                <w:sz w:val="20"/>
              </w:rPr>
              <w:t>бойынша үнемдеу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өтелгені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басталуы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___________________________________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____________________________</w:t>
            </w:r>
          </w:p>
        </w:tc>
      </w:tr>
    </w:tbl>
    <w:bookmarkStart w:name="z119" w:id="89"/>
    <w:p>
      <w:pPr>
        <w:spacing w:after="0"/>
        <w:ind w:left="0"/>
        <w:jc w:val="both"/>
      </w:pPr>
      <w:r>
        <w:rPr>
          <w:rFonts w:ascii="Times New Roman"/>
          <w:b w:val="false"/>
          <w:i w:val="false"/>
          <w:color w:val="000000"/>
          <w:sz w:val="28"/>
        </w:rPr>
        <w:t>
      Телефоны______________________________________________________</w:t>
      </w:r>
    </w:p>
    <w:bookmarkEnd w:id="89"/>
    <w:bookmarkStart w:name="z120" w:id="90"/>
    <w:p>
      <w:pPr>
        <w:spacing w:after="0"/>
        <w:ind w:left="0"/>
        <w:jc w:val="both"/>
      </w:pPr>
      <w:r>
        <w:rPr>
          <w:rFonts w:ascii="Times New Roman"/>
          <w:b w:val="false"/>
          <w:i w:val="false"/>
          <w:color w:val="000000"/>
          <w:sz w:val="28"/>
        </w:rPr>
        <w:t>
      Электрондық пошта мекенжайы/ Адрес электронной почты</w:t>
      </w:r>
    </w:p>
    <w:bookmarkEnd w:id="90"/>
    <w:bookmarkStart w:name="z121" w:id="91"/>
    <w:p>
      <w:pPr>
        <w:spacing w:after="0"/>
        <w:ind w:left="0"/>
        <w:jc w:val="both"/>
      </w:pPr>
      <w:r>
        <w:rPr>
          <w:rFonts w:ascii="Times New Roman"/>
          <w:b w:val="false"/>
          <w:i w:val="false"/>
          <w:color w:val="000000"/>
          <w:sz w:val="28"/>
        </w:rPr>
        <w:t>
      ______________________________________________________________</w:t>
      </w:r>
    </w:p>
    <w:bookmarkEnd w:id="91"/>
    <w:bookmarkStart w:name="z122" w:id="92"/>
    <w:p>
      <w:pPr>
        <w:spacing w:after="0"/>
        <w:ind w:left="0"/>
        <w:jc w:val="both"/>
      </w:pPr>
      <w:r>
        <w:rPr>
          <w:rFonts w:ascii="Times New Roman"/>
          <w:b w:val="false"/>
          <w:i w:val="false"/>
          <w:color w:val="000000"/>
          <w:sz w:val="28"/>
        </w:rPr>
        <w:t>
      Орындаушы</w:t>
      </w:r>
    </w:p>
    <w:bookmarkEnd w:id="92"/>
    <w:bookmarkStart w:name="z123" w:id="93"/>
    <w:p>
      <w:pPr>
        <w:spacing w:after="0"/>
        <w:ind w:left="0"/>
        <w:jc w:val="both"/>
      </w:pPr>
      <w:r>
        <w:rPr>
          <w:rFonts w:ascii="Times New Roman"/>
          <w:b w:val="false"/>
          <w:i w:val="false"/>
          <w:color w:val="000000"/>
          <w:sz w:val="28"/>
        </w:rPr>
        <w:t>
      ______________________________________________________________</w:t>
      </w:r>
    </w:p>
    <w:bookmarkEnd w:id="93"/>
    <w:bookmarkStart w:name="z124" w:id="94"/>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94"/>
    <w:bookmarkStart w:name="z125" w:id="95"/>
    <w:p>
      <w:pPr>
        <w:spacing w:after="0"/>
        <w:ind w:left="0"/>
        <w:jc w:val="both"/>
      </w:pPr>
      <w:r>
        <w:rPr>
          <w:rFonts w:ascii="Times New Roman"/>
          <w:b w:val="false"/>
          <w:i w:val="false"/>
          <w:color w:val="000000"/>
          <w:sz w:val="28"/>
        </w:rPr>
        <w:t>
      Басшы немесе оның міндетін атқарушы адам</w:t>
      </w:r>
    </w:p>
    <w:bookmarkEnd w:id="95"/>
    <w:bookmarkStart w:name="z126" w:id="96"/>
    <w:p>
      <w:pPr>
        <w:spacing w:after="0"/>
        <w:ind w:left="0"/>
        <w:jc w:val="both"/>
      </w:pPr>
      <w:r>
        <w:rPr>
          <w:rFonts w:ascii="Times New Roman"/>
          <w:b w:val="false"/>
          <w:i w:val="false"/>
          <w:color w:val="000000"/>
          <w:sz w:val="28"/>
        </w:rPr>
        <w:t>
      ______________________________________________________________</w:t>
      </w:r>
    </w:p>
    <w:bookmarkEnd w:id="96"/>
    <w:bookmarkStart w:name="z127" w:id="97"/>
    <w:p>
      <w:pPr>
        <w:spacing w:after="0"/>
        <w:ind w:left="0"/>
        <w:jc w:val="both"/>
      </w:pPr>
      <w:r>
        <w:rPr>
          <w:rFonts w:ascii="Times New Roman"/>
          <w:b w:val="false"/>
          <w:i w:val="false"/>
          <w:color w:val="000000"/>
          <w:sz w:val="28"/>
        </w:rPr>
        <w:t>
      тегі, аты және әкесінің аты (бар болған жағдайда) қолы</w:t>
      </w:r>
    </w:p>
    <w:bookmarkEnd w:id="97"/>
    <w:bookmarkStart w:name="z128" w:id="98"/>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98"/>
    <w:bookmarkStart w:name="z129" w:id="99"/>
    <w:p>
      <w:pPr>
        <w:spacing w:after="0"/>
        <w:ind w:left="0"/>
        <w:jc w:val="both"/>
      </w:pPr>
      <w:r>
        <w:rPr>
          <w:rFonts w:ascii="Times New Roman"/>
          <w:b w:val="false"/>
          <w:i w:val="false"/>
          <w:color w:val="000000"/>
          <w:sz w:val="28"/>
        </w:rPr>
        <w:t>
      ________________________________________________________________</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31" w:id="100"/>
    <w:p>
      <w:pPr>
        <w:spacing w:after="0"/>
        <w:ind w:left="0"/>
        <w:jc w:val="both"/>
      </w:pPr>
      <w:r>
        <w:rPr>
          <w:rFonts w:ascii="Times New Roman"/>
          <w:b w:val="false"/>
          <w:i w:val="false"/>
          <w:color w:val="000000"/>
          <w:sz w:val="28"/>
        </w:rPr>
        <w:t>
      "Бюджеттік кредиттің түсуі, игерілуі және өтелуі туралы ақпарат" атты әкімшілік деректерді өтеусіз негізде жинауға арналған нысанды толтыру жөніндегі түсіндірме (нысанның индексі: 2-БКТИ және кезеңділігі: ай сайын)</w:t>
      </w:r>
    </w:p>
    <w:bookmarkEnd w:id="100"/>
    <w:bookmarkStart w:name="z132" w:id="101"/>
    <w:p>
      <w:pPr>
        <w:spacing w:after="0"/>
        <w:ind w:left="0"/>
        <w:jc w:val="both"/>
      </w:pPr>
      <w:r>
        <w:rPr>
          <w:rFonts w:ascii="Times New Roman"/>
          <w:b w:val="false"/>
          <w:i w:val="false"/>
          <w:color w:val="000000"/>
          <w:sz w:val="28"/>
        </w:rPr>
        <w:t>
      1. "Бюджеттік кредиттің түсуі, игерілуі және өтелуі туралы ақпарат" атты әкімшілік деректерді өтеусіз негізде жинауға арналған нысан (бұдан әрі - Нысан) әзірленді.</w:t>
      </w:r>
    </w:p>
    <w:bookmarkEnd w:id="101"/>
    <w:bookmarkStart w:name="z133" w:id="102"/>
    <w:p>
      <w:pPr>
        <w:spacing w:after="0"/>
        <w:ind w:left="0"/>
        <w:jc w:val="both"/>
      </w:pPr>
      <w:r>
        <w:rPr>
          <w:rFonts w:ascii="Times New Roman"/>
          <w:b w:val="false"/>
          <w:i w:val="false"/>
          <w:color w:val="000000"/>
          <w:sz w:val="28"/>
        </w:rPr>
        <w:t>
      2. Нысан мынадай ретпен толтырылады:</w:t>
      </w:r>
    </w:p>
    <w:bookmarkEnd w:id="102"/>
    <w:bookmarkStart w:name="z134" w:id="103"/>
    <w:p>
      <w:pPr>
        <w:spacing w:after="0"/>
        <w:ind w:left="0"/>
        <w:jc w:val="both"/>
      </w:pPr>
      <w:r>
        <w:rPr>
          <w:rFonts w:ascii="Times New Roman"/>
          <w:b w:val="false"/>
          <w:i w:val="false"/>
          <w:color w:val="000000"/>
          <w:sz w:val="28"/>
        </w:rPr>
        <w:t>
      "№" 1-бағанында нөмір ретпен көрсетіледі. Келесі ақпарат тәртіп бойынша нөмірлеуді үзбеуі керек;</w:t>
      </w:r>
    </w:p>
    <w:bookmarkEnd w:id="103"/>
    <w:bookmarkStart w:name="z135" w:id="104"/>
    <w:p>
      <w:pPr>
        <w:spacing w:after="0"/>
        <w:ind w:left="0"/>
        <w:jc w:val="both"/>
      </w:pPr>
      <w:r>
        <w:rPr>
          <w:rFonts w:ascii="Times New Roman"/>
          <w:b w:val="false"/>
          <w:i w:val="false"/>
          <w:color w:val="000000"/>
          <w:sz w:val="28"/>
        </w:rPr>
        <w:t>
      "Жобаның атауы" 2-бағанында;</w:t>
      </w:r>
    </w:p>
    <w:bookmarkEnd w:id="104"/>
    <w:bookmarkStart w:name="z136" w:id="105"/>
    <w:p>
      <w:pPr>
        <w:spacing w:after="0"/>
        <w:ind w:left="0"/>
        <w:jc w:val="both"/>
      </w:pPr>
      <w:r>
        <w:rPr>
          <w:rFonts w:ascii="Times New Roman"/>
          <w:b w:val="false"/>
          <w:i w:val="false"/>
          <w:color w:val="000000"/>
          <w:sz w:val="28"/>
        </w:rPr>
        <w:t>
      Әкімшілік-аумақтық объектілердің Ұлттық жіктеуішіне сәйкес "Астана, облыс, республикалық маңызы бар қаланың атауы" 3-бағанында;</w:t>
      </w:r>
    </w:p>
    <w:bookmarkEnd w:id="105"/>
    <w:bookmarkStart w:name="z137" w:id="106"/>
    <w:p>
      <w:pPr>
        <w:spacing w:after="0"/>
        <w:ind w:left="0"/>
        <w:jc w:val="both"/>
      </w:pPr>
      <w:r>
        <w:rPr>
          <w:rFonts w:ascii="Times New Roman"/>
          <w:b w:val="false"/>
          <w:i w:val="false"/>
          <w:color w:val="000000"/>
          <w:sz w:val="28"/>
        </w:rPr>
        <w:t>
      "Әкімшілік-аумақтық объектілердің Ұлттық жіктеуішіне сәйкес орналасқан жер коды" 4-бағанында;</w:t>
      </w:r>
    </w:p>
    <w:bookmarkEnd w:id="106"/>
    <w:bookmarkStart w:name="z138" w:id="107"/>
    <w:p>
      <w:pPr>
        <w:spacing w:after="0"/>
        <w:ind w:left="0"/>
        <w:jc w:val="both"/>
      </w:pPr>
      <w:r>
        <w:rPr>
          <w:rFonts w:ascii="Times New Roman"/>
          <w:b w:val="false"/>
          <w:i w:val="false"/>
          <w:color w:val="000000"/>
          <w:sz w:val="28"/>
        </w:rPr>
        <w:t>
      "Мемлекеттік кәсіпорының атауы" 5-бағанында, жобалық-сметалық құжаттамаға арналған ведомствадан тыс сараптамаға сәйкес жобаның атауы көрсетіледі;</w:t>
      </w:r>
    </w:p>
    <w:bookmarkEnd w:id="107"/>
    <w:bookmarkStart w:name="z139" w:id="108"/>
    <w:p>
      <w:pPr>
        <w:spacing w:after="0"/>
        <w:ind w:left="0"/>
        <w:jc w:val="both"/>
      </w:pPr>
      <w:r>
        <w:rPr>
          <w:rFonts w:ascii="Times New Roman"/>
          <w:b w:val="false"/>
          <w:i w:val="false"/>
          <w:color w:val="000000"/>
          <w:sz w:val="28"/>
        </w:rPr>
        <w:t>
      "Ұлттық қордан қаржыландырудың жоспарланып отырған сомасы" бағанында "мерзімі" 6-бағанында;</w:t>
      </w:r>
    </w:p>
    <w:bookmarkEnd w:id="108"/>
    <w:bookmarkStart w:name="z140" w:id="109"/>
    <w:p>
      <w:pPr>
        <w:spacing w:after="0"/>
        <w:ind w:left="0"/>
        <w:jc w:val="both"/>
      </w:pPr>
      <w:r>
        <w:rPr>
          <w:rFonts w:ascii="Times New Roman"/>
          <w:b w:val="false"/>
          <w:i w:val="false"/>
          <w:color w:val="000000"/>
          <w:sz w:val="28"/>
        </w:rPr>
        <w:t>
      "сома (мың теңге)" 7-бағанында республикалық бюджеттен бөлінген жобаның сомасы көрсетіледі;</w:t>
      </w:r>
    </w:p>
    <w:bookmarkEnd w:id="109"/>
    <w:bookmarkStart w:name="z141" w:id="110"/>
    <w:p>
      <w:pPr>
        <w:spacing w:after="0"/>
        <w:ind w:left="0"/>
        <w:jc w:val="both"/>
      </w:pPr>
      <w:r>
        <w:rPr>
          <w:rFonts w:ascii="Times New Roman"/>
          <w:b w:val="false"/>
          <w:i w:val="false"/>
          <w:color w:val="000000"/>
          <w:sz w:val="28"/>
        </w:rPr>
        <w:t>
      "Бюджеттік кредит қаражатының нақты түсімі" бағанында "өспелі қорытындысымен" 8-бағанында, "есепті ай үшін" 9-бағанында жобаның іске асыруға бөлінген республикалық бюджеттен келіп түскен сома көрсетіледі;</w:t>
      </w:r>
    </w:p>
    <w:bookmarkEnd w:id="110"/>
    <w:bookmarkStart w:name="z142" w:id="111"/>
    <w:p>
      <w:pPr>
        <w:spacing w:after="0"/>
        <w:ind w:left="0"/>
        <w:jc w:val="both"/>
      </w:pPr>
      <w:r>
        <w:rPr>
          <w:rFonts w:ascii="Times New Roman"/>
          <w:b w:val="false"/>
          <w:i w:val="false"/>
          <w:color w:val="000000"/>
          <w:sz w:val="28"/>
        </w:rPr>
        <w:t>
      "Бюджеттік кредит қаражатының нақты игерілгені" бағанында "өспелі қорытындысымен" 10-бағанында, "есепті ай үшін" 11-бағанында жобаны іске асыруға бөлінген республикалық бюджеттен игерілген ақша сомасы көрсетіледі;</w:t>
      </w:r>
    </w:p>
    <w:bookmarkEnd w:id="111"/>
    <w:bookmarkStart w:name="z143" w:id="112"/>
    <w:p>
      <w:pPr>
        <w:spacing w:after="0"/>
        <w:ind w:left="0"/>
        <w:jc w:val="both"/>
      </w:pPr>
      <w:r>
        <w:rPr>
          <w:rFonts w:ascii="Times New Roman"/>
          <w:b w:val="false"/>
          <w:i w:val="false"/>
          <w:color w:val="000000"/>
          <w:sz w:val="28"/>
        </w:rPr>
        <w:t>
      "Бюджеттік кредит қаражатын өтеу" бағанында "Өтелуі тиіс" бағанында "мерзімі" 12-бағанында, "сома (мың теңге)" 13-бағанында, "Нақты өтелгені" бағанында "мерзімі" 14-бағанында, "сома (мың теңге)" 15-бағанында кредиттік шарттың талаптарына сәйкес өтелуі тиіс кредит сомасы көрсетіледі;</w:t>
      </w:r>
    </w:p>
    <w:bookmarkEnd w:id="112"/>
    <w:bookmarkStart w:name="z144" w:id="113"/>
    <w:p>
      <w:pPr>
        <w:spacing w:after="0"/>
        <w:ind w:left="0"/>
        <w:jc w:val="both"/>
      </w:pPr>
      <w:r>
        <w:rPr>
          <w:rFonts w:ascii="Times New Roman"/>
          <w:b w:val="false"/>
          <w:i w:val="false"/>
          <w:color w:val="000000"/>
          <w:sz w:val="28"/>
        </w:rPr>
        <w:t>
      "Қарыздың қалғаны" бағанында "Есептік кезеңнің басталуы" 16-бағанында, "Есептік кезеңнің аяқталуы" 17-бағанында кредиттік шарттың талаптарына сәйкес кредит бойынша берешек сомасы көрсетіледі;</w:t>
      </w:r>
    </w:p>
    <w:bookmarkEnd w:id="113"/>
    <w:bookmarkStart w:name="z145" w:id="114"/>
    <w:p>
      <w:pPr>
        <w:spacing w:after="0"/>
        <w:ind w:left="0"/>
        <w:jc w:val="both"/>
      </w:pPr>
      <w:r>
        <w:rPr>
          <w:rFonts w:ascii="Times New Roman"/>
          <w:b w:val="false"/>
          <w:i w:val="false"/>
          <w:color w:val="000000"/>
          <w:sz w:val="28"/>
        </w:rPr>
        <w:t>
      "Негізгі қарыз бойынша мерзімі өткен берешек" 18-бағанында кредиттік шарттың талаптарына сәйкес кредит бойынша мерзімі өткен борыштың сомасы көрсетіледі;</w:t>
      </w:r>
    </w:p>
    <w:bookmarkEnd w:id="114"/>
    <w:bookmarkStart w:name="z146" w:id="115"/>
    <w:p>
      <w:pPr>
        <w:spacing w:after="0"/>
        <w:ind w:left="0"/>
        <w:jc w:val="both"/>
      </w:pPr>
      <w:r>
        <w:rPr>
          <w:rFonts w:ascii="Times New Roman"/>
          <w:b w:val="false"/>
          <w:i w:val="false"/>
          <w:color w:val="000000"/>
          <w:sz w:val="28"/>
        </w:rPr>
        <w:t>
      "% игерілгені (өсу қорытындысымен)" 19-бағанында республикалық бюджеттен бөлінген ақшаның игерілу проценті көрсетіледі;</w:t>
      </w:r>
    </w:p>
    <w:bookmarkEnd w:id="115"/>
    <w:bookmarkStart w:name="z147" w:id="116"/>
    <w:p>
      <w:pPr>
        <w:spacing w:after="0"/>
        <w:ind w:left="0"/>
        <w:jc w:val="both"/>
      </w:pPr>
      <w:r>
        <w:rPr>
          <w:rFonts w:ascii="Times New Roman"/>
          <w:b w:val="false"/>
          <w:i w:val="false"/>
          <w:color w:val="000000"/>
          <w:sz w:val="28"/>
        </w:rPr>
        <w:t>
      "Орындалмаған сомасы (мың. теңге) (өсу қорытындысымен)" 20-бағанында республикалық бюджеттен бөлінген кредит бойынша пайдаланылмаған ақшаның сомасы көрсетіледі;</w:t>
      </w:r>
    </w:p>
    <w:bookmarkEnd w:id="116"/>
    <w:bookmarkStart w:name="z148" w:id="117"/>
    <w:p>
      <w:pPr>
        <w:spacing w:after="0"/>
        <w:ind w:left="0"/>
        <w:jc w:val="both"/>
      </w:pPr>
      <w:r>
        <w:rPr>
          <w:rFonts w:ascii="Times New Roman"/>
          <w:b w:val="false"/>
          <w:i w:val="false"/>
          <w:color w:val="000000"/>
          <w:sz w:val="28"/>
        </w:rPr>
        <w:t>
      "Мемлекеттік сатып алудың қорытындысы бойынша үнемдеу" 21-бағанында құрылыс-монтаждау жұмыстары мен материалдар сатып алуға жүргізілген конкурстық рәсімдердің нәтижелері бойынша үнемдеу сомасы көрсетіледі;</w:t>
      </w:r>
    </w:p>
    <w:bookmarkEnd w:id="117"/>
    <w:bookmarkStart w:name="z149" w:id="118"/>
    <w:p>
      <w:pPr>
        <w:spacing w:after="0"/>
        <w:ind w:left="0"/>
        <w:jc w:val="both"/>
      </w:pPr>
      <w:r>
        <w:rPr>
          <w:rFonts w:ascii="Times New Roman"/>
          <w:b w:val="false"/>
          <w:i w:val="false"/>
          <w:color w:val="000000"/>
          <w:sz w:val="28"/>
        </w:rPr>
        <w:t>
      "Ескерту" 22-бағанында жоба бойынша қосымша ақпаратпен ескерту</w:t>
      </w:r>
    </w:p>
    <w:bookmarkEnd w:id="1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