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7d7002" w14:textId="07d700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"Түсті және қара металдардың сынықтары мен қалдықтарын жинау (дайындау), сақтау, қайта өңдеу және өткізу жөніндегі қызметті жүзеге асыру үшін екінші санаттағы рұқсаттарды беру кезінде оларға сәйкестікті растайтын рұқсат беру талаптары мен құжаттар тізбесін бекіту туралы" Қазақстан Республикасы Өнеркәсіп және құрылыс министрінің міндетін атқарушының 2024 жылғы 19 шілдедегі № 271 бұйрығына өзгерістер мен толықтыру енгізу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м.а. 2026 жылғы 28 қыркүйектегі № 484 бұйрығы. Қазақстан Республикасының Әділет министрлігінде 2026 жылғы 29 қыркүйекте № 40001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w:t>
      </w:r>
    </w:p>
    <w:bookmarkStart w:name="z6" w:id="0"/>
    <w:p>
      <w:pPr>
        <w:spacing w:after="0"/>
        <w:ind w:left="0"/>
        <w:jc w:val="both"/>
      </w:pPr>
      <w:r>
        <w:rPr>
          <w:rFonts w:ascii="Times New Roman"/>
          <w:b w:val="false"/>
          <w:i w:val="false"/>
          <w:color w:val="000000"/>
          <w:sz w:val="28"/>
        </w:rPr>
        <w:t>
      БҰЙЫРАМЫН:</w:t>
      </w:r>
    </w:p>
    <w:bookmarkEnd w:id="0"/>
    <w:bookmarkStart w:name="z7" w:id="1"/>
    <w:p>
      <w:pPr>
        <w:spacing w:after="0"/>
        <w:ind w:left="0"/>
        <w:jc w:val="both"/>
      </w:pPr>
      <w:r>
        <w:rPr>
          <w:rFonts w:ascii="Times New Roman"/>
          <w:b w:val="false"/>
          <w:i w:val="false"/>
          <w:color w:val="000000"/>
          <w:sz w:val="28"/>
        </w:rPr>
        <w:t xml:space="preserve">
      1. "Түсті және қара металдардың сынықтары мен қалдықтарын жинау (дайындау), сақтау, қайта өңдеу және өткізу жөніндегі қызметті жүзеге асыру үшін екінші санаттағы рұқсаттарды беру кезінде оларға сәйкестікті растайтын рұқсат беру талаптары мен құжаттар тізбесін бекіту туралы" Қазақстан Республикасы Өнеркәсіп және құрылыс министрінің міндетін атқарушының 2024 жылғы 19 шілдедегі № 271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34798 болып тіркелген) мынадай өзгерістер мен толықтыру енгізілсін:</w:t>
      </w:r>
    </w:p>
    <w:bookmarkEnd w:id="1"/>
    <w:bookmarkStart w:name="z8" w:id="2"/>
    <w:p>
      <w:pPr>
        <w:spacing w:after="0"/>
        <w:ind w:left="0"/>
        <w:jc w:val="both"/>
      </w:pPr>
      <w:r>
        <w:rPr>
          <w:rFonts w:ascii="Times New Roman"/>
          <w:b w:val="false"/>
          <w:i w:val="false"/>
          <w:color w:val="000000"/>
          <w:sz w:val="28"/>
        </w:rPr>
        <w:t xml:space="preserve">
      көрсетілген бұйрықпен бекітілген Түсті және қара металдардың сынықтары мен қалдықтарын жинау (дайындау), сақтау, қайта өңдеу және өткізу жөніндегі қызметті жүзеге асыру үшін екінші санаттағы рұқсаттарды беру кезінде оларға сәйкестігін растайтын рұқсат беру талаптары мен құжаттар </w:t>
      </w:r>
      <w:r>
        <w:rPr>
          <w:rFonts w:ascii="Times New Roman"/>
          <w:b w:val="false"/>
          <w:i w:val="false"/>
          <w:color w:val="000000"/>
          <w:sz w:val="28"/>
        </w:rPr>
        <w:t>тізбесінде</w:t>
      </w:r>
      <w:r>
        <w:rPr>
          <w:rFonts w:ascii="Times New Roman"/>
          <w:b w:val="false"/>
          <w:i w:val="false"/>
          <w:color w:val="000000"/>
          <w:sz w:val="28"/>
        </w:rPr>
        <w:t xml:space="preserve"> осы бұйрықтың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9" w:id="3"/>
    <w:p>
      <w:pPr>
        <w:spacing w:after="0"/>
        <w:ind w:left="0"/>
        <w:jc w:val="both"/>
      </w:pPr>
      <w:r>
        <w:rPr>
          <w:rFonts w:ascii="Times New Roman"/>
          <w:b w:val="false"/>
          <w:i w:val="false"/>
          <w:color w:val="000000"/>
          <w:sz w:val="28"/>
        </w:rPr>
        <w:t xml:space="preserve">
      2. Қазақстан Республикасы Өнеркәсіп және құрылыс министрлігінің Өнеркәсіп комитеті заңнамада белгіленген тәртіппен: </w:t>
      </w:r>
    </w:p>
    <w:bookmarkEnd w:id="3"/>
    <w:bookmarkStart w:name="z10" w:id="4"/>
    <w:p>
      <w:pPr>
        <w:spacing w:after="0"/>
        <w:ind w:left="0"/>
        <w:jc w:val="both"/>
      </w:pPr>
      <w:r>
        <w:rPr>
          <w:rFonts w:ascii="Times New Roman"/>
          <w:b w:val="false"/>
          <w:i w:val="false"/>
          <w:color w:val="000000"/>
          <w:sz w:val="28"/>
        </w:rPr>
        <w:t>
      1) осы бұйрық ресми жарияланғаннан кейін оны Қазақстан Республикасының Әділет министрлігінде мемлекеттік тіркеуді;</w:t>
      </w:r>
    </w:p>
    <w:bookmarkEnd w:id="4"/>
    <w:bookmarkStart w:name="z11" w:id="5"/>
    <w:p>
      <w:pPr>
        <w:spacing w:after="0"/>
        <w:ind w:left="0"/>
        <w:jc w:val="both"/>
      </w:pPr>
      <w:r>
        <w:rPr>
          <w:rFonts w:ascii="Times New Roman"/>
          <w:b w:val="false"/>
          <w:i w:val="false"/>
          <w:color w:val="000000"/>
          <w:sz w:val="28"/>
        </w:rPr>
        <w:t xml:space="preserve">
      2) осы бұйрық ресми жарияланғаннан кейін оны Қазақстан Республикасы Өнеркәсіп және құрылыс министрлігінің интернет-ресурсында орналастыруды қамтамасыз етсін. </w:t>
      </w:r>
    </w:p>
    <w:bookmarkEnd w:id="5"/>
    <w:bookmarkStart w:name="z12" w:id="6"/>
    <w:p>
      <w:pPr>
        <w:spacing w:after="0"/>
        <w:ind w:left="0"/>
        <w:jc w:val="both"/>
      </w:pPr>
      <w:r>
        <w:rPr>
          <w:rFonts w:ascii="Times New Roman"/>
          <w:b w:val="false"/>
          <w:i w:val="false"/>
          <w:color w:val="000000"/>
          <w:sz w:val="28"/>
        </w:rPr>
        <w:t xml:space="preserve">
      3. Осы бұйрықтың орындалуын бақылау жетекшілік ететін Қазақстан Республикасының Өнеркәсіп және құрылыс вице-министріне жүктелсін. </w:t>
      </w:r>
    </w:p>
    <w:bookmarkEnd w:id="6"/>
    <w:bookmarkStart w:name="z13"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алпыс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Өнеркәсіп және құрылыс </w:t>
            </w:r>
          </w:p>
          <w:p>
            <w:pPr>
              <w:spacing w:after="20"/>
              <w:ind w:left="20"/>
              <w:jc w:val="both"/>
            </w:pPr>
            <w:r>
              <w:rPr>
                <w:rFonts w:ascii="Times New Roman"/>
                <w:b w:val="false"/>
                <w:i/>
                <w:color w:val="000000"/>
                <w:sz w:val="20"/>
              </w:rPr>
              <w:t xml:space="preserve">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Исакулов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Денсаулық сақтау министрлігі</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Төтенше жағдайлар министрлігі</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 xml:space="preserve">Жасанды интеллект және </w:t>
      </w:r>
    </w:p>
    <w:p>
      <w:pPr>
        <w:spacing w:after="0"/>
        <w:ind w:left="0"/>
        <w:jc w:val="both"/>
      </w:pPr>
      <w:r>
        <w:rPr>
          <w:rFonts w:ascii="Times New Roman"/>
          <w:b w:val="false"/>
          <w:i w:val="false"/>
          <w:color w:val="000000"/>
          <w:sz w:val="28"/>
        </w:rPr>
        <w:t>цифрлық даму министрлігі</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Ішкі істер министрлігі</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Қазақстан Республикасы </w:t>
      </w:r>
    </w:p>
    <w:p>
      <w:pPr>
        <w:spacing w:after="0"/>
        <w:ind w:left="0"/>
        <w:jc w:val="both"/>
      </w:pPr>
      <w:r>
        <w:rPr>
          <w:rFonts w:ascii="Times New Roman"/>
          <w:b w:val="false"/>
          <w:i w:val="false"/>
          <w:color w:val="000000"/>
          <w:sz w:val="28"/>
        </w:rPr>
        <w:t>Экология және табиғи</w:t>
      </w:r>
    </w:p>
    <w:p>
      <w:pPr>
        <w:spacing w:after="0"/>
        <w:ind w:left="0"/>
        <w:jc w:val="both"/>
      </w:pPr>
      <w:r>
        <w:rPr>
          <w:rFonts w:ascii="Times New Roman"/>
          <w:b w:val="false"/>
          <w:i w:val="false"/>
          <w:color w:val="000000"/>
          <w:sz w:val="28"/>
        </w:rPr>
        <w:t>ресурстар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министрінің міндетін атқарушы</w:t>
            </w:r>
            <w:r>
              <w:br/>
            </w:r>
            <w:r>
              <w:rPr>
                <w:rFonts w:ascii="Times New Roman"/>
                <w:b w:val="false"/>
                <w:i w:val="false"/>
                <w:color w:val="000000"/>
                <w:sz w:val="20"/>
              </w:rPr>
              <w:t>2026 жылғы 28 қыркүйектегі</w:t>
            </w:r>
            <w:r>
              <w:br/>
            </w:r>
            <w:r>
              <w:rPr>
                <w:rFonts w:ascii="Times New Roman"/>
                <w:b w:val="false"/>
                <w:i w:val="false"/>
                <w:color w:val="000000"/>
                <w:sz w:val="20"/>
              </w:rPr>
              <w:t xml:space="preserve">№ 484 Бұйрыққа </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Өнеркәсіп және</w:t>
            </w:r>
            <w:r>
              <w:br/>
            </w:r>
            <w:r>
              <w:rPr>
                <w:rFonts w:ascii="Times New Roman"/>
                <w:b w:val="false"/>
                <w:i w:val="false"/>
                <w:color w:val="000000"/>
                <w:sz w:val="20"/>
              </w:rPr>
              <w:t>құрылыс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2024 жылғы 19 шілдедегі</w:t>
            </w:r>
            <w:r>
              <w:br/>
            </w:r>
            <w:r>
              <w:rPr>
                <w:rFonts w:ascii="Times New Roman"/>
                <w:b w:val="false"/>
                <w:i w:val="false"/>
                <w:color w:val="000000"/>
                <w:sz w:val="20"/>
              </w:rPr>
              <w:t>№ 271 бұйрығына</w:t>
            </w:r>
            <w:r>
              <w:br/>
            </w:r>
            <w:r>
              <w:rPr>
                <w:rFonts w:ascii="Times New Roman"/>
                <w:b w:val="false"/>
                <w:i w:val="false"/>
                <w:color w:val="000000"/>
                <w:sz w:val="20"/>
              </w:rPr>
              <w:t>қосымша</w:t>
            </w:r>
          </w:p>
        </w:tc>
      </w:tr>
    </w:tbl>
    <w:bookmarkStart w:name="z23" w:id="8"/>
    <w:p>
      <w:pPr>
        <w:spacing w:after="0"/>
        <w:ind w:left="0"/>
        <w:jc w:val="left"/>
      </w:pPr>
      <w:r>
        <w:rPr>
          <w:rFonts w:ascii="Times New Roman"/>
          <w:b/>
          <w:i w:val="false"/>
          <w:color w:val="000000"/>
        </w:rPr>
        <w:t xml:space="preserve"> Түсті және қара металдардың сынықтары мен қалдықтарын жинау (дайындау), сақтау, қайта өңдеу және өткізу жөніндегі қызметті жүзеге асыру үшін екінші санаттағы рұқсаттарды беру кезінде оларға сәйкестікті растайтын рұқсат беру талаптары мен құжаттарының тізбесі</w:t>
      </w:r>
    </w:p>
    <w:bookmarkEnd w:id="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беру талаптары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Түсті және қара металдардың сынықтары мен қалдықтарын жинау (дайындау), сақтау, қайта өңдеу және өткізу жөніндегі қызметті жүзеге асыратын заңды тұлғаларда мыналардың болуын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 w:id="9"/>
          <w:p>
            <w:pPr>
              <w:spacing w:after="20"/>
              <w:ind w:left="20"/>
              <w:jc w:val="both"/>
            </w:pPr>
            <w:r>
              <w:rPr>
                <w:rFonts w:ascii="Times New Roman"/>
                <w:b w:val="false"/>
                <w:i w:val="false"/>
                <w:color w:val="000000"/>
                <w:sz w:val="20"/>
              </w:rPr>
              <w:t xml:space="preserve">
Меншік құқығында немесе өзге де заңды негізде </w:t>
            </w:r>
          </w:p>
          <w:bookmarkEnd w:id="9"/>
          <w:p>
            <w:pPr>
              <w:spacing w:after="20"/>
              <w:ind w:left="20"/>
              <w:jc w:val="both"/>
            </w:pPr>
            <w:r>
              <w:rPr>
                <w:rFonts w:ascii="Times New Roman"/>
                <w:b w:val="false"/>
                <w:i w:val="false"/>
                <w:color w:val="000000"/>
                <w:sz w:val="20"/>
              </w:rPr>
              <w:t>
санитариялық-эпидемиологиялық, өрт, экологиялық талаптарына сәйкес мамандандырылған өндірістік базаның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немесе меншік құқығын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Түсті және қара металдардың сынықтары мен қалдықтарын тасымалдау үшін меншік құқығындағы немесе өзге де заңды негіздегі көлік құралының (жүк автомобильдері және /немесе басқа автокөлік)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құралының паспорты, көлік құралын жалға алған жағдайда жалдау шарты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құқығында және/немесе басқа да заңды негізде автокөлік үшін кірме жолдары және/немесе кірме темір жол-тұйықтары бар жер учаскесінің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учаскесіне акті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басшысы бекітетін түсті және қара металдардың сынықтары мен қалдықтарын жинау (дайындау), сақтау, қайта өңдеу және өткізу жөніндегі нұсқаулықтың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басшысы бекіткен түсті және қара металдардың сынықтары мен қалдықтарын жинау (дайындау), сақтау, қайта өңдеу және өткізу жөніндегі нұсқаулық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Кәсіпорынның штат кестесіне сәйкес қолданылатын жабдықта жұмыс істеу үшін білікті персоналдың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түсті және қара металдардың сынықтары мен қалдықтарын жинау (дайындау), сақтау, қайта өңдеу және өткізу жөніндегі қызметті жүзеге асыру үшін осы рұқсат беру талаптарына қосымшаға сәйкес, оларға сәйкестікті растайтын құжаттардың болуы мен тізбесін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Экологиялық кодексінде көзделген жағдайларда қызметтің тиісті түріне экологиялық рұқсаттың не қоршаған ортаға әсері туралы декларацияның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қоршаған ортаға теріс әсерді жүзеге асыру құқығын куәландыратын және қызметті жүзеге асырудың экологиялық жағдайларын айқындайтын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мәлеметтерді мемлекеттік цифрлық жүйелерден алынады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өндірістік база және болған жағдайда филиалдар, мұндай филиалдарға мыналар жатады: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металдардың сынықтары мен қалдықтарына арналған оттегі мен пропан баллондарын сақтауға арналған орындар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түсті және қара металдардың сынықтары мен қалдықтарын жинау (дайындау), сақтау, қайта өңдеу және өткізу жөніндегі қызметті жүзеге асыру үшін осы рұқсат беру талаптарына қосымшаға сәйкес, оларға сәйкестікті растайтын құжаттардың болуы мен тізбесін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Топтары, түрлері, маркалары мен сорттары бойынша сынықтар мен қалдықтарды бөлек сақтай отырып, түсті және қара металдардың сынықтары мен қалдықтарын жинауға (дайындауға), сақтауға және қайта өңдеуге арналған (түсті сынықтар үшін) қатты бетонды немесе өзге де жабыны бар жабық үй-жайлар не асфальтталған не қатты бетонды немесе өзге де жабыны бар орындар (түрлі-түсті сынықтар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түсті және қара металдардың сынықтары мен қалдықтарын жинау (дайындау), сақтау, қайта өңдеу және өткізу жөніндегі қызметті жүзеге асыру үшін осы рұқсат беру талаптарына қосымшаға сәйкес, оларға сәйкестікті растайтын құжаттардың болуы мен тізбесін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Түсті және қара металдардың сынықтары мен қалдықтарын сұрыптауға, кесуге және пакеттеуге арналған жабдықтары мен құралдары бар арнайы алаңдар немесе өндірістік үй-жайлар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түсті және қара металдардың сынықтары мен қалдықтарын жинау (дайындау), сақтау, қайта өңдеу және өткізу жөніндегі қызметті жүзеге асыру үшін осы рұқсат беру талаптарына қосымшаға сәйкес, оларға сәйкестікті растайтын құжаттардың болуы мен тізбесін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құралдарымен жабдықталған түсті және қара металдардың жарылыс қаупі бар сынықтары мен қалдықтарына арналған қоймалар немесе жабық металл контейнерлер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түсті және қара металдардың сынықтары мен қалдықтарын жинау (дайындау), сақтау, қайта өңдеу және өткізу жөніндегі қызметті жүзеге асыру үшін осы рұқсат беру талаптарына қосымшаға сәйкес, оларға сәйкестікті растайтын құжаттардың болуы мен тізбесін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 бекітілген осы жұмыстарды жүргізу үшін технологиялық процеске сәйкес келетін стационарлық немесе жылжымалы жүк көтергіш жабдық, сондай-ақ жүк көтергіштігі бойынша айлабұйымдар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көтергіш тетігінің паспорты, жүк көтергіш тетігін пайдалануға беру жөніндегі нұсқаулық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Түсті және қара металдардың сынықтарын кесуге, бөлуге, сондай-ақ түсті және қара металдардың сынықтарын қайта өңдеуге арналған престерге және/немесе гидравликалық қайшыларға арналған кәсіпорындағы технологиялық процеске сәйкес келетін жабдық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түсті және қара металдардың сынықтары мен қалдықтарын жинау (дайындау), сақтау, қайта өңдеу және өткізу жөніндегі қызметті жүзеге асыру үшін осы рұқсат беру талаптарына қосымшаға сәйкес, оларға сәйкестікті растайтын құжаттардың болуы мен тізбесін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бірлігін қамтамасыз етудің мемлекеттік жүйесінің тізіліміне енгізілген өлшем құралдары (автомобиль немесе темір жол таразылары және/немесе басқа да өлшем құралдары) оларда тексеру туралы қолданыстағы сертификат болған кезде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Мұндай жабдық меншік құқығында болған кезде жабдықты тексеру туралы сертификат. Жабдықты жалға алу кезінде қосымша осындай жабдықты жалға алу шарты қоса беріледі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Өлшем бірлігін қамтамасыз ету туралы Қазақстан Республикасының Заңы және "Өлшем құралдарына салыстырып тексеру жүргізу, өлшем құралдарын салыстырып тексеру мерзімділігін белгілеу қағидаларын және өлшем құралдарын салыстырып тексеру туралы сертификатының нысанын бекіту туралы" Қазақстан Республикасы Инвестициялар және даму министрінің 2018 жылғы 27 желтоқсандағы № 934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18094 болып тіркелген).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бірлігін қамтамасыз етудің мемлекеттік жүйесінің тізіліміне енгізілген түсті және қара металдардың сынықтары мен қалдықтарының радиация деңгейін өлшеуге арналған дозиметриялық немесе радиометриялық жабдық, оған тексеру туралы қолданыстағы сертификат болған кезде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Мұндай жабдық меншік құқығында болған кезде жабдықты тексеру туралы сертификат. Жабдықты жалға алу кезінде қосымша осындай жабдықты жалға алу шарты қоса беріледі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Өлшем бірлігін қамтамасыз ету туралы Қазақстан Республикасының Заңы және "Радиациялық қауіпті объектілерге қойылатын санитариялық-эпидемиологиялық талаптар" санитариялық қағидаларын бекіту туралы" Қазақстан Республикасы Денсаулық сақтау министрінің 2022 жылғы 25 тамыздағы № ҚР ДСМ-90 </w:t>
            </w:r>
            <w:r>
              <w:rPr>
                <w:rFonts w:ascii="Times New Roman"/>
                <w:b w:val="false"/>
                <w:i w:val="false"/>
                <w:color w:val="000000"/>
                <w:sz w:val="20"/>
              </w:rPr>
              <w:t>бұйрығы</w:t>
            </w:r>
            <w:r>
              <w:rPr>
                <w:rFonts w:ascii="Times New Roman"/>
                <w:b w:val="false"/>
                <w:i w:val="false"/>
                <w:color w:val="000000"/>
                <w:sz w:val="20"/>
              </w:rPr>
              <w:t>. (Нормативтік құқықтық актілерді мемлекеттік тіркеу тізілімінде № 29292 болып тіркелген).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немесе оның филиалының мамандандырылған өндірістік базасының бөлігі болып табылатын түсті және қара металдардың сынықтары мен қалдықтарын қабылдауды жүзеге асыратын қабылдау пункті мыналарды қамтиды: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бірлігін қамтамасыз етудің мемлекеттік жүйесінің тізіліміне енгізілген өлшем құралдары (автомобиль немесе темір жол таразылары және/немесе басқа да өлшем құралдары) оларда тексеру туралы қолданыстағы сертификат болған кезде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Мұндай жабдық меншік құқығында болған кезде жабдықты тексеру туралы сертификат. Жабдықты жалға алу кезінде қосымша осындай жабдықты жалға алу шарты қоса беріледі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Өлшем бірлігін қамтамасыз ету туралы Қазақстан Республикасының Заңы және "Өлшем құралдарына салыстырып тексеру жүргізу, өлшем құралдарын салыстырып тексеру мерзімділігін белгілеу қағидаларын және өлшем құралдарын салыстырып тексеру туралы сертификатының нысанын бекіту туралы" Қазақстан Республикасы Инвестициялар және даму министрінің 2018 жылғы 27 желтоқсандағы № 934 </w:t>
            </w:r>
            <w:r>
              <w:rPr>
                <w:rFonts w:ascii="Times New Roman"/>
                <w:b w:val="false"/>
                <w:i w:val="false"/>
                <w:color w:val="000000"/>
                <w:sz w:val="20"/>
              </w:rPr>
              <w:t>бұйрығы</w:t>
            </w:r>
            <w:r>
              <w:rPr>
                <w:rFonts w:ascii="Times New Roman"/>
                <w:b w:val="false"/>
                <w:i w:val="false"/>
                <w:color w:val="000000"/>
                <w:sz w:val="20"/>
              </w:rPr>
              <w:t xml:space="preserve"> (Нормативтік құқықтық актілерді мемлекеттік тіркеу тізілімінде № 18094 болып тіркелген).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пунктінің заңды тұлғаға немесе оның филиалына тиесілігін растайтын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құқығына немесе өзге де иелік ету құқығына шарт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жүргізу үшін технологиялық процеске сәйкес келетін стационарлық немесе жылжымалы жүк көтергіш жабдық, сондай-ақ жүк көтергіштігі бойынша айлабұйымдар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көтергіш тетігінің паспорты, жүк көтергіш тетігін пайдалану беру жөніндегі нұсқаулық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пунктінің заңды тұлғаға немесе оның филиалына тиесілігі, атауы, БСН, жұмыс режимі және сатып алу бағалары прейскуранты көрсетілген маңдайшалар көруге ыңғайлы жерде, сондай-ақ заңды тұлғаның ресми сайтында (ол болған кезде)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маңдайшаның фотосы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тәртіпке сәйкес келіп түсетін түсті және қара металдардың сынықтары мен қалдықтары, қабылдау-тапсыру актілері және бухгалтерлік есептің басқа да құжаттары туралы мәліметтер көрсетілетін есепке алу журналдарының және/немесе электрондық есепке алу журналдарының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журналдардың фотосы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 w:id="10"/>
    <w:p>
      <w:pPr>
        <w:spacing w:after="0"/>
        <w:ind w:left="0"/>
        <w:jc w:val="both"/>
      </w:pPr>
      <w:r>
        <w:rPr>
          <w:rFonts w:ascii="Times New Roman"/>
          <w:b w:val="false"/>
          <w:i w:val="false"/>
          <w:color w:val="000000"/>
          <w:sz w:val="28"/>
        </w:rPr>
        <w:t>
      Ескертпе:</w:t>
      </w:r>
    </w:p>
    <w:bookmarkEnd w:id="10"/>
    <w:bookmarkStart w:name="z26" w:id="11"/>
    <w:p>
      <w:pPr>
        <w:spacing w:after="0"/>
        <w:ind w:left="0"/>
        <w:jc w:val="both"/>
      </w:pPr>
      <w:r>
        <w:rPr>
          <w:rFonts w:ascii="Times New Roman"/>
          <w:b w:val="false"/>
          <w:i w:val="false"/>
          <w:color w:val="000000"/>
          <w:sz w:val="28"/>
        </w:rPr>
        <w:t>
      1. Түсті және қара металдардың сынықтары мен қалдықтарын жинау (дайындау), сақтау, қайта өңдеу және өткізу жөніндегі қызметті жүзеге асыратын заңды тұлғалар:</w:t>
      </w:r>
    </w:p>
    <w:bookmarkEnd w:id="11"/>
    <w:bookmarkStart w:name="z27" w:id="12"/>
    <w:p>
      <w:pPr>
        <w:spacing w:after="0"/>
        <w:ind w:left="0"/>
        <w:jc w:val="both"/>
      </w:pPr>
      <w:r>
        <w:rPr>
          <w:rFonts w:ascii="Times New Roman"/>
          <w:b w:val="false"/>
          <w:i w:val="false"/>
          <w:color w:val="000000"/>
          <w:sz w:val="28"/>
        </w:rPr>
        <w:t>
      қабылдау пункттерін тұрғын аймақтардың және жеке қоғамдық ғимараттардың шекараларынан қауіпсіз (кемінде тоғыз метр) қашықтықта орналастыруға;</w:t>
      </w:r>
    </w:p>
    <w:bookmarkEnd w:id="12"/>
    <w:bookmarkStart w:name="z28" w:id="13"/>
    <w:p>
      <w:pPr>
        <w:spacing w:after="0"/>
        <w:ind w:left="0"/>
        <w:jc w:val="both"/>
      </w:pPr>
      <w:r>
        <w:rPr>
          <w:rFonts w:ascii="Times New Roman"/>
          <w:b w:val="false"/>
          <w:i w:val="false"/>
          <w:color w:val="000000"/>
          <w:sz w:val="28"/>
        </w:rPr>
        <w:t>
      түсті және қара металдардың сынықтары мен қалдықтарын өткізу мақсатында тек заңды тұлғаның немесе оның филиалдарының өндірістік базасының аумағынан тиеп жөнелтуге;</w:t>
      </w:r>
    </w:p>
    <w:bookmarkEnd w:id="13"/>
    <w:bookmarkStart w:name="z29" w:id="14"/>
    <w:p>
      <w:pPr>
        <w:spacing w:after="0"/>
        <w:ind w:left="0"/>
        <w:jc w:val="both"/>
      </w:pPr>
      <w:r>
        <w:rPr>
          <w:rFonts w:ascii="Times New Roman"/>
          <w:b w:val="false"/>
          <w:i w:val="false"/>
          <w:color w:val="000000"/>
          <w:sz w:val="28"/>
        </w:rPr>
        <w:t>
      түсті және қара металдардың сынықтары мен қалдықтарын сатып алу-сату шарты және (немесе) қара және түсті металдардың сынықтары мен қалдықтарын қабылдау туралы жүкқұжат негізінде қабылдауға;</w:t>
      </w:r>
    </w:p>
    <w:bookmarkEnd w:id="14"/>
    <w:bookmarkStart w:name="z30" w:id="15"/>
    <w:p>
      <w:pPr>
        <w:spacing w:after="0"/>
        <w:ind w:left="0"/>
        <w:jc w:val="both"/>
      </w:pPr>
      <w:r>
        <w:rPr>
          <w:rFonts w:ascii="Times New Roman"/>
          <w:b w:val="false"/>
          <w:i w:val="false"/>
          <w:color w:val="000000"/>
          <w:sz w:val="28"/>
        </w:rPr>
        <w:t>
      түсті және (немесе) қара металдардың сынықтары мен қалдықтарын өткізуді жүзеге асыратын тұлғаларға Қазақстан Республикасының төлемдер және төлем жүйелері туралы заңнамасында айқындалатын тәртіппен ақы төлеуге тиіс.</w:t>
      </w:r>
    </w:p>
    <w:bookmarkEnd w:id="15"/>
    <w:bookmarkStart w:name="z31" w:id="16"/>
    <w:p>
      <w:pPr>
        <w:spacing w:after="0"/>
        <w:ind w:left="0"/>
        <w:jc w:val="both"/>
      </w:pPr>
      <w:r>
        <w:rPr>
          <w:rFonts w:ascii="Times New Roman"/>
          <w:b w:val="false"/>
          <w:i w:val="false"/>
          <w:color w:val="000000"/>
          <w:sz w:val="28"/>
        </w:rPr>
        <w:t>
      2. Кәсіпкерлік қызметті жүзеге асыратын жеке тұлғаларды, шаруа немесе фермер қожалықтарын қоспағанда, жай серіктестіктен немесе жеке тұлғалардан рельстерді, теміржол төсемінің және жылжымалы құрамның элементтерін, кәріз құдықтарының қақпақтары қабылданбайды.</w:t>
      </w:r>
    </w:p>
    <w:bookmarkEnd w:id="16"/>
    <w:bookmarkStart w:name="z32" w:id="17"/>
    <w:p>
      <w:pPr>
        <w:spacing w:after="0"/>
        <w:ind w:left="0"/>
        <w:jc w:val="both"/>
      </w:pPr>
      <w:r>
        <w:rPr>
          <w:rFonts w:ascii="Times New Roman"/>
          <w:b w:val="false"/>
          <w:i w:val="false"/>
          <w:color w:val="000000"/>
          <w:sz w:val="28"/>
        </w:rPr>
        <w:t>
      Осы ескертпенің 1 және 2-тармақтарында көзделген талаптар заңды тұлғаларға түсті және қара металдардың сынықтары мен қалдықтарын жинау (дайындау), сақтау, қайта өндеу және өткізу жөніндегі қызметті жүзеге асыруға рұқсат берген кезде тексеруге жатпайды.</w:t>
      </w:r>
    </w:p>
    <w:bookmarkEnd w:id="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Түсті және қара металдардың </w:t>
            </w:r>
            <w:r>
              <w:br/>
            </w:r>
            <w:r>
              <w:rPr>
                <w:rFonts w:ascii="Times New Roman"/>
                <w:b w:val="false"/>
                <w:i w:val="false"/>
                <w:color w:val="000000"/>
                <w:sz w:val="20"/>
              </w:rPr>
              <w:t xml:space="preserve">сынықтары мен қалдықтарын </w:t>
            </w:r>
            <w:r>
              <w:br/>
            </w:r>
            <w:r>
              <w:rPr>
                <w:rFonts w:ascii="Times New Roman"/>
                <w:b w:val="false"/>
                <w:i w:val="false"/>
                <w:color w:val="000000"/>
                <w:sz w:val="20"/>
              </w:rPr>
              <w:t xml:space="preserve">жинау (дайындау), сақтау, қайта </w:t>
            </w:r>
            <w:r>
              <w:br/>
            </w:r>
            <w:r>
              <w:rPr>
                <w:rFonts w:ascii="Times New Roman"/>
                <w:b w:val="false"/>
                <w:i w:val="false"/>
                <w:color w:val="000000"/>
                <w:sz w:val="20"/>
              </w:rPr>
              <w:t xml:space="preserve">өңдеу және өткізу жөніндегі </w:t>
            </w:r>
            <w:r>
              <w:br/>
            </w:r>
            <w:r>
              <w:rPr>
                <w:rFonts w:ascii="Times New Roman"/>
                <w:b w:val="false"/>
                <w:i w:val="false"/>
                <w:color w:val="000000"/>
                <w:sz w:val="20"/>
              </w:rPr>
              <w:t xml:space="preserve">қызметті жүзеге асыратын заңды </w:t>
            </w:r>
            <w:r>
              <w:br/>
            </w:r>
            <w:r>
              <w:rPr>
                <w:rFonts w:ascii="Times New Roman"/>
                <w:b w:val="false"/>
                <w:i w:val="false"/>
                <w:color w:val="000000"/>
                <w:sz w:val="20"/>
              </w:rPr>
              <w:t xml:space="preserve">тұлғаларға рұқсат беру </w:t>
            </w:r>
            <w:r>
              <w:br/>
            </w:r>
            <w:r>
              <w:rPr>
                <w:rFonts w:ascii="Times New Roman"/>
                <w:b w:val="false"/>
                <w:i w:val="false"/>
                <w:color w:val="000000"/>
                <w:sz w:val="20"/>
              </w:rPr>
              <w:t>талаптарына</w:t>
            </w:r>
            <w:r>
              <w:br/>
            </w:r>
            <w:r>
              <w:rPr>
                <w:rFonts w:ascii="Times New Roman"/>
                <w:b w:val="false"/>
                <w:i w:val="false"/>
                <w:color w:val="000000"/>
                <w:sz w:val="20"/>
              </w:rPr>
              <w:t>қосымша</w:t>
            </w:r>
          </w:p>
        </w:tc>
      </w:tr>
    </w:tbl>
    <w:bookmarkStart w:name="z34" w:id="18"/>
    <w:p>
      <w:pPr>
        <w:spacing w:after="0"/>
        <w:ind w:left="0"/>
        <w:jc w:val="left"/>
      </w:pPr>
      <w:r>
        <w:rPr>
          <w:rFonts w:ascii="Times New Roman"/>
          <w:b/>
          <w:i w:val="false"/>
          <w:color w:val="000000"/>
        </w:rPr>
        <w:t xml:space="preserve"> Мәліметтер нысаны</w:t>
      </w:r>
    </w:p>
    <w:bookmarkEnd w:id="18"/>
    <w:bookmarkStart w:name="z35" w:id="19"/>
    <w:p>
      <w:pPr>
        <w:spacing w:after="0"/>
        <w:ind w:left="0"/>
        <w:jc w:val="both"/>
      </w:pPr>
      <w:r>
        <w:rPr>
          <w:rFonts w:ascii="Times New Roman"/>
          <w:b w:val="false"/>
          <w:i w:val="false"/>
          <w:color w:val="000000"/>
          <w:sz w:val="28"/>
        </w:rPr>
        <w:t>
      1. Өндірістік база туралы мәліметтер:</w:t>
      </w:r>
    </w:p>
    <w:bookmarkEnd w:id="19"/>
    <w:bookmarkStart w:name="z36" w:id="20"/>
    <w:p>
      <w:pPr>
        <w:spacing w:after="0"/>
        <w:ind w:left="0"/>
        <w:jc w:val="both"/>
      </w:pPr>
      <w:r>
        <w:rPr>
          <w:rFonts w:ascii="Times New Roman"/>
          <w:b w:val="false"/>
          <w:i w:val="false"/>
          <w:color w:val="000000"/>
          <w:sz w:val="28"/>
        </w:rPr>
        <w:t>
      1) Өндірістік базаның мекенжайы _____________________________________</w:t>
      </w:r>
    </w:p>
    <w:bookmarkEnd w:id="20"/>
    <w:bookmarkStart w:name="z37" w:id="21"/>
    <w:p>
      <w:pPr>
        <w:spacing w:after="0"/>
        <w:ind w:left="0"/>
        <w:jc w:val="both"/>
      </w:pPr>
      <w:r>
        <w:rPr>
          <w:rFonts w:ascii="Times New Roman"/>
          <w:b w:val="false"/>
          <w:i w:val="false"/>
          <w:color w:val="000000"/>
          <w:sz w:val="28"/>
        </w:rPr>
        <w:t>
      2 Өндірістік базаның көлемі __________________________________________</w:t>
      </w:r>
    </w:p>
    <w:bookmarkEnd w:id="21"/>
    <w:bookmarkStart w:name="z38" w:id="22"/>
    <w:p>
      <w:pPr>
        <w:spacing w:after="0"/>
        <w:ind w:left="0"/>
        <w:jc w:val="both"/>
      </w:pPr>
      <w:r>
        <w:rPr>
          <w:rFonts w:ascii="Times New Roman"/>
          <w:b w:val="false"/>
          <w:i w:val="false"/>
          <w:color w:val="000000"/>
          <w:sz w:val="28"/>
        </w:rPr>
        <w:t>
      3 Жылжымайтын мүлікті тіркеу туралы куәліктің нөмірі: _________________</w:t>
      </w:r>
    </w:p>
    <w:bookmarkEnd w:id="22"/>
    <w:bookmarkStart w:name="z39" w:id="23"/>
    <w:p>
      <w:pPr>
        <w:spacing w:after="0"/>
        <w:ind w:left="0"/>
        <w:jc w:val="both"/>
      </w:pPr>
      <w:r>
        <w:rPr>
          <w:rFonts w:ascii="Times New Roman"/>
          <w:b w:val="false"/>
          <w:i w:val="false"/>
          <w:color w:val="000000"/>
          <w:sz w:val="28"/>
        </w:rPr>
        <w:t>
      4) Жалдау (сатып алу-сату, т. б.) туралы шарттың нөмірі:</w:t>
      </w:r>
    </w:p>
    <w:bookmarkEnd w:id="23"/>
    <w:bookmarkStart w:name="z40" w:id="24"/>
    <w:p>
      <w:pPr>
        <w:spacing w:after="0"/>
        <w:ind w:left="0"/>
        <w:jc w:val="both"/>
      </w:pPr>
      <w:r>
        <w:rPr>
          <w:rFonts w:ascii="Times New Roman"/>
          <w:b w:val="false"/>
          <w:i w:val="false"/>
          <w:color w:val="000000"/>
          <w:sz w:val="28"/>
        </w:rPr>
        <w:t>
      _______________________________________________________________________</w:t>
      </w:r>
    </w:p>
    <w:bookmarkEnd w:id="24"/>
    <w:bookmarkStart w:name="z41" w:id="25"/>
    <w:p>
      <w:pPr>
        <w:spacing w:after="0"/>
        <w:ind w:left="0"/>
        <w:jc w:val="both"/>
      </w:pPr>
      <w:r>
        <w:rPr>
          <w:rFonts w:ascii="Times New Roman"/>
          <w:b w:val="false"/>
          <w:i w:val="false"/>
          <w:color w:val="000000"/>
          <w:sz w:val="28"/>
        </w:rPr>
        <w:t>
      5) Филиалдар, қабылдау пункттері (олар болған кезде) мекенжайы:</w:t>
      </w:r>
    </w:p>
    <w:bookmarkEnd w:id="25"/>
    <w:bookmarkStart w:name="z42" w:id="26"/>
    <w:p>
      <w:pPr>
        <w:spacing w:after="0"/>
        <w:ind w:left="0"/>
        <w:jc w:val="both"/>
      </w:pPr>
      <w:r>
        <w:rPr>
          <w:rFonts w:ascii="Times New Roman"/>
          <w:b w:val="false"/>
          <w:i w:val="false"/>
          <w:color w:val="000000"/>
          <w:sz w:val="28"/>
        </w:rPr>
        <w:t>
      _______________________________________________________________________</w:t>
      </w:r>
    </w:p>
    <w:bookmarkEnd w:id="26"/>
    <w:bookmarkStart w:name="z43" w:id="27"/>
    <w:p>
      <w:pPr>
        <w:spacing w:after="0"/>
        <w:ind w:left="0"/>
        <w:jc w:val="both"/>
      </w:pPr>
      <w:r>
        <w:rPr>
          <w:rFonts w:ascii="Times New Roman"/>
          <w:b w:val="false"/>
          <w:i w:val="false"/>
          <w:color w:val="000000"/>
          <w:sz w:val="28"/>
        </w:rPr>
        <w:t>
      6) База мәлімделген қызмет түрін орындау үшін қажетті жабдықтармен</w:t>
      </w:r>
    </w:p>
    <w:bookmarkEnd w:id="27"/>
    <w:bookmarkStart w:name="z44" w:id="28"/>
    <w:p>
      <w:pPr>
        <w:spacing w:after="0"/>
        <w:ind w:left="0"/>
        <w:jc w:val="both"/>
      </w:pPr>
      <w:r>
        <w:rPr>
          <w:rFonts w:ascii="Times New Roman"/>
          <w:b w:val="false"/>
          <w:i w:val="false"/>
          <w:color w:val="000000"/>
          <w:sz w:val="28"/>
        </w:rPr>
        <w:t>
      жарақтандырылған ______________________________________________________</w:t>
      </w:r>
    </w:p>
    <w:bookmarkEnd w:id="28"/>
    <w:bookmarkStart w:name="z45" w:id="29"/>
    <w:p>
      <w:pPr>
        <w:spacing w:after="0"/>
        <w:ind w:left="0"/>
        <w:jc w:val="both"/>
      </w:pPr>
      <w:r>
        <w:rPr>
          <w:rFonts w:ascii="Times New Roman"/>
          <w:b w:val="false"/>
          <w:i w:val="false"/>
          <w:color w:val="000000"/>
          <w:sz w:val="28"/>
        </w:rPr>
        <w:t>
      2. Кәсіпорынның штат кестесіне сәйкес қолданылатын жабдықта жұмыс істеу үшін білікті персоналдың болуы:</w:t>
      </w:r>
    </w:p>
    <w:bookmarkEnd w:id="29"/>
    <w:bookmarkStart w:name="z46" w:id="30"/>
    <w:p>
      <w:pPr>
        <w:spacing w:after="0"/>
        <w:ind w:left="0"/>
        <w:jc w:val="both"/>
      </w:pPr>
      <w:r>
        <w:rPr>
          <w:rFonts w:ascii="Times New Roman"/>
          <w:b w:val="false"/>
          <w:i w:val="false"/>
          <w:color w:val="000000"/>
          <w:sz w:val="28"/>
        </w:rPr>
        <w:t>
      1) Тегі, аты, әкесінің аты (бар болса) ___________________________________</w:t>
      </w:r>
    </w:p>
    <w:bookmarkEnd w:id="30"/>
    <w:bookmarkStart w:name="z47" w:id="31"/>
    <w:p>
      <w:pPr>
        <w:spacing w:after="0"/>
        <w:ind w:left="0"/>
        <w:jc w:val="both"/>
      </w:pPr>
      <w:r>
        <w:rPr>
          <w:rFonts w:ascii="Times New Roman"/>
          <w:b w:val="false"/>
          <w:i w:val="false"/>
          <w:color w:val="000000"/>
          <w:sz w:val="28"/>
        </w:rPr>
        <w:t>
      2) Осы ұйымда _ _ _ _ _ бастап жұмыс істейді (күнін, айын, жылын көрсету)</w:t>
      </w:r>
    </w:p>
    <w:bookmarkEnd w:id="31"/>
    <w:bookmarkStart w:name="z48" w:id="32"/>
    <w:p>
      <w:pPr>
        <w:spacing w:after="0"/>
        <w:ind w:left="0"/>
        <w:jc w:val="both"/>
      </w:pPr>
      <w:r>
        <w:rPr>
          <w:rFonts w:ascii="Times New Roman"/>
          <w:b w:val="false"/>
          <w:i w:val="false"/>
          <w:color w:val="000000"/>
          <w:sz w:val="28"/>
        </w:rPr>
        <w:t>
      3) аттестатталған, кәсіпорында оқытылған (күні, айы, жылы)</w:t>
      </w:r>
    </w:p>
    <w:bookmarkEnd w:id="32"/>
    <w:bookmarkStart w:name="z49" w:id="33"/>
    <w:p>
      <w:pPr>
        <w:spacing w:after="0"/>
        <w:ind w:left="0"/>
        <w:jc w:val="both"/>
      </w:pPr>
      <w:r>
        <w:rPr>
          <w:rFonts w:ascii="Times New Roman"/>
          <w:b w:val="false"/>
          <w:i w:val="false"/>
          <w:color w:val="000000"/>
          <w:sz w:val="28"/>
        </w:rPr>
        <w:t>
      _______________________________________________________________________</w:t>
      </w:r>
    </w:p>
    <w:bookmarkEnd w:id="33"/>
    <w:bookmarkStart w:name="z50" w:id="34"/>
    <w:p>
      <w:pPr>
        <w:spacing w:after="0"/>
        <w:ind w:left="0"/>
        <w:jc w:val="both"/>
      </w:pPr>
      <w:r>
        <w:rPr>
          <w:rFonts w:ascii="Times New Roman"/>
          <w:b w:val="false"/>
          <w:i w:val="false"/>
          <w:color w:val="000000"/>
          <w:sz w:val="28"/>
        </w:rPr>
        <w:t>
      3. Қара металдардың сынықтары мен қалдықтарына арналған оттегі мен пропан баллондарын сақтауға арналған орындар:</w:t>
      </w:r>
    </w:p>
    <w:bookmarkEnd w:id="34"/>
    <w:bookmarkStart w:name="z51" w:id="35"/>
    <w:p>
      <w:pPr>
        <w:spacing w:after="0"/>
        <w:ind w:left="0"/>
        <w:jc w:val="both"/>
      </w:pPr>
      <w:r>
        <w:rPr>
          <w:rFonts w:ascii="Times New Roman"/>
          <w:b w:val="false"/>
          <w:i w:val="false"/>
          <w:color w:val="000000"/>
          <w:sz w:val="28"/>
        </w:rPr>
        <w:t>
      бар, сипаттамасы ___________________________________________________</w:t>
      </w:r>
    </w:p>
    <w:bookmarkEnd w:id="35"/>
    <w:bookmarkStart w:name="z52" w:id="36"/>
    <w:p>
      <w:pPr>
        <w:spacing w:after="0"/>
        <w:ind w:left="0"/>
        <w:jc w:val="both"/>
      </w:pPr>
      <w:r>
        <w:rPr>
          <w:rFonts w:ascii="Times New Roman"/>
          <w:b w:val="false"/>
          <w:i w:val="false"/>
          <w:color w:val="000000"/>
          <w:sz w:val="28"/>
        </w:rPr>
        <w:t>
      4.Топтары, түрлері, маркалары мен сорттары бойынша сынықтар мен қалдықтарды бөлек сақтай отырып, түсті және қара металдардың сынықтары мен қалдықтарын жинауға (дайындауға), сақтауға және қайта өңдеуге арналған (түсті сынықтар үшін)қатты бетонды немесе өзге де жабыны бар жабық үй-жайлар не асфальтталған не қатты бетонды немесе өзге де жабыны бар орындар (түрлі-түсті сынықтар үшін):</w:t>
      </w:r>
    </w:p>
    <w:bookmarkEnd w:id="36"/>
    <w:bookmarkStart w:name="z53" w:id="37"/>
    <w:p>
      <w:pPr>
        <w:spacing w:after="0"/>
        <w:ind w:left="0"/>
        <w:jc w:val="both"/>
      </w:pPr>
      <w:r>
        <w:rPr>
          <w:rFonts w:ascii="Times New Roman"/>
          <w:b w:val="false"/>
          <w:i w:val="false"/>
          <w:color w:val="000000"/>
          <w:sz w:val="28"/>
        </w:rPr>
        <w:t>
      бар, сипаттамасы ___________________________________________________</w:t>
      </w:r>
    </w:p>
    <w:bookmarkEnd w:id="37"/>
    <w:bookmarkStart w:name="z54" w:id="38"/>
    <w:p>
      <w:pPr>
        <w:spacing w:after="0"/>
        <w:ind w:left="0"/>
        <w:jc w:val="both"/>
      </w:pPr>
      <w:r>
        <w:rPr>
          <w:rFonts w:ascii="Times New Roman"/>
          <w:b w:val="false"/>
          <w:i w:val="false"/>
          <w:color w:val="000000"/>
          <w:sz w:val="28"/>
        </w:rPr>
        <w:t>
      5. Түсті және қара металдардың сынықтары мен қалдықтарын сұрыптауға, кесуге және пакеттеуге арналған жабдықтары мен құралдары бар арнайы алаңдар немесе өндірістік үй-жайлар:</w:t>
      </w:r>
    </w:p>
    <w:bookmarkEnd w:id="38"/>
    <w:bookmarkStart w:name="z55" w:id="39"/>
    <w:p>
      <w:pPr>
        <w:spacing w:after="0"/>
        <w:ind w:left="0"/>
        <w:jc w:val="both"/>
      </w:pPr>
      <w:r>
        <w:rPr>
          <w:rFonts w:ascii="Times New Roman"/>
          <w:b w:val="false"/>
          <w:i w:val="false"/>
          <w:color w:val="000000"/>
          <w:sz w:val="28"/>
        </w:rPr>
        <w:t>
      бар, сипаттамасы ___________________________________________________</w:t>
      </w:r>
    </w:p>
    <w:bookmarkEnd w:id="39"/>
    <w:bookmarkStart w:name="z56" w:id="40"/>
    <w:p>
      <w:pPr>
        <w:spacing w:after="0"/>
        <w:ind w:left="0"/>
        <w:jc w:val="both"/>
      </w:pPr>
      <w:r>
        <w:rPr>
          <w:rFonts w:ascii="Times New Roman"/>
          <w:b w:val="false"/>
          <w:i w:val="false"/>
          <w:color w:val="000000"/>
          <w:sz w:val="28"/>
        </w:rPr>
        <w:t>
      6. Өрт сөндіру құралдарымен жабдықталған түсті және қара металдардың жарылыс қаупі бар сынықтары мен қалдықтарына арналған қоймалар немесе жабық металл контейнерлер:</w:t>
      </w:r>
    </w:p>
    <w:bookmarkEnd w:id="40"/>
    <w:bookmarkStart w:name="z57" w:id="41"/>
    <w:p>
      <w:pPr>
        <w:spacing w:after="0"/>
        <w:ind w:left="0"/>
        <w:jc w:val="both"/>
      </w:pPr>
      <w:r>
        <w:rPr>
          <w:rFonts w:ascii="Times New Roman"/>
          <w:b w:val="false"/>
          <w:i w:val="false"/>
          <w:color w:val="000000"/>
          <w:sz w:val="28"/>
        </w:rPr>
        <w:t>
      саны, сипаттама ____________________________________________________</w:t>
      </w:r>
    </w:p>
    <w:bookmarkEnd w:id="41"/>
    <w:bookmarkStart w:name="z58" w:id="42"/>
    <w:p>
      <w:pPr>
        <w:spacing w:after="0"/>
        <w:ind w:left="0"/>
        <w:jc w:val="both"/>
      </w:pPr>
      <w:r>
        <w:rPr>
          <w:rFonts w:ascii="Times New Roman"/>
          <w:b w:val="false"/>
          <w:i w:val="false"/>
          <w:color w:val="000000"/>
          <w:sz w:val="28"/>
        </w:rPr>
        <w:t>
      7. Түсті және қара металдардың сынықтарын кесуге, кесуге, сондай-ақ түсті және қара металдардың сынықтарын қайта өңдеуге арналған престерге және/немесе гидравликалық қайшыларға арналған кәсіпорындағы технологиялық процеске сәйкес келетін жабдық:</w:t>
      </w:r>
    </w:p>
    <w:bookmarkEnd w:id="42"/>
    <w:bookmarkStart w:name="z59" w:id="43"/>
    <w:p>
      <w:pPr>
        <w:spacing w:after="0"/>
        <w:ind w:left="0"/>
        <w:jc w:val="both"/>
      </w:pPr>
      <w:r>
        <w:rPr>
          <w:rFonts w:ascii="Times New Roman"/>
          <w:b w:val="false"/>
          <w:i w:val="false"/>
          <w:color w:val="000000"/>
          <w:sz w:val="28"/>
        </w:rPr>
        <w:t>
      атауы, саны ________________________________________________________</w:t>
      </w:r>
    </w:p>
    <w:bookmarkEnd w:id="4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