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7da04" w14:textId="6d7da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стандартын бекіту туралы" Қазақстан Республикасы Денсаулық сақтау министрінің 2023 жылғы 24 қаңтардағы № 12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24 қыркүйектегі № 113 бұйрығы. Қазақстан Республикасының Әділет министрлігінде 2026 жылғы 28 қыркүйекте № 39984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стандартын бекіту туралы" Қазақстан Республикасы Денсаулық сақтау министрінің 2023 жылғы 24 қаңтардағы № 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31762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w:t>
      </w:r>
      <w:r>
        <w:rPr>
          <w:rFonts w:ascii="Times New Roman"/>
          <w:b w:val="false"/>
          <w:i w:val="false"/>
          <w:color w:val="000000"/>
          <w:sz w:val="28"/>
        </w:rPr>
        <w:t>стандарты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 </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xml:space="preserve">
      2) осы бұйрықты ресми жарияланғаннан кейін оны Қазақстан Республикасы Денсаулық сақтау министрлігінің интернет-ресурсында орналастыруды; </w:t>
      </w:r>
    </w:p>
    <w:bookmarkEnd w:id="5"/>
    <w:bookmarkStart w:name="z10" w:id="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 </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24 қыркүйектегі</w:t>
            </w:r>
            <w:r>
              <w:br/>
            </w:r>
            <w:r>
              <w:rPr>
                <w:rFonts w:ascii="Times New Roman"/>
                <w:b w:val="false"/>
                <w:i w:val="false"/>
                <w:color w:val="000000"/>
                <w:sz w:val="20"/>
              </w:rPr>
              <w:t>№ 113 Бұйрыққа</w:t>
            </w:r>
            <w:r>
              <w:br/>
            </w:r>
            <w:r>
              <w:rPr>
                <w:rFonts w:ascii="Times New Roman"/>
                <w:b w:val="false"/>
                <w:i w:val="false"/>
                <w:color w:val="000000"/>
                <w:sz w:val="20"/>
              </w:rPr>
              <w:t xml:space="preserve">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министрінің</w:t>
            </w:r>
            <w:r>
              <w:br/>
            </w:r>
            <w:r>
              <w:rPr>
                <w:rFonts w:ascii="Times New Roman"/>
                <w:b w:val="false"/>
                <w:i w:val="false"/>
                <w:color w:val="000000"/>
                <w:sz w:val="20"/>
              </w:rPr>
              <w:t>2023 жылғы 24 қаңтардағы</w:t>
            </w:r>
            <w:r>
              <w:br/>
            </w:r>
            <w:r>
              <w:rPr>
                <w:rFonts w:ascii="Times New Roman"/>
                <w:b w:val="false"/>
                <w:i w:val="false"/>
                <w:color w:val="000000"/>
                <w:sz w:val="20"/>
              </w:rPr>
              <w:t>№ 12 бұйрығына</w:t>
            </w:r>
            <w:r>
              <w:br/>
            </w:r>
            <w:r>
              <w:rPr>
                <w:rFonts w:ascii="Times New Roman"/>
                <w:b w:val="false"/>
                <w:i w:val="false"/>
                <w:color w:val="000000"/>
                <w:sz w:val="20"/>
              </w:rPr>
              <w:t>қосымша</w:t>
            </w:r>
          </w:p>
        </w:tc>
      </w:tr>
    </w:tbl>
    <w:bookmarkStart w:name="z16" w:id="9"/>
    <w:p>
      <w:pPr>
        <w:spacing w:after="0"/>
        <w:ind w:left="0"/>
        <w:jc w:val="left"/>
      </w:pPr>
      <w:r>
        <w:rPr>
          <w:rFonts w:ascii="Times New Roman"/>
          <w:b/>
          <w:i w:val="false"/>
          <w:color w:val="000000"/>
        </w:rPr>
        <w:t xml:space="preserve">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стандарты</w:t>
      </w:r>
    </w:p>
    <w:bookmarkEnd w:id="9"/>
    <w:bookmarkStart w:name="z17" w:id="10"/>
    <w:p>
      <w:pPr>
        <w:spacing w:after="0"/>
        <w:ind w:left="0"/>
        <w:jc w:val="left"/>
      </w:pPr>
      <w:r>
        <w:rPr>
          <w:rFonts w:ascii="Times New Roman"/>
          <w:b/>
          <w:i w:val="false"/>
          <w:color w:val="000000"/>
        </w:rPr>
        <w:t xml:space="preserve">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стандарты (бұдан әрі – Стандарт)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көрсетуді ұйымдастыруға қойылатын талаптарды белгілейді.</w:t>
      </w:r>
    </w:p>
    <w:bookmarkEnd w:id="11"/>
    <w:bookmarkStart w:name="z19" w:id="12"/>
    <w:p>
      <w:pPr>
        <w:spacing w:after="0"/>
        <w:ind w:left="0"/>
        <w:jc w:val="both"/>
      </w:pPr>
      <w:r>
        <w:rPr>
          <w:rFonts w:ascii="Times New Roman"/>
          <w:b w:val="false"/>
          <w:i w:val="false"/>
          <w:color w:val="000000"/>
          <w:sz w:val="28"/>
        </w:rPr>
        <w:t>
      2. Осы Стандартта пайдаланылатын терминдер мен анықтамалар:</w:t>
      </w:r>
    </w:p>
    <w:bookmarkEnd w:id="12"/>
    <w:bookmarkStart w:name="z20" w:id="13"/>
    <w:p>
      <w:pPr>
        <w:spacing w:after="0"/>
        <w:ind w:left="0"/>
        <w:jc w:val="both"/>
      </w:pPr>
      <w:r>
        <w:rPr>
          <w:rFonts w:ascii="Times New Roman"/>
          <w:b w:val="false"/>
          <w:i w:val="false"/>
          <w:color w:val="000000"/>
          <w:sz w:val="28"/>
        </w:rPr>
        <w:t>
      1)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End w:id="13"/>
    <w:bookmarkStart w:name="z21" w:id="14"/>
    <w:p>
      <w:pPr>
        <w:spacing w:after="0"/>
        <w:ind w:left="0"/>
        <w:jc w:val="both"/>
      </w:pPr>
      <w:r>
        <w:rPr>
          <w:rFonts w:ascii="Times New Roman"/>
          <w:b w:val="false"/>
          <w:i w:val="false"/>
          <w:color w:val="000000"/>
          <w:sz w:val="28"/>
        </w:rPr>
        <w:t>
      2) жыныстық жолмен берілетін инфекциялар (бұдан әрі – ЖЖБИ) – жыныстық қатынас арқылы неғұрлым жиі жұғатын инфекциялық аурулар;</w:t>
      </w:r>
    </w:p>
    <w:bookmarkEnd w:id="14"/>
    <w:bookmarkStart w:name="z22" w:id="15"/>
    <w:p>
      <w:pPr>
        <w:spacing w:after="0"/>
        <w:ind w:left="0"/>
        <w:jc w:val="both"/>
      </w:pPr>
      <w:r>
        <w:rPr>
          <w:rFonts w:ascii="Times New Roman"/>
          <w:b w:val="false"/>
          <w:i w:val="false"/>
          <w:color w:val="000000"/>
          <w:sz w:val="28"/>
        </w:rPr>
        <w:t>
      3)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5"/>
    <w:bookmarkStart w:name="z23" w:id="16"/>
    <w:p>
      <w:pPr>
        <w:spacing w:after="0"/>
        <w:ind w:left="0"/>
        <w:jc w:val="both"/>
      </w:pPr>
      <w:r>
        <w:rPr>
          <w:rFonts w:ascii="Times New Roman"/>
          <w:b w:val="false"/>
          <w:i w:val="false"/>
          <w:color w:val="000000"/>
          <w:sz w:val="28"/>
        </w:rPr>
        <w:t>
      4) консультация беру – даярланған маман жеке немесе топтық жұмыста басқа адамға қолдау көрсететін немесе басшылықты жүзеге асыратын процесс;</w:t>
      </w:r>
    </w:p>
    <w:bookmarkEnd w:id="16"/>
    <w:bookmarkStart w:name="z24" w:id="17"/>
    <w:p>
      <w:pPr>
        <w:spacing w:after="0"/>
        <w:ind w:left="0"/>
        <w:jc w:val="both"/>
      </w:pPr>
      <w:r>
        <w:rPr>
          <w:rFonts w:ascii="Times New Roman"/>
          <w:b w:val="false"/>
          <w:i w:val="false"/>
          <w:color w:val="000000"/>
          <w:sz w:val="28"/>
        </w:rPr>
        <w:t>
      5)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7"/>
    <w:bookmarkStart w:name="z25" w:id="18"/>
    <w:p>
      <w:pPr>
        <w:spacing w:after="0"/>
        <w:ind w:left="0"/>
        <w:jc w:val="both"/>
      </w:pPr>
      <w:r>
        <w:rPr>
          <w:rFonts w:ascii="Times New Roman"/>
          <w:b w:val="false"/>
          <w:i w:val="false"/>
          <w:color w:val="000000"/>
          <w:sz w:val="28"/>
        </w:rPr>
        <w:t>
      6) мультипәндік топ (бұдан әрі – МПТ)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8"/>
    <w:bookmarkStart w:name="z26" w:id="19"/>
    <w:p>
      <w:pPr>
        <w:spacing w:after="0"/>
        <w:ind w:left="0"/>
        <w:jc w:val="both"/>
      </w:pPr>
      <w:r>
        <w:rPr>
          <w:rFonts w:ascii="Times New Roman"/>
          <w:b w:val="false"/>
          <w:i w:val="false"/>
          <w:color w:val="000000"/>
          <w:sz w:val="28"/>
        </w:rPr>
        <w:t xml:space="preserve">
      7) мінез-құлықтың қауіпті түрлері – он жастан он сегіз жасқа дейінгі кәмелетке толмағандар мен жастардың денсаулығына, дене немесе әлеуметтік әл-ауқатына жоғары ықтималдықпен қауіп төндіретін мінез-құлқы; </w:t>
      </w:r>
    </w:p>
    <w:bookmarkEnd w:id="19"/>
    <w:bookmarkStart w:name="z27" w:id="20"/>
    <w:p>
      <w:pPr>
        <w:spacing w:after="0"/>
        <w:ind w:left="0"/>
        <w:jc w:val="both"/>
      </w:pPr>
      <w:r>
        <w:rPr>
          <w:rFonts w:ascii="Times New Roman"/>
          <w:b w:val="false"/>
          <w:i w:val="false"/>
          <w:color w:val="000000"/>
          <w:sz w:val="28"/>
        </w:rPr>
        <w:t>
      8) психикалық денсаулық – әрбір адам өзінің жеке әлеуетін іске асыра алатын, әдеттегі өмірлік күйзелістерді жеңе алатын, нәтижелі және жемісті жұмыс істей алатын, сондай-ақ өз қоғамдастығының өміріне үлес қоса алатын саламаттылықтың жай-күйі;</w:t>
      </w:r>
    </w:p>
    <w:bookmarkEnd w:id="20"/>
    <w:bookmarkStart w:name="z28" w:id="21"/>
    <w:p>
      <w:pPr>
        <w:spacing w:after="0"/>
        <w:ind w:left="0"/>
        <w:jc w:val="both"/>
      </w:pPr>
      <w:r>
        <w:rPr>
          <w:rFonts w:ascii="Times New Roman"/>
          <w:b w:val="false"/>
          <w:i w:val="false"/>
          <w:color w:val="000000"/>
          <w:sz w:val="28"/>
        </w:rPr>
        <w:t>
      9) психологиялық көмек – мыналарға: психикалық және соматикалық денсаулықты қолдауға, психикалық дамуды оңтайландыруға, өмір сүруге бейімдеуге және өмір сүру сапасын арттыруға, оның ішінде адамның өз мүмкіндіктерін жандандыру арқылы арттыруға ықпал ететін, адамға психологиялық проблемалардың алдын алуға, оларды шешуге, өмірлік қиын және дағдарысты жағдайлар мен олардың салдарын еңсеруге жәрдемдесуге; адамдарға психологиялық проблемалардың себептері, олардың алдын алу және оларды шешу тәсілдері туралы ақпарат беруге; тұлғаны дамытуға, оның өзін-өзі жетілдіруіне және өзін-өзі танытуына бағытталған іс-шаралар кешені;</w:t>
      </w:r>
    </w:p>
    <w:bookmarkEnd w:id="21"/>
    <w:bookmarkStart w:name="z29" w:id="22"/>
    <w:p>
      <w:pPr>
        <w:spacing w:after="0"/>
        <w:ind w:left="0"/>
        <w:jc w:val="both"/>
      </w:pPr>
      <w:r>
        <w:rPr>
          <w:rFonts w:ascii="Times New Roman"/>
          <w:b w:val="false"/>
          <w:i w:val="false"/>
          <w:color w:val="000000"/>
          <w:sz w:val="28"/>
        </w:rPr>
        <w:t>
      10) репродуктивтік денсаулық – адамның толыққанды ұрпақты өмiрге келтіру қабiлетiн көрсететін денсаулығы.</w:t>
      </w:r>
    </w:p>
    <w:bookmarkEnd w:id="22"/>
    <w:bookmarkStart w:name="z30" w:id="23"/>
    <w:p>
      <w:pPr>
        <w:spacing w:after="0"/>
        <w:ind w:left="0"/>
        <w:jc w:val="both"/>
      </w:pPr>
      <w:r>
        <w:rPr>
          <w:rFonts w:ascii="Times New Roman"/>
          <w:b w:val="false"/>
          <w:i w:val="false"/>
          <w:color w:val="000000"/>
          <w:sz w:val="28"/>
        </w:rPr>
        <w:t xml:space="preserve">
      3. Денсаулық сақтау субъектілері он жастан он сегіз жасқа дейінгі кәмелетке толмағандар мен жастарға медициналық, психологиялық-әлеуметтік және заң қызметтерін қамтитын, репродуктивтік және психикалық денсаулығын сақтау бойынша құпия кешенді көмек көрсететін (бұдан әрі – кешенді көмек) жастар денсаулық орталықтары болып табылады. </w:t>
      </w:r>
    </w:p>
    <w:bookmarkEnd w:id="23"/>
    <w:bookmarkStart w:name="z31" w:id="24"/>
    <w:p>
      <w:pPr>
        <w:spacing w:after="0"/>
        <w:ind w:left="0"/>
        <w:jc w:val="left"/>
      </w:pPr>
      <w:r>
        <w:rPr>
          <w:rFonts w:ascii="Times New Roman"/>
          <w:b/>
          <w:i w:val="false"/>
          <w:color w:val="000000"/>
        </w:rPr>
        <w:t xml:space="preserve"> 2-тарау.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көрсететін ұйымдардың құрылымы</w:t>
      </w:r>
    </w:p>
    <w:bookmarkEnd w:id="24"/>
    <w:bookmarkStart w:name="z32" w:id="25"/>
    <w:p>
      <w:pPr>
        <w:spacing w:after="0"/>
        <w:ind w:left="0"/>
        <w:jc w:val="both"/>
      </w:pPr>
      <w:r>
        <w:rPr>
          <w:rFonts w:ascii="Times New Roman"/>
          <w:b w:val="false"/>
          <w:i w:val="false"/>
          <w:color w:val="000000"/>
          <w:sz w:val="28"/>
        </w:rPr>
        <w:t xml:space="preserve">
      4. Он жастан он сегіз жасқа дейінгі кәмелетке толмағандар мен жастардың репродуктивтік және психикалық денсаулығын сақтау бойынша медициналық көмек: </w:t>
      </w:r>
    </w:p>
    <w:bookmarkEnd w:id="25"/>
    <w:bookmarkStart w:name="z33" w:id="26"/>
    <w:p>
      <w:pPr>
        <w:spacing w:after="0"/>
        <w:ind w:left="0"/>
        <w:jc w:val="both"/>
      </w:pPr>
      <w:r>
        <w:rPr>
          <w:rFonts w:ascii="Times New Roman"/>
          <w:b w:val="false"/>
          <w:i w:val="false"/>
          <w:color w:val="000000"/>
          <w:sz w:val="28"/>
        </w:rPr>
        <w:t>
      1) аудандық деңгейде: аудан орталығында аудандық немесе көпбейінді орталық аудандық аурухананың құрамында құрылатын жастар денсаулық орталығында;</w:t>
      </w:r>
    </w:p>
    <w:bookmarkEnd w:id="26"/>
    <w:bookmarkStart w:name="z34" w:id="27"/>
    <w:p>
      <w:pPr>
        <w:spacing w:after="0"/>
        <w:ind w:left="0"/>
        <w:jc w:val="both"/>
      </w:pPr>
      <w:r>
        <w:rPr>
          <w:rFonts w:ascii="Times New Roman"/>
          <w:b w:val="false"/>
          <w:i w:val="false"/>
          <w:color w:val="000000"/>
          <w:sz w:val="28"/>
        </w:rPr>
        <w:t>
      2) қалалық деңгейде: қаланың әкімшілік-аумақтық бірлігіне кіретін әрбір ауданда кемінде 1 (бірден), сондай-ақ облыстық маңызы бар қалалардағы қалалық емханалар базасында немесе дербес ұйым ретінде құрылатын жастар денсаулық орталығында көрсетіледі.</w:t>
      </w:r>
    </w:p>
    <w:bookmarkEnd w:id="27"/>
    <w:bookmarkStart w:name="z35" w:id="28"/>
    <w:p>
      <w:pPr>
        <w:spacing w:after="0"/>
        <w:ind w:left="0"/>
        <w:jc w:val="both"/>
      </w:pPr>
      <w:r>
        <w:rPr>
          <w:rFonts w:ascii="Times New Roman"/>
          <w:b w:val="false"/>
          <w:i w:val="false"/>
          <w:color w:val="000000"/>
          <w:sz w:val="28"/>
        </w:rPr>
        <w:t>
      5. Жастар денсаулық орталығында (бұдан әрі – ЖДО):</w:t>
      </w:r>
    </w:p>
    <w:bookmarkEnd w:id="28"/>
    <w:bookmarkStart w:name="z36" w:id="29"/>
    <w:p>
      <w:pPr>
        <w:spacing w:after="0"/>
        <w:ind w:left="0"/>
        <w:jc w:val="both"/>
      </w:pPr>
      <w:r>
        <w:rPr>
          <w:rFonts w:ascii="Times New Roman"/>
          <w:b w:val="false"/>
          <w:i w:val="false"/>
          <w:color w:val="000000"/>
          <w:sz w:val="28"/>
        </w:rPr>
        <w:t>
      1) тіркеу орны;</w:t>
      </w:r>
    </w:p>
    <w:bookmarkEnd w:id="29"/>
    <w:bookmarkStart w:name="z37" w:id="30"/>
    <w:p>
      <w:pPr>
        <w:spacing w:after="0"/>
        <w:ind w:left="0"/>
        <w:jc w:val="both"/>
      </w:pPr>
      <w:r>
        <w:rPr>
          <w:rFonts w:ascii="Times New Roman"/>
          <w:b w:val="false"/>
          <w:i w:val="false"/>
          <w:color w:val="000000"/>
          <w:sz w:val="28"/>
        </w:rPr>
        <w:t>
      2) емдеу-диагностикалық қызметі (қарап-тексеру кабинеті, мамандардың қабылдауға арналған кабинеттері);</w:t>
      </w:r>
    </w:p>
    <w:bookmarkEnd w:id="30"/>
    <w:bookmarkStart w:name="z38" w:id="31"/>
    <w:p>
      <w:pPr>
        <w:spacing w:after="0"/>
        <w:ind w:left="0"/>
        <w:jc w:val="both"/>
      </w:pPr>
      <w:r>
        <w:rPr>
          <w:rFonts w:ascii="Times New Roman"/>
          <w:b w:val="false"/>
          <w:i w:val="false"/>
          <w:color w:val="000000"/>
          <w:sz w:val="28"/>
        </w:rPr>
        <w:t>
      3) әлеуметтік-психологиялық қызмет (мамандардың қабылдауға арналған кабинеттері);</w:t>
      </w:r>
    </w:p>
    <w:bookmarkEnd w:id="31"/>
    <w:bookmarkStart w:name="z39" w:id="32"/>
    <w:p>
      <w:pPr>
        <w:spacing w:after="0"/>
        <w:ind w:left="0"/>
        <w:jc w:val="both"/>
      </w:pPr>
      <w:r>
        <w:rPr>
          <w:rFonts w:ascii="Times New Roman"/>
          <w:b w:val="false"/>
          <w:i w:val="false"/>
          <w:color w:val="000000"/>
          <w:sz w:val="28"/>
        </w:rPr>
        <w:t>
      4) тренингтер және оқыту өткізуге арналған зал қарастырылады.</w:t>
      </w:r>
    </w:p>
    <w:bookmarkEnd w:id="32"/>
    <w:bookmarkStart w:name="z40" w:id="33"/>
    <w:p>
      <w:pPr>
        <w:spacing w:after="0"/>
        <w:ind w:left="0"/>
        <w:jc w:val="both"/>
      </w:pPr>
      <w:r>
        <w:rPr>
          <w:rFonts w:ascii="Times New Roman"/>
          <w:b w:val="false"/>
          <w:i w:val="false"/>
          <w:color w:val="000000"/>
          <w:sz w:val="28"/>
        </w:rPr>
        <w:t>
      ЖДО-дағы репродуктивтік және психикалық денсаулықты сақтау бойынша медициналық көмек міндетті әлеуметтік медициналық сақтандыру (бұдан әрі – МӘМС) жүйесінде көрсетіледі.</w:t>
      </w:r>
    </w:p>
    <w:bookmarkEnd w:id="33"/>
    <w:bookmarkStart w:name="z41" w:id="34"/>
    <w:p>
      <w:pPr>
        <w:spacing w:after="0"/>
        <w:ind w:left="0"/>
        <w:jc w:val="left"/>
      </w:pPr>
      <w:r>
        <w:rPr>
          <w:rFonts w:ascii="Times New Roman"/>
          <w:b/>
          <w:i w:val="false"/>
          <w:color w:val="000000"/>
        </w:rPr>
        <w:t xml:space="preserve"> 3-тарау.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көмекті көрсететін ұйымдардың қызметінің негізгі міндеттері мен бағыттары</w:t>
      </w:r>
    </w:p>
    <w:bookmarkEnd w:id="34"/>
    <w:bookmarkStart w:name="z42" w:id="35"/>
    <w:p>
      <w:pPr>
        <w:spacing w:after="0"/>
        <w:ind w:left="0"/>
        <w:jc w:val="both"/>
      </w:pPr>
      <w:r>
        <w:rPr>
          <w:rFonts w:ascii="Times New Roman"/>
          <w:b w:val="false"/>
          <w:i w:val="false"/>
          <w:color w:val="000000"/>
          <w:sz w:val="28"/>
        </w:rPr>
        <w:t>
      6. Он жастан он сегіз жасқа дейінгі кәмелетке толмағандар мен жастардың репродуктивтік және психикалық денсаулығын сақтау бойынша медициналық көмек мынадай міндеттерді көздейді:</w:t>
      </w:r>
    </w:p>
    <w:bookmarkEnd w:id="35"/>
    <w:bookmarkStart w:name="z43" w:id="36"/>
    <w:p>
      <w:pPr>
        <w:spacing w:after="0"/>
        <w:ind w:left="0"/>
        <w:jc w:val="both"/>
      </w:pPr>
      <w:r>
        <w:rPr>
          <w:rFonts w:ascii="Times New Roman"/>
          <w:b w:val="false"/>
          <w:i w:val="false"/>
          <w:color w:val="000000"/>
          <w:sz w:val="28"/>
        </w:rPr>
        <w:t xml:space="preserve">
      1) саламатты өмір салтын ұстану, жауапты және саналы мінез-құлық дағдыларын қалыптастыру; </w:t>
      </w:r>
    </w:p>
    <w:bookmarkEnd w:id="36"/>
    <w:bookmarkStart w:name="z44" w:id="37"/>
    <w:p>
      <w:pPr>
        <w:spacing w:after="0"/>
        <w:ind w:left="0"/>
        <w:jc w:val="both"/>
      </w:pPr>
      <w:r>
        <w:rPr>
          <w:rFonts w:ascii="Times New Roman"/>
          <w:b w:val="false"/>
          <w:i w:val="false"/>
          <w:color w:val="000000"/>
          <w:sz w:val="28"/>
        </w:rPr>
        <w:t xml:space="preserve">
      2) консультациялық, емдеу-диагностикалық, психологиялық көмек көрсету, сондай-ақ репродуктивтік және психикалық денсаулықты сақтау бойынша психологиялық-әлеуметтік және заң қызметтерін көрсету; </w:t>
      </w:r>
    </w:p>
    <w:bookmarkEnd w:id="37"/>
    <w:bookmarkStart w:name="z45" w:id="38"/>
    <w:p>
      <w:pPr>
        <w:spacing w:after="0"/>
        <w:ind w:left="0"/>
        <w:jc w:val="both"/>
      </w:pPr>
      <w:r>
        <w:rPr>
          <w:rFonts w:ascii="Times New Roman"/>
          <w:b w:val="false"/>
          <w:i w:val="false"/>
          <w:color w:val="000000"/>
          <w:sz w:val="28"/>
        </w:rPr>
        <w:t>
      3) он жастан он сегіз жасқа дейінгі кәмелетке толмағандар мен жастар, олардың ата-аналары мен педагогтер арасында саламатты өмір салтын насихаттау, репродуктивтік және психикалық денсаулықты сақтау, оның ішінде ерте жыныстық өмірдің профилактикасы, отбасын жоспарлау, контрацептивтік құралдарды пайдалану, қаламаған жүктіліктің алдын алу, суицид профилактикасы мәселелері бойынша ақпараттық-түсіндіру жұмыстарын жүргізу;</w:t>
      </w:r>
    </w:p>
    <w:bookmarkEnd w:id="38"/>
    <w:bookmarkStart w:name="z46" w:id="39"/>
    <w:p>
      <w:pPr>
        <w:spacing w:after="0"/>
        <w:ind w:left="0"/>
        <w:jc w:val="both"/>
      </w:pPr>
      <w:r>
        <w:rPr>
          <w:rFonts w:ascii="Times New Roman"/>
          <w:b w:val="false"/>
          <w:i w:val="false"/>
          <w:color w:val="000000"/>
          <w:sz w:val="28"/>
        </w:rPr>
        <w:t>
      4) еңбекке уақытша жарамсыздыққа сараптама жүргізу;</w:t>
      </w:r>
    </w:p>
    <w:bookmarkEnd w:id="39"/>
    <w:bookmarkStart w:name="z47" w:id="40"/>
    <w:p>
      <w:pPr>
        <w:spacing w:after="0"/>
        <w:ind w:left="0"/>
        <w:jc w:val="both"/>
      </w:pPr>
      <w:r>
        <w:rPr>
          <w:rFonts w:ascii="Times New Roman"/>
          <w:b w:val="false"/>
          <w:i w:val="false"/>
          <w:color w:val="000000"/>
          <w:sz w:val="28"/>
        </w:rPr>
        <w:t>
      5) дәрігерге дейінгі және кезек күттірмейтін шұғыл медициналық көмек көрсету;</w:t>
      </w:r>
    </w:p>
    <w:bookmarkEnd w:id="40"/>
    <w:bookmarkStart w:name="z48" w:id="41"/>
    <w:p>
      <w:pPr>
        <w:spacing w:after="0"/>
        <w:ind w:left="0"/>
        <w:jc w:val="both"/>
      </w:pPr>
      <w:r>
        <w:rPr>
          <w:rFonts w:ascii="Times New Roman"/>
          <w:b w:val="false"/>
          <w:i w:val="false"/>
          <w:color w:val="000000"/>
          <w:sz w:val="28"/>
        </w:rPr>
        <w:t>
      6) қатыгез қарым-қатынас, сондай-ақ сексуалдық, физикалық және психологиялық зорлық-зомбылық құрбандарына медициналық көмек көрсету;</w:t>
      </w:r>
    </w:p>
    <w:bookmarkEnd w:id="41"/>
    <w:bookmarkStart w:name="z49" w:id="42"/>
    <w:p>
      <w:pPr>
        <w:spacing w:after="0"/>
        <w:ind w:left="0"/>
        <w:jc w:val="both"/>
      </w:pPr>
      <w:r>
        <w:rPr>
          <w:rFonts w:ascii="Times New Roman"/>
          <w:b w:val="false"/>
          <w:i w:val="false"/>
          <w:color w:val="000000"/>
          <w:sz w:val="28"/>
        </w:rPr>
        <w:t xml:space="preserve">
      7) медициналық қызмет көрсету, денсаулық сақтау саласындағы құқықтар мәселелері бойынша, сондай-ақ сексуалдық зорлық-зомбылық жағдайларында құқықтық сауаттандыру, ақпараттық-құқықтық көмек көрсету, консультация беру және әлеуметтік-құқықтық қорғау; </w:t>
      </w:r>
    </w:p>
    <w:bookmarkEnd w:id="42"/>
    <w:bookmarkStart w:name="z50" w:id="43"/>
    <w:p>
      <w:pPr>
        <w:spacing w:after="0"/>
        <w:ind w:left="0"/>
        <w:jc w:val="both"/>
      </w:pPr>
      <w:r>
        <w:rPr>
          <w:rFonts w:ascii="Times New Roman"/>
          <w:b w:val="false"/>
          <w:i w:val="false"/>
          <w:color w:val="000000"/>
          <w:sz w:val="28"/>
        </w:rPr>
        <w:t xml:space="preserve">
      8) мінез-құлықтың қауіпті түрлері бойынша профилактикалық іс-шаралар жүргізу және консультация беру; </w:t>
      </w:r>
    </w:p>
    <w:bookmarkEnd w:id="43"/>
    <w:bookmarkStart w:name="z51" w:id="44"/>
    <w:p>
      <w:pPr>
        <w:spacing w:after="0"/>
        <w:ind w:left="0"/>
        <w:jc w:val="both"/>
      </w:pPr>
      <w:r>
        <w:rPr>
          <w:rFonts w:ascii="Times New Roman"/>
          <w:b w:val="false"/>
          <w:i w:val="false"/>
          <w:color w:val="000000"/>
          <w:sz w:val="28"/>
        </w:rPr>
        <w:t>
      9) ұйымдастырушылық, оқу-әдістемелік, профилактикалық қызметті үйлестіру, мониторингтеу, талдау және ЖДО-ның желісін дамыту.</w:t>
      </w:r>
    </w:p>
    <w:bookmarkEnd w:id="44"/>
    <w:bookmarkStart w:name="z52" w:id="45"/>
    <w:p>
      <w:pPr>
        <w:spacing w:after="0"/>
        <w:ind w:left="0"/>
        <w:jc w:val="both"/>
      </w:pPr>
      <w:r>
        <w:rPr>
          <w:rFonts w:ascii="Times New Roman"/>
          <w:b w:val="false"/>
          <w:i w:val="false"/>
          <w:color w:val="000000"/>
          <w:sz w:val="28"/>
        </w:rPr>
        <w:t>
      7. Он жастан он сегіз жасқа дейінгі кәмелетке толмағандар мен жастардың репродуктивтік және психикалық денсаулығын сақтау бойынша қызметтер көрсететін денсаулық сақтау ұйымдары:</w:t>
      </w:r>
    </w:p>
    <w:bookmarkEnd w:id="45"/>
    <w:bookmarkStart w:name="z53" w:id="46"/>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"Ересектерге және (немесе) балаларға мына мамандықтар бойынша амбулаториялық-емханалық көмек: дәрігерге дейінгі, білікті, консультациялық-диагностикалық көмек: акушерия және гинекология, терапия, педиатрия, жалпы дәрігерлік практика, урология, дерматовенерология" мемлекеттік лицензиясы негізінде және тегін медициналық көмектің кепілдік берілген көлемі шеңберінде және (немесе) МӘМС жүйесінде медициналық көмек көрсетуге үміттенетін денсаулық сақтау субъектілерінің дерекқорына енгізілген, сондай-ақ зертханалық диагностика қызметтерін қоспағанда, медициналық, психологиялық-әлеуметтік және заң қызметтерін басқа медициналық ұйымдарға аутсорсингке беру құқығынсыз денсаулық сақтау субъектілері меншік түріне қарамастан өз қызметін жүзеге асырады; </w:t>
      </w:r>
    </w:p>
    <w:bookmarkEnd w:id="46"/>
    <w:bookmarkStart w:name="z54" w:id="47"/>
    <w:p>
      <w:pPr>
        <w:spacing w:after="0"/>
        <w:ind w:left="0"/>
        <w:jc w:val="both"/>
      </w:pPr>
      <w:r>
        <w:rPr>
          <w:rFonts w:ascii="Times New Roman"/>
          <w:b w:val="false"/>
          <w:i w:val="false"/>
          <w:color w:val="000000"/>
          <w:sz w:val="28"/>
        </w:rPr>
        <w:t>
      2) диагностикалық мақсатта он жастан он сегіз жасқа дейінгі кәмелетке толмағандар мен жастарды тегін медициналық көмектің кепілдік берілген көлеміне кіретін басқа медициналық көрсетілетін қызметтерді және (немесе) МӘМС жүйесінде медициналық көмекті алуға жібереді;</w:t>
      </w:r>
    </w:p>
    <w:bookmarkEnd w:id="47"/>
    <w:bookmarkStart w:name="z55" w:id="48"/>
    <w:p>
      <w:pPr>
        <w:spacing w:after="0"/>
        <w:ind w:left="0"/>
        <w:jc w:val="both"/>
      </w:pPr>
      <w:r>
        <w:rPr>
          <w:rFonts w:ascii="Times New Roman"/>
          <w:b w:val="false"/>
          <w:i w:val="false"/>
          <w:color w:val="000000"/>
          <w:sz w:val="28"/>
        </w:rPr>
        <w:t>
      3) мамандардың біліктілік деңгейін үнемі жоғарлатып отырады, онда ЖДО мамандарының жалпы санының кемінде 50%-ы (елу пайызы) он жастан он сегіз жасқа дейінгі кәмелетке толмағандар мен жастардың репродуктивтік және психикалық денсаулығы мәселелері бойынша оқытылып, сертификатталған.</w:t>
      </w:r>
    </w:p>
    <w:bookmarkEnd w:id="48"/>
    <w:bookmarkStart w:name="z56" w:id="49"/>
    <w:p>
      <w:pPr>
        <w:spacing w:after="0"/>
        <w:ind w:left="0"/>
        <w:jc w:val="left"/>
      </w:pPr>
      <w:r>
        <w:rPr>
          <w:rFonts w:ascii="Times New Roman"/>
          <w:b/>
          <w:i w:val="false"/>
          <w:color w:val="000000"/>
        </w:rPr>
        <w:t xml:space="preserve"> 4-тарау.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көрсету тәртібі</w:t>
      </w:r>
    </w:p>
    <w:bookmarkEnd w:id="49"/>
    <w:bookmarkStart w:name="z57" w:id="50"/>
    <w:p>
      <w:pPr>
        <w:spacing w:after="0"/>
        <w:ind w:left="0"/>
        <w:jc w:val="both"/>
      </w:pPr>
      <w:r>
        <w:rPr>
          <w:rFonts w:ascii="Times New Roman"/>
          <w:b w:val="false"/>
          <w:i w:val="false"/>
          <w:color w:val="000000"/>
          <w:sz w:val="28"/>
        </w:rPr>
        <w:t xml:space="preserve">
      8. Кешенді көмек алу үшін он жастан он сегіз жасқа дейінгі кәмелетке толмағандар мен жастар ЖДО тіркеу бөліміне жүгінеді, онда: </w:t>
      </w:r>
    </w:p>
    <w:bookmarkEnd w:id="50"/>
    <w:bookmarkStart w:name="z58" w:id="51"/>
    <w:p>
      <w:pPr>
        <w:spacing w:after="0"/>
        <w:ind w:left="0"/>
        <w:jc w:val="both"/>
      </w:pPr>
      <w:r>
        <w:rPr>
          <w:rFonts w:ascii="Times New Roman"/>
          <w:b w:val="false"/>
          <w:i w:val="false"/>
          <w:color w:val="000000"/>
          <w:sz w:val="28"/>
        </w:rPr>
        <w:t xml:space="preserve">
      1) медициналық тіркеуші мен пациентті басқа адамдардан бөлек қабылдау; </w:t>
      </w:r>
    </w:p>
    <w:bookmarkEnd w:id="51"/>
    <w:bookmarkStart w:name="z59" w:id="52"/>
    <w:p>
      <w:pPr>
        <w:spacing w:after="0"/>
        <w:ind w:left="0"/>
        <w:jc w:val="both"/>
      </w:pPr>
      <w:r>
        <w:rPr>
          <w:rFonts w:ascii="Times New Roman"/>
          <w:b w:val="false"/>
          <w:i w:val="false"/>
          <w:color w:val="000000"/>
          <w:sz w:val="28"/>
        </w:rPr>
        <w:t>
      2) әңгімелесудің құпиялылығы;</w:t>
      </w:r>
    </w:p>
    <w:bookmarkEnd w:id="52"/>
    <w:bookmarkStart w:name="z60" w:id="53"/>
    <w:p>
      <w:pPr>
        <w:spacing w:after="0"/>
        <w:ind w:left="0"/>
        <w:jc w:val="both"/>
      </w:pPr>
      <w:r>
        <w:rPr>
          <w:rFonts w:ascii="Times New Roman"/>
          <w:b w:val="false"/>
          <w:i w:val="false"/>
          <w:color w:val="000000"/>
          <w:sz w:val="28"/>
        </w:rPr>
        <w:t>
      3) жеке басын куәландыратын құжаттардың (Қазақстан Республикасы азаматының төлқұжаты, Қазақстан Республикасы азаматының жеке куәлігі, шетелдіктің Қазақстан Республикасында тұруға ықтиярхаты, азаматтығы жоқ адамның куәлігі және туу туралы куәлігі) бірінің негізінде жеке тұлғаның жеке басын сәйкестендіру;</w:t>
      </w:r>
    </w:p>
    <w:bookmarkEnd w:id="53"/>
    <w:bookmarkStart w:name="z61" w:id="54"/>
    <w:p>
      <w:pPr>
        <w:spacing w:after="0"/>
        <w:ind w:left="0"/>
        <w:jc w:val="both"/>
      </w:pPr>
      <w:r>
        <w:rPr>
          <w:rFonts w:ascii="Times New Roman"/>
          <w:b w:val="false"/>
          <w:i w:val="false"/>
          <w:color w:val="000000"/>
          <w:sz w:val="28"/>
        </w:rPr>
        <w:t xml:space="preserve">
      4) МӘМС жүйесінде медициналық көмек алу құқығын растау; </w:t>
      </w:r>
    </w:p>
    <w:bookmarkEnd w:id="54"/>
    <w:bookmarkStart w:name="z62" w:id="55"/>
    <w:p>
      <w:pPr>
        <w:spacing w:after="0"/>
        <w:ind w:left="0"/>
        <w:jc w:val="both"/>
      </w:pPr>
      <w:r>
        <w:rPr>
          <w:rFonts w:ascii="Times New Roman"/>
          <w:b w:val="false"/>
          <w:i w:val="false"/>
          <w:color w:val="000000"/>
          <w:sz w:val="28"/>
        </w:rPr>
        <w:t>
      5) ЖДО-ның жұмыс уақыты, мамандардың қабылдау графигі және ЖДО-да көрсетілетін негізгі қызметтер туралы анықтамалық ақпаратты орналастыру;</w:t>
      </w:r>
    </w:p>
    <w:bookmarkEnd w:id="55"/>
    <w:bookmarkStart w:name="z63" w:id="56"/>
    <w:p>
      <w:pPr>
        <w:spacing w:after="0"/>
        <w:ind w:left="0"/>
        <w:jc w:val="both"/>
      </w:pPr>
      <w:r>
        <w:rPr>
          <w:rFonts w:ascii="Times New Roman"/>
          <w:b w:val="false"/>
          <w:i w:val="false"/>
          <w:color w:val="000000"/>
          <w:sz w:val="28"/>
        </w:rPr>
        <w:t>
      6) мамандардың қабылдау графигіндегі өзгерістер туралы хабардар ету үшін пациенттермен "кері байланыс" қамтамасыз етіледі.</w:t>
      </w:r>
    </w:p>
    <w:bookmarkEnd w:id="56"/>
    <w:bookmarkStart w:name="z64" w:id="57"/>
    <w:p>
      <w:pPr>
        <w:spacing w:after="0"/>
        <w:ind w:left="0"/>
        <w:jc w:val="both"/>
      </w:pPr>
      <w:r>
        <w:rPr>
          <w:rFonts w:ascii="Times New Roman"/>
          <w:b w:val="false"/>
          <w:i w:val="false"/>
          <w:color w:val="000000"/>
          <w:sz w:val="28"/>
        </w:rPr>
        <w:t>
      9. ЖДО-да пациенттердің жас ерекшеліктерін ескере отырып мынадай медициналық көмек көрсетіледі:</w:t>
      </w:r>
    </w:p>
    <w:bookmarkEnd w:id="57"/>
    <w:bookmarkStart w:name="z65" w:id="58"/>
    <w:p>
      <w:pPr>
        <w:spacing w:after="0"/>
        <w:ind w:left="0"/>
        <w:jc w:val="both"/>
      </w:pPr>
      <w:r>
        <w:rPr>
          <w:rFonts w:ascii="Times New Roman"/>
          <w:b w:val="false"/>
          <w:i w:val="false"/>
          <w:color w:val="000000"/>
          <w:sz w:val="28"/>
        </w:rPr>
        <w:t>
      1) он жастан асқан және он алты жасқа толмаған кәмелетке толмағандарға жазбаша келісімімен және олардың ата-аналарының немесе өзге де заңды өкілдерінің қатысуымен;</w:t>
      </w:r>
    </w:p>
    <w:bookmarkEnd w:id="58"/>
    <w:bookmarkStart w:name="z66" w:id="59"/>
    <w:p>
      <w:pPr>
        <w:spacing w:after="0"/>
        <w:ind w:left="0"/>
        <w:jc w:val="both"/>
      </w:pPr>
      <w:r>
        <w:rPr>
          <w:rFonts w:ascii="Times New Roman"/>
          <w:b w:val="false"/>
          <w:i w:val="false"/>
          <w:color w:val="000000"/>
          <w:sz w:val="28"/>
        </w:rPr>
        <w:t xml:space="preserve">
      2) он алты жастан асқан және он сегіз жасқа толмаған кәмелетке толмағандарға олардың ата-аналарының немесе өзге де заңды өкілдерінің жазбаша келісімімен хирургиялық араласуды, жүктілікті жасанды үзуді қоспағанда, профилактикалық, консультациялық-диагностикалық көмек; </w:t>
      </w:r>
    </w:p>
    <w:bookmarkEnd w:id="59"/>
    <w:bookmarkStart w:name="z67" w:id="60"/>
    <w:p>
      <w:pPr>
        <w:spacing w:after="0"/>
        <w:ind w:left="0"/>
        <w:jc w:val="both"/>
      </w:pPr>
      <w:r>
        <w:rPr>
          <w:rFonts w:ascii="Times New Roman"/>
          <w:b w:val="false"/>
          <w:i w:val="false"/>
          <w:color w:val="000000"/>
          <w:sz w:val="28"/>
        </w:rPr>
        <w:t>
      3) жастарға медициналық көмек олардың келісімі бойынша көрсетіледі.</w:t>
      </w:r>
    </w:p>
    <w:bookmarkEnd w:id="60"/>
    <w:bookmarkStart w:name="z68" w:id="61"/>
    <w:p>
      <w:pPr>
        <w:spacing w:after="0"/>
        <w:ind w:left="0"/>
        <w:jc w:val="both"/>
      </w:pPr>
      <w:r>
        <w:rPr>
          <w:rFonts w:ascii="Times New Roman"/>
          <w:b w:val="false"/>
          <w:i w:val="false"/>
          <w:color w:val="000000"/>
          <w:sz w:val="28"/>
        </w:rPr>
        <w:t xml:space="preserve">
      10. Кәмелетке толмаған баланы алып жүретін адамның мәртебесі мен оның жеке басын медициналық тіркеуші ата-анасының жеке басын куәландыратын құжаттардың, сондай-ақ кәмелетке толмаған баламен ата-ананың байланысын оның туу туралы куәлігінің негізінде анықтайды. </w:t>
      </w:r>
    </w:p>
    <w:bookmarkEnd w:id="61"/>
    <w:bookmarkStart w:name="z69" w:id="62"/>
    <w:p>
      <w:pPr>
        <w:spacing w:after="0"/>
        <w:ind w:left="0"/>
        <w:jc w:val="both"/>
      </w:pPr>
      <w:r>
        <w:rPr>
          <w:rFonts w:ascii="Times New Roman"/>
          <w:b w:val="false"/>
          <w:i w:val="false"/>
          <w:color w:val="000000"/>
          <w:sz w:val="28"/>
        </w:rPr>
        <w:t xml:space="preserve">
      11. Заңды өкілдердің мәртебесі мен оның жеке басы заңды өкілдің жеке басын куәландыратын құжаттардың, сондай-ақ Қазақстан Республикасының заңнамасына сәйкес балаға қамқорлық жасауды, білім, тәрбие беруді, оның құқықтары мен мүдделерін қорғауды ұсыну үшін құқықтық негіздерді белгілейтін құжаттардың негізінде анықталады. </w:t>
      </w:r>
    </w:p>
    <w:bookmarkEnd w:id="62"/>
    <w:bookmarkStart w:name="z70" w:id="63"/>
    <w:p>
      <w:pPr>
        <w:spacing w:after="0"/>
        <w:ind w:left="0"/>
        <w:jc w:val="both"/>
      </w:pPr>
      <w:r>
        <w:rPr>
          <w:rFonts w:ascii="Times New Roman"/>
          <w:b w:val="false"/>
          <w:i w:val="false"/>
          <w:color w:val="000000"/>
          <w:sz w:val="28"/>
        </w:rPr>
        <w:t xml:space="preserve">
      12. ЖДО-да он жастан он сегіз жасқа дейінгі кәмелетке толмағандар мен жастарға медициналық көмек "Амбулаториялық жағдайлардағы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27833 тіркелді) (бұдан әрі – № ҚР ДСМ-37 бұйрық) және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қағидаларын бекіту туралы" Қазақстан Республикасы Денсаулық сақтау министрінің 2020 жылғы 20 желтоқсандағы № ҚР ДСМ-285/2020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21846 тіркелді) сәйкес көрсетіледі.</w:t>
      </w:r>
    </w:p>
    <w:bookmarkEnd w:id="63"/>
    <w:bookmarkStart w:name="z71" w:id="64"/>
    <w:p>
      <w:pPr>
        <w:spacing w:after="0"/>
        <w:ind w:left="0"/>
        <w:jc w:val="both"/>
      </w:pPr>
      <w:r>
        <w:rPr>
          <w:rFonts w:ascii="Times New Roman"/>
          <w:b w:val="false"/>
          <w:i w:val="false"/>
          <w:color w:val="000000"/>
          <w:sz w:val="28"/>
        </w:rPr>
        <w:t>
      13. Он жастан он сегіз жасқа дейінгі кәмелетке толмағандар мен жастарға медициналық көмек көрсету кезінде ЖДО-да алдын ала және түпкілікті диагноздарды қою үшін қолданыстағы аурулар мен денсаулыққа байланысты проблемалардың халықаралық статистикалық жіктемесінің (бұдан әрі – АХЖ) кодтары пайдаланылады.</w:t>
      </w:r>
    </w:p>
    <w:bookmarkEnd w:id="64"/>
    <w:bookmarkStart w:name="z72" w:id="65"/>
    <w:p>
      <w:pPr>
        <w:spacing w:after="0"/>
        <w:ind w:left="0"/>
        <w:jc w:val="both"/>
      </w:pPr>
      <w:r>
        <w:rPr>
          <w:rFonts w:ascii="Times New Roman"/>
          <w:b w:val="false"/>
          <w:i w:val="false"/>
          <w:color w:val="000000"/>
          <w:sz w:val="28"/>
        </w:rPr>
        <w:t xml:space="preserve">
      14. Медициналық көмектің қолжетімділігін қамтамасыз ету үшін "Қашықтықтан медициналық көрсетілетін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22151 тіркелді) сәйкес телефон байланысы, цифрлық және мобильді технологиялар құралдарын пайдалана отырып, қашықтықтан медициналық қызмет көрсету мүмкіндіктері пайдаланылады.</w:t>
      </w:r>
    </w:p>
    <w:bookmarkEnd w:id="65"/>
    <w:bookmarkStart w:name="z73" w:id="66"/>
    <w:p>
      <w:pPr>
        <w:spacing w:after="0"/>
        <w:ind w:left="0"/>
        <w:jc w:val="both"/>
      </w:pPr>
      <w:r>
        <w:rPr>
          <w:rFonts w:ascii="Times New Roman"/>
          <w:b w:val="false"/>
          <w:i w:val="false"/>
          <w:color w:val="000000"/>
          <w:sz w:val="28"/>
        </w:rPr>
        <w:t xml:space="preserve">
      15.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"Денсаулық сақтау саласындағы кәсіптік стандарттарды бекіту туралы" Қазақстан Республикасы Денсаулық сақтау министрінің 2024 жылғы 25 қаңтардағы № 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"Денсаулық сақтау саласындағы әлеуметтік жұмыскер" кәсіптік стандартын бекіту туралы" Қазақстан Республикасы Денсаулық сақтау министрінің 2023 жылғы 23 тамыздағы № 146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33325 тіркелді) және "Қазақстан Республикасында медициналық-санитариялық алғашқы көмек көрсетуді ұйымдастыру стандартын бекіту туралы" Қазақстан Республикасы Денсаулық сақтау министрінің міндетін атқарушының 2023 жылғы 30 наурыздағы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32160 тіркелді) сәйкес мынадай мамандар: "Терапия" (бұдан әрі – терапевт дәрігер), "Педиатрия" (бұдан әрі – педиатр дәрігер), "Жалпы медицина/Медицина" (бұдан әрі – жалпы практика дәрігері), "Акушерия және гинекология (ересектер, балалар)" (бұдан әрі – акушер-гинеколог дәрігер), "Урология (ересектер, балалар)" (бұдан әрі – уролог дәрігер), "Дерматовенерология ересектер, балалар" (бұдан әрі – дерматовенеролог дәрігер) мамандықтары бойынша жоғары және жоғары оқу орнынан кейінгі медициналық білімі бар; міндетті түрде кемінде 8 (сегіз) кредит/240 (екі жүз қырық) сағат көлемінде біліктілігін арттырудан өткен немесе медициналық ұйымдарда психолог (бұдан әрі – психолог) болып жұмыс істеу үшін көзделген қайта даярлықтан өткен (алғашқы мамандануы) "денсаулық сақтау" немесе "педагогика және психология" немесе "әлеуметтік ғылымдар" ("психология" білім беру бағдарламалары тобы бойынша) даярлау бағыты бойынша жоғары және (немесе) жоғары оқу орнынан кейінгі білімі бар; "денсаулық сақтау" немесе "педагогикалық ғылымдар" немесе "жаратылыстану ғылымдары, математика және статистика" немесе "көрсетілетін қызметтер" ("әлеуметтік жұмыс" білім беру бағдарламалары тобы бойынша) даярлау бағыты бойынша жоғары және (немесе) жоғары оқу орнынан кейінгі білімі, "Әлеуметтік жұмыс" мамандығы бойынша сертификаттау курсынан өткені туралы куәлігі немесе біліктілігін арттыру сертификаты, әлеуметтік сала немесе жұмыс бағыты бойынша біліктілігін арттыру туралы куәлігі бар (бұдан әрі – әлеуметтік жұмыскер) мамандар бетпе-бет немесе қашықтықтан қабылдауды (консультация) жүргізеді.</w:t>
      </w:r>
    </w:p>
    <w:bookmarkEnd w:id="66"/>
    <w:bookmarkStart w:name="z74" w:id="67"/>
    <w:p>
      <w:pPr>
        <w:spacing w:after="0"/>
        <w:ind w:left="0"/>
        <w:jc w:val="both"/>
      </w:pPr>
      <w:r>
        <w:rPr>
          <w:rFonts w:ascii="Times New Roman"/>
          <w:b w:val="false"/>
          <w:i w:val="false"/>
          <w:color w:val="000000"/>
          <w:sz w:val="28"/>
        </w:rPr>
        <w:t xml:space="preserve">
      16. ЖДО он жастан он сегіз жасқа дейінгі кәмелетке толмағандар мен жастарға "Денсаулық сақтау саласында арнаулы әлеуметтік қызметтер көрсету стандартын бекіту туралы" Қазақстан Республикасы Денсаулық сақтау министрінің 2023 жылғы 13 қазандағы № 153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33545 тіркелді) сәйкес арнаулы әлеуметтік қызметтер көрсетеді.</w:t>
      </w:r>
    </w:p>
    <w:bookmarkEnd w:id="67"/>
    <w:bookmarkStart w:name="z75" w:id="68"/>
    <w:p>
      <w:pPr>
        <w:spacing w:after="0"/>
        <w:ind w:left="0"/>
        <w:jc w:val="left"/>
      </w:pPr>
      <w:r>
        <w:rPr>
          <w:rFonts w:ascii="Times New Roman"/>
          <w:b/>
          <w:i w:val="false"/>
          <w:color w:val="000000"/>
        </w:rPr>
        <w:t xml:space="preserve"> 1-параграф. Он жастан он сегіз жасқа дейінгі кәмелетке толмағандар мен жастарға акушерлік-гинекологиялық, андрологиялық көмек көрсету және профилактикалық іс-шараларды жүргізу тәртібі</w:t>
      </w:r>
    </w:p>
    <w:bookmarkEnd w:id="68"/>
    <w:bookmarkStart w:name="z76" w:id="69"/>
    <w:p>
      <w:pPr>
        <w:spacing w:after="0"/>
        <w:ind w:left="0"/>
        <w:jc w:val="both"/>
      </w:pPr>
      <w:r>
        <w:rPr>
          <w:rFonts w:ascii="Times New Roman"/>
          <w:b w:val="false"/>
          <w:i w:val="false"/>
          <w:color w:val="000000"/>
          <w:sz w:val="28"/>
        </w:rPr>
        <w:t>
      17. Он жастан он сегіз жасқа дейінгі кәмелетке толмағандар мен жастарға акушерлік-гинекологиялық көмек:</w:t>
      </w:r>
    </w:p>
    <w:bookmarkEnd w:id="69"/>
    <w:bookmarkStart w:name="z77" w:id="70"/>
    <w:p>
      <w:pPr>
        <w:spacing w:after="0"/>
        <w:ind w:left="0"/>
        <w:jc w:val="both"/>
      </w:pPr>
      <w:r>
        <w:rPr>
          <w:rFonts w:ascii="Times New Roman"/>
          <w:b w:val="false"/>
          <w:i w:val="false"/>
          <w:color w:val="000000"/>
          <w:sz w:val="28"/>
        </w:rPr>
        <w:t xml:space="preserve">
      1) жыныстық жетілу, репродуктивтік денсаулық және отбасын жоспарлау мәселелері бойынша консультация беру және қызметтер көрсету; </w:t>
      </w:r>
    </w:p>
    <w:bookmarkEnd w:id="70"/>
    <w:bookmarkStart w:name="z78" w:id="71"/>
    <w:p>
      <w:pPr>
        <w:spacing w:after="0"/>
        <w:ind w:left="0"/>
        <w:jc w:val="both"/>
      </w:pPr>
      <w:r>
        <w:rPr>
          <w:rFonts w:ascii="Times New Roman"/>
          <w:b w:val="false"/>
          <w:i w:val="false"/>
          <w:color w:val="000000"/>
          <w:sz w:val="28"/>
        </w:rPr>
        <w:t xml:space="preserve">
      2) гинекологиялық науқастарды зерттеп-қарау және емдеу; </w:t>
      </w:r>
    </w:p>
    <w:bookmarkEnd w:id="71"/>
    <w:bookmarkStart w:name="z79" w:id="72"/>
    <w:p>
      <w:pPr>
        <w:spacing w:after="0"/>
        <w:ind w:left="0"/>
        <w:jc w:val="both"/>
      </w:pPr>
      <w:r>
        <w:rPr>
          <w:rFonts w:ascii="Times New Roman"/>
          <w:b w:val="false"/>
          <w:i w:val="false"/>
          <w:color w:val="000000"/>
          <w:sz w:val="28"/>
        </w:rPr>
        <w:t xml:space="preserve">
      3) мамандандырылған денсаулық сақтау ұйымдарына емдеуге жатқызуға дайындау үшін гинекологиялық науқастарды анықтау және зерттеп-қарау; </w:t>
      </w:r>
    </w:p>
    <w:bookmarkEnd w:id="72"/>
    <w:bookmarkStart w:name="z80" w:id="73"/>
    <w:p>
      <w:pPr>
        <w:spacing w:after="0"/>
        <w:ind w:left="0"/>
        <w:jc w:val="both"/>
      </w:pPr>
      <w:r>
        <w:rPr>
          <w:rFonts w:ascii="Times New Roman"/>
          <w:b w:val="false"/>
          <w:i w:val="false"/>
          <w:color w:val="000000"/>
          <w:sz w:val="28"/>
        </w:rPr>
        <w:t>
      4) жүкті әйелдерді анықтау, оларды есепке қою және одан әрі динамикалық байқау үшін акушерлік-гинекологиялық көмек ұйымдарына жіберу;</w:t>
      </w:r>
    </w:p>
    <w:bookmarkEnd w:id="73"/>
    <w:bookmarkStart w:name="z81" w:id="74"/>
    <w:p>
      <w:pPr>
        <w:spacing w:after="0"/>
        <w:ind w:left="0"/>
        <w:jc w:val="both"/>
      </w:pPr>
      <w:r>
        <w:rPr>
          <w:rFonts w:ascii="Times New Roman"/>
          <w:b w:val="false"/>
          <w:i w:val="false"/>
          <w:color w:val="000000"/>
          <w:sz w:val="28"/>
        </w:rPr>
        <w:t>
      5) ЖЖБИ профилактикасы және диагностикасы; ЖДО-да дерматовенеролог дәрігері болмаған жағдайда мерез, гонококк инфекциясы, шанкроидті (жұмсақ шанкрды), шап гранулемасын (донованоз), АИТВ инфекциясын қоспағанда, ЖЖБИ-ды емдеу;</w:t>
      </w:r>
    </w:p>
    <w:bookmarkEnd w:id="74"/>
    <w:bookmarkStart w:name="z82" w:id="75"/>
    <w:p>
      <w:pPr>
        <w:spacing w:after="0"/>
        <w:ind w:left="0"/>
        <w:jc w:val="both"/>
      </w:pPr>
      <w:r>
        <w:rPr>
          <w:rFonts w:ascii="Times New Roman"/>
          <w:b w:val="false"/>
          <w:i w:val="false"/>
          <w:color w:val="000000"/>
          <w:sz w:val="28"/>
        </w:rPr>
        <w:t>
      6) мерез, гонококк инфекциясы, шанкроид (жұмсақ шанкр), шап гранулемасы (донованоз), АИТВ инфекциясына күдік болған жағдайда он жастан он сегіз жасқа дейінгі кәмелетке толмағандар мен жастарды мамандандырылған денсаулық сақтау ұйымдарына жіберу арқылы жүзеге асырылады.</w:t>
      </w:r>
    </w:p>
    <w:bookmarkEnd w:id="75"/>
    <w:bookmarkStart w:name="z83" w:id="76"/>
    <w:p>
      <w:pPr>
        <w:spacing w:after="0"/>
        <w:ind w:left="0"/>
        <w:jc w:val="both"/>
      </w:pPr>
      <w:r>
        <w:rPr>
          <w:rFonts w:ascii="Times New Roman"/>
          <w:b w:val="false"/>
          <w:i w:val="false"/>
          <w:color w:val="000000"/>
          <w:sz w:val="28"/>
        </w:rPr>
        <w:t>
      18. Он алты жасқа толмаған қыздарды гинекологиялық қарап-тексеруді (екі қолмен ректоабдоминальды зерттеу) акушер гинеколог дәрігер медициналық көрсетілімдер бойынша қасындағы ата-анасының немесе өзге де заңды өкілдерінің біреуінің келісімімен жүргізеді.</w:t>
      </w:r>
    </w:p>
    <w:bookmarkEnd w:id="76"/>
    <w:bookmarkStart w:name="z84" w:id="77"/>
    <w:p>
      <w:pPr>
        <w:spacing w:after="0"/>
        <w:ind w:left="0"/>
        <w:jc w:val="both"/>
      </w:pPr>
      <w:r>
        <w:rPr>
          <w:rFonts w:ascii="Times New Roman"/>
          <w:b w:val="false"/>
          <w:i w:val="false"/>
          <w:color w:val="000000"/>
          <w:sz w:val="28"/>
        </w:rPr>
        <w:t>
      19. Он жастан он сегіз жасқа дейінгі кәмелетке толмағандар мен жастарға андрологиялық көмек:</w:t>
      </w:r>
    </w:p>
    <w:bookmarkEnd w:id="77"/>
    <w:bookmarkStart w:name="z85" w:id="78"/>
    <w:p>
      <w:pPr>
        <w:spacing w:after="0"/>
        <w:ind w:left="0"/>
        <w:jc w:val="both"/>
      </w:pPr>
      <w:r>
        <w:rPr>
          <w:rFonts w:ascii="Times New Roman"/>
          <w:b w:val="false"/>
          <w:i w:val="false"/>
          <w:color w:val="000000"/>
          <w:sz w:val="28"/>
        </w:rPr>
        <w:t>
      1) жыныстық жетілу, репродуктивтік денсаулық және отбасын жоспарлау мәселелері бойынша консультация беру және қызметтер көрсету;</w:t>
      </w:r>
    </w:p>
    <w:bookmarkEnd w:id="78"/>
    <w:bookmarkStart w:name="z86" w:id="79"/>
    <w:p>
      <w:pPr>
        <w:spacing w:after="0"/>
        <w:ind w:left="0"/>
        <w:jc w:val="both"/>
      </w:pPr>
      <w:r>
        <w:rPr>
          <w:rFonts w:ascii="Times New Roman"/>
          <w:b w:val="false"/>
          <w:i w:val="false"/>
          <w:color w:val="000000"/>
          <w:sz w:val="28"/>
        </w:rPr>
        <w:t>
      2) урологиялық және андрологиялық науқастарды зерттеп-қарау және емдеу;</w:t>
      </w:r>
    </w:p>
    <w:bookmarkEnd w:id="79"/>
    <w:bookmarkStart w:name="z87" w:id="80"/>
    <w:p>
      <w:pPr>
        <w:spacing w:after="0"/>
        <w:ind w:left="0"/>
        <w:jc w:val="both"/>
      </w:pPr>
      <w:r>
        <w:rPr>
          <w:rFonts w:ascii="Times New Roman"/>
          <w:b w:val="false"/>
          <w:i w:val="false"/>
          <w:color w:val="000000"/>
          <w:sz w:val="28"/>
        </w:rPr>
        <w:t>
      3) мамандандырылған денсаулық сақтау ұйымдарына емдеуге жатқызуға дайындау үшін урологиялық және андрологиялық науқастарды анықтау және зерттеп-қарау;</w:t>
      </w:r>
    </w:p>
    <w:bookmarkEnd w:id="80"/>
    <w:bookmarkStart w:name="z88" w:id="81"/>
    <w:p>
      <w:pPr>
        <w:spacing w:after="0"/>
        <w:ind w:left="0"/>
        <w:jc w:val="both"/>
      </w:pPr>
      <w:r>
        <w:rPr>
          <w:rFonts w:ascii="Times New Roman"/>
          <w:b w:val="false"/>
          <w:i w:val="false"/>
          <w:color w:val="000000"/>
          <w:sz w:val="28"/>
        </w:rPr>
        <w:t>
      4) ЖЖБИ-дің профилактикасы және диагностикасы; ЖДО-да дерматовенеролог дәрігері болмаған жағдайда мерез, гонококк инфекциясы, шанкроидті (жұмсақ шанкрды), шап гранулемасын (донованоз), АИТВ инфекциясын қоспағанда, ЖЖБИ-ды емдеу арқылы жүзеге асырылады.</w:t>
      </w:r>
    </w:p>
    <w:bookmarkEnd w:id="81"/>
    <w:bookmarkStart w:name="z89" w:id="82"/>
    <w:p>
      <w:pPr>
        <w:spacing w:after="0"/>
        <w:ind w:left="0"/>
        <w:jc w:val="both"/>
      </w:pPr>
      <w:r>
        <w:rPr>
          <w:rFonts w:ascii="Times New Roman"/>
          <w:b w:val="false"/>
          <w:i w:val="false"/>
          <w:color w:val="000000"/>
          <w:sz w:val="28"/>
        </w:rPr>
        <w:t xml:space="preserve">
      20. ЖДО-да дерматовенерологиялық көмек мынадай ЖЖБИ-ге (жыныстық ағзалардың кандидозы, трихомониаз, урео-микоплазмоз, хламидиоз, жыныстық ағзалардың герпесі, папиллома вирусы инфекциясы (аногенитальды сүйелдер), В және С вирустық гепатиті, гонорея, мерез (экспресс-тест), АИТВ инфекциясы (экспресс-тест) және тері ауруларына зерттеп-қарау жүргізу арқылы жүзеге асырылады. </w:t>
      </w:r>
    </w:p>
    <w:bookmarkEnd w:id="82"/>
    <w:bookmarkStart w:name="z90" w:id="83"/>
    <w:p>
      <w:pPr>
        <w:spacing w:after="0"/>
        <w:ind w:left="0"/>
        <w:jc w:val="both"/>
      </w:pPr>
      <w:r>
        <w:rPr>
          <w:rFonts w:ascii="Times New Roman"/>
          <w:b w:val="false"/>
          <w:i w:val="false"/>
          <w:color w:val="000000"/>
          <w:sz w:val="28"/>
        </w:rPr>
        <w:t xml:space="preserve">
      21. ЖЖБИ-ге зерттеп-қарау жүргізу алдында он жастан он сегіз жасқа дейінгі кәмелетке толмағандар мен жастарға тестілеуге дейінгі консультация жүргізіледі. </w:t>
      </w:r>
    </w:p>
    <w:bookmarkEnd w:id="83"/>
    <w:bookmarkStart w:name="z91" w:id="84"/>
    <w:p>
      <w:pPr>
        <w:spacing w:after="0"/>
        <w:ind w:left="0"/>
        <w:jc w:val="both"/>
      </w:pPr>
      <w:r>
        <w:rPr>
          <w:rFonts w:ascii="Times New Roman"/>
          <w:b w:val="false"/>
          <w:i w:val="false"/>
          <w:color w:val="000000"/>
          <w:sz w:val="28"/>
        </w:rPr>
        <w:t>
      22. ЖЖБИ-ге зерттеп-қарау жүргізілгеннен кейін ЖДО:</w:t>
      </w:r>
    </w:p>
    <w:bookmarkEnd w:id="84"/>
    <w:bookmarkStart w:name="z92" w:id="85"/>
    <w:p>
      <w:pPr>
        <w:spacing w:after="0"/>
        <w:ind w:left="0"/>
        <w:jc w:val="both"/>
      </w:pPr>
      <w:r>
        <w:rPr>
          <w:rFonts w:ascii="Times New Roman"/>
          <w:b w:val="false"/>
          <w:i w:val="false"/>
          <w:color w:val="000000"/>
          <w:sz w:val="28"/>
        </w:rPr>
        <w:t>
      1) зерттеп-қараудың нәтижелері теріс болған жағдайда ЖЖБИ-дің профилактикасы мәселелері бойынша тестілеуден кейінгі консультация беруді;</w:t>
      </w:r>
    </w:p>
    <w:bookmarkEnd w:id="85"/>
    <w:bookmarkStart w:name="z93" w:id="86"/>
    <w:p>
      <w:pPr>
        <w:spacing w:after="0"/>
        <w:ind w:left="0"/>
        <w:jc w:val="both"/>
      </w:pPr>
      <w:r>
        <w:rPr>
          <w:rFonts w:ascii="Times New Roman"/>
          <w:b w:val="false"/>
          <w:i w:val="false"/>
          <w:color w:val="000000"/>
          <w:sz w:val="28"/>
        </w:rPr>
        <w:t>
      2) мерез, гонококк инфекциясы, шанкроид, шап гранулемасын, АИТВ инфекциясын қоспағанда, ЖЖБИ-ді емдеуді;</w:t>
      </w:r>
    </w:p>
    <w:bookmarkEnd w:id="86"/>
    <w:bookmarkStart w:name="z94" w:id="87"/>
    <w:p>
      <w:pPr>
        <w:spacing w:after="0"/>
        <w:ind w:left="0"/>
        <w:jc w:val="both"/>
      </w:pPr>
      <w:r>
        <w:rPr>
          <w:rFonts w:ascii="Times New Roman"/>
          <w:b w:val="false"/>
          <w:i w:val="false"/>
          <w:color w:val="000000"/>
          <w:sz w:val="28"/>
        </w:rPr>
        <w:t>
      3) мерез, гонококк инфекциясы, шанкроид, шап гранулемасына күдікті он жастан он сегіз жасқа дейінгі кәмелетке толмағандар мен жастарды одан әрі диагностикалау, емдеу және байқау үшін дерматовенерологиялық көмек көрсететін мамандандырылған денсаулық сақтау ұйымына жіберуді;</w:t>
      </w:r>
    </w:p>
    <w:bookmarkEnd w:id="87"/>
    <w:bookmarkStart w:name="z95" w:id="88"/>
    <w:p>
      <w:pPr>
        <w:spacing w:after="0"/>
        <w:ind w:left="0"/>
        <w:jc w:val="both"/>
      </w:pPr>
      <w:r>
        <w:rPr>
          <w:rFonts w:ascii="Times New Roman"/>
          <w:b w:val="false"/>
          <w:i w:val="false"/>
          <w:color w:val="000000"/>
          <w:sz w:val="28"/>
        </w:rPr>
        <w:t>
      4) АИТВ инфекциясына күдікті он жастан он сегіз жасқа дейінгі кәмелетке толмағандар мен жастарды одан әрі диагностикалау, байқау, емдеу үшін АИТВ инфекциясының профилактикасы саласында қызмет көрсететін мемлекеттік денсаулық сақтау ұйымына жіберуді;</w:t>
      </w:r>
    </w:p>
    <w:bookmarkEnd w:id="88"/>
    <w:bookmarkStart w:name="z96" w:id="89"/>
    <w:p>
      <w:pPr>
        <w:spacing w:after="0"/>
        <w:ind w:left="0"/>
        <w:jc w:val="both"/>
      </w:pPr>
      <w:r>
        <w:rPr>
          <w:rFonts w:ascii="Times New Roman"/>
          <w:b w:val="false"/>
          <w:i w:val="false"/>
          <w:color w:val="000000"/>
          <w:sz w:val="28"/>
        </w:rPr>
        <w:t>
      5) дерматовенерологиялық аурулардың еңбекке уақытша жарамсыздығына сараптама жүргізуді;</w:t>
      </w:r>
    </w:p>
    <w:bookmarkEnd w:id="89"/>
    <w:bookmarkStart w:name="z97" w:id="90"/>
    <w:p>
      <w:pPr>
        <w:spacing w:after="0"/>
        <w:ind w:left="0"/>
        <w:jc w:val="both"/>
      </w:pPr>
      <w:r>
        <w:rPr>
          <w:rFonts w:ascii="Times New Roman"/>
          <w:b w:val="false"/>
          <w:i w:val="false"/>
          <w:color w:val="000000"/>
          <w:sz w:val="28"/>
        </w:rPr>
        <w:t>
      6) осы тармақтың 3) және 4) тармақшаларында көзделген жағдайларда АХЖ Z01.9 "Анықталмаған арнайы тексеру" коды бойынша мамандандырылған денсаулық сақтау ұйымдарына жіберу.</w:t>
      </w:r>
    </w:p>
    <w:bookmarkEnd w:id="90"/>
    <w:bookmarkStart w:name="z98" w:id="91"/>
    <w:p>
      <w:pPr>
        <w:spacing w:after="0"/>
        <w:ind w:left="0"/>
        <w:jc w:val="both"/>
      </w:pPr>
      <w:r>
        <w:rPr>
          <w:rFonts w:ascii="Times New Roman"/>
          <w:b w:val="false"/>
          <w:i w:val="false"/>
          <w:color w:val="000000"/>
          <w:sz w:val="28"/>
        </w:rPr>
        <w:t>
      23. Он жастан он сегіз жасқа дейінгі кәмелетке толмағандар мен жастар арасында саламатты өмір салтын қалыптастыру дағдыларын қалыптастыру жөніндегі іс-шаралар ЖДО-да дұрыс және ұтымды тамақтану, дене шынықтыру және спортпен айналысу, жыныстық жетілу физиологиясы мен гигиенасы, жыныстық жолмен берілетін инфекциялардың профилактикасы мен диагностикасы, сондай-ақ қауіпті мінез-құлық факторларының, оның ішінде құмар ойындарға патологиялық елігудің профилактикасы мәселелері бойынша ақпараттық-түсіндіру жұмысы және гигиеналық оқыту арқылы жүргізіледі.</w:t>
      </w:r>
    </w:p>
    <w:bookmarkEnd w:id="91"/>
    <w:bookmarkStart w:name="z99" w:id="92"/>
    <w:p>
      <w:pPr>
        <w:spacing w:after="0"/>
        <w:ind w:left="0"/>
        <w:jc w:val="both"/>
      </w:pPr>
      <w:r>
        <w:rPr>
          <w:rFonts w:ascii="Times New Roman"/>
          <w:b w:val="false"/>
          <w:i w:val="false"/>
          <w:color w:val="000000"/>
          <w:sz w:val="28"/>
        </w:rPr>
        <w:t>
      24. Он жастан он сегіз жасқа дейінгі кәмелетке толмағандар мен жастар, олардың ата-аналары немесе өзге де заңды өкілдері, жұбайлары, еріктілері үшін репродуктивтік және психикалық денсаулық мәселелері жөнінде консультация беру қауіпті мінез-құлықтық факторлардың профилактикасы, саламатты өмір салтын ұстану дағдыларын қалыптастыру, жасөспірімдік кезеңде психологиялық-физикалық, психологиялық-әлеуметтік даму, әлеуметтік мінез-құлық, жауапты серіктестікті қалыптастыру, отбасылық өмірге, ата-ана болуға дайындау, ерлі-зайыптылардағы, отбасындағы қарым-қатынасқа, тұлғааралық қарым-қатынасқа қатысты мәселелер бойынша, жыныстық жолмен берілетін инфекцияларды диагностикалау және емдеу, ерте жыныстық (сексуалдық) өмірдің профилактикасы, жасөспірімдік шақта организмнің физиологиялық жетілмеу ерекшеліктері, жасөспірімдік жүктілік, он жастан он сегіз жасқа дейінгі кәмелетке толмағандар мен жастар арасындағы ерте жүктіліктің, жүктілікті жасанды үзу мен босанудың болуы мүмкін асқынулары мен оның салдары, отбасын жоспарлау және контрацепция әдістері мәселелері бойынша жүзеге асырылады.</w:t>
      </w:r>
    </w:p>
    <w:bookmarkEnd w:id="92"/>
    <w:bookmarkStart w:name="z100" w:id="93"/>
    <w:p>
      <w:pPr>
        <w:spacing w:after="0"/>
        <w:ind w:left="0"/>
        <w:jc w:val="both"/>
      </w:pPr>
      <w:r>
        <w:rPr>
          <w:rFonts w:ascii="Times New Roman"/>
          <w:b w:val="false"/>
          <w:i w:val="false"/>
          <w:color w:val="000000"/>
          <w:sz w:val="28"/>
        </w:rPr>
        <w:t>
      25. Сексуалдық және физикалық зорлық-зомбылық құрбандары жүгінген кезде медициналық ұйым:</w:t>
      </w:r>
    </w:p>
    <w:bookmarkEnd w:id="93"/>
    <w:bookmarkStart w:name="z101" w:id="94"/>
    <w:p>
      <w:pPr>
        <w:spacing w:after="0"/>
        <w:ind w:left="0"/>
        <w:jc w:val="both"/>
      </w:pPr>
      <w:r>
        <w:rPr>
          <w:rFonts w:ascii="Times New Roman"/>
          <w:b w:val="false"/>
          <w:i w:val="false"/>
          <w:color w:val="000000"/>
          <w:sz w:val="28"/>
        </w:rPr>
        <w:t>
      1) клиникалық хаттамаларға сәйкес медициналық көмек көрсетеді;</w:t>
      </w:r>
    </w:p>
    <w:bookmarkEnd w:id="94"/>
    <w:bookmarkStart w:name="z102" w:id="95"/>
    <w:p>
      <w:pPr>
        <w:spacing w:after="0"/>
        <w:ind w:left="0"/>
        <w:jc w:val="both"/>
      </w:pPr>
      <w:r>
        <w:rPr>
          <w:rFonts w:ascii="Times New Roman"/>
          <w:b w:val="false"/>
          <w:i w:val="false"/>
          <w:color w:val="000000"/>
          <w:sz w:val="28"/>
        </w:rPr>
        <w:t>
      2) психологтарды, әлеуметтік жұмыскерлерді, заңгерлерді және өзге де бейінді мамандарды тарта отырып, кешенді медициналық көмек көрсетуді қамтамасыз етеді;</w:t>
      </w:r>
    </w:p>
    <w:bookmarkEnd w:id="95"/>
    <w:bookmarkStart w:name="z103" w:id="96"/>
    <w:p>
      <w:pPr>
        <w:spacing w:after="0"/>
        <w:ind w:left="0"/>
        <w:jc w:val="both"/>
      </w:pPr>
      <w:r>
        <w:rPr>
          <w:rFonts w:ascii="Times New Roman"/>
          <w:b w:val="false"/>
          <w:i w:val="false"/>
          <w:color w:val="000000"/>
          <w:sz w:val="28"/>
        </w:rPr>
        <w:t xml:space="preserve">
      3) кәмелетке толмаған адам жүгінген кезде оның ата-анасын немесе өзге де заңды өкілдерін дереу хабардар етеді; </w:t>
      </w:r>
    </w:p>
    <w:bookmarkEnd w:id="96"/>
    <w:bookmarkStart w:name="z104" w:id="97"/>
    <w:p>
      <w:pPr>
        <w:spacing w:after="0"/>
        <w:ind w:left="0"/>
        <w:jc w:val="both"/>
      </w:pPr>
      <w:r>
        <w:rPr>
          <w:rFonts w:ascii="Times New Roman"/>
          <w:b w:val="false"/>
          <w:i w:val="false"/>
          <w:color w:val="000000"/>
          <w:sz w:val="28"/>
        </w:rPr>
        <w:t>
      4) зардап шегушінің жүгіну фактісі және оған медициналық көмек көрсетілгені туралы құқық қорғау органдарына дереу хабарлайды;</w:t>
      </w:r>
    </w:p>
    <w:bookmarkEnd w:id="97"/>
    <w:bookmarkStart w:name="z105" w:id="98"/>
    <w:p>
      <w:pPr>
        <w:spacing w:after="0"/>
        <w:ind w:left="0"/>
        <w:jc w:val="both"/>
      </w:pPr>
      <w:r>
        <w:rPr>
          <w:rFonts w:ascii="Times New Roman"/>
          <w:b w:val="false"/>
          <w:i w:val="false"/>
          <w:color w:val="000000"/>
          <w:sz w:val="28"/>
        </w:rPr>
        <w:t xml:space="preserve">
      5) құзыреті шегінде тиісті мәліметтерді білім беруді басқару органдарына және әлеуметтік қорғау органдарына тиісті мәліметтерді береді; </w:t>
      </w:r>
    </w:p>
    <w:bookmarkEnd w:id="98"/>
    <w:bookmarkStart w:name="z106" w:id="99"/>
    <w:p>
      <w:pPr>
        <w:spacing w:after="0"/>
        <w:ind w:left="0"/>
        <w:jc w:val="both"/>
      </w:pPr>
      <w:r>
        <w:rPr>
          <w:rFonts w:ascii="Times New Roman"/>
          <w:b w:val="false"/>
          <w:i w:val="false"/>
          <w:color w:val="000000"/>
          <w:sz w:val="28"/>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тіркелді) (бұдан әрі – № ҚР ДСМ-175/2020 бұйрық)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құжаттаманы ресімдейді және есепке алу құжаттамасының нысандарын толтырады.</w:t>
      </w:r>
    </w:p>
    <w:bookmarkEnd w:id="99"/>
    <w:bookmarkStart w:name="z107" w:id="100"/>
    <w:p>
      <w:pPr>
        <w:spacing w:after="0"/>
        <w:ind w:left="0"/>
        <w:jc w:val="both"/>
      </w:pPr>
      <w:r>
        <w:rPr>
          <w:rFonts w:ascii="Times New Roman"/>
          <w:b w:val="false"/>
          <w:i w:val="false"/>
          <w:color w:val="000000"/>
          <w:sz w:val="28"/>
        </w:rPr>
        <w:t>
      26. МПТ сексуалдық және физикалық зорлық-зомбылықтан зардап шеккендердің әрбір жүгіну жағдайына медициналық, психоәлеуметтік қызметтер кешенін көрсету және құқықтық консультация беру арқылы жүргізуді жүзеге асырады.</w:t>
      </w:r>
    </w:p>
    <w:bookmarkEnd w:id="100"/>
    <w:bookmarkStart w:name="z108" w:id="101"/>
    <w:p>
      <w:pPr>
        <w:spacing w:after="0"/>
        <w:ind w:left="0"/>
        <w:jc w:val="both"/>
      </w:pPr>
      <w:r>
        <w:rPr>
          <w:rFonts w:ascii="Times New Roman"/>
          <w:b w:val="false"/>
          <w:i w:val="false"/>
          <w:color w:val="000000"/>
          <w:sz w:val="28"/>
        </w:rPr>
        <w:t>
      27. МПТ мүшелері мыналарды жүзеге асырады:</w:t>
      </w:r>
    </w:p>
    <w:bookmarkEnd w:id="101"/>
    <w:bookmarkStart w:name="z109" w:id="102"/>
    <w:p>
      <w:pPr>
        <w:spacing w:after="0"/>
        <w:ind w:left="0"/>
        <w:jc w:val="both"/>
      </w:pPr>
      <w:r>
        <w:rPr>
          <w:rFonts w:ascii="Times New Roman"/>
          <w:b w:val="false"/>
          <w:i w:val="false"/>
          <w:color w:val="000000"/>
          <w:sz w:val="28"/>
        </w:rPr>
        <w:t>
      1) ЖДО басшысы:</w:t>
      </w:r>
    </w:p>
    <w:bookmarkEnd w:id="102"/>
    <w:bookmarkStart w:name="z110" w:id="103"/>
    <w:p>
      <w:pPr>
        <w:spacing w:after="0"/>
        <w:ind w:left="0"/>
        <w:jc w:val="both"/>
      </w:pPr>
      <w:r>
        <w:rPr>
          <w:rFonts w:ascii="Times New Roman"/>
          <w:b w:val="false"/>
          <w:i w:val="false"/>
          <w:color w:val="000000"/>
          <w:sz w:val="28"/>
        </w:rPr>
        <w:t>
      білім мен этикалық қағидаттар негізінде мультипәндік топты басқарады;</w:t>
      </w:r>
    </w:p>
    <w:bookmarkEnd w:id="103"/>
    <w:bookmarkStart w:name="z111" w:id="104"/>
    <w:p>
      <w:pPr>
        <w:spacing w:after="0"/>
        <w:ind w:left="0"/>
        <w:jc w:val="both"/>
      </w:pPr>
      <w:r>
        <w:rPr>
          <w:rFonts w:ascii="Times New Roman"/>
          <w:b w:val="false"/>
          <w:i w:val="false"/>
          <w:color w:val="000000"/>
          <w:sz w:val="28"/>
        </w:rPr>
        <w:t>
      ЖДО мамандарын оқытуды және консультация беруді ұйымдастырады;</w:t>
      </w:r>
    </w:p>
    <w:bookmarkEnd w:id="104"/>
    <w:bookmarkStart w:name="z112" w:id="105"/>
    <w:p>
      <w:pPr>
        <w:spacing w:after="0"/>
        <w:ind w:left="0"/>
        <w:jc w:val="both"/>
      </w:pPr>
      <w:r>
        <w:rPr>
          <w:rFonts w:ascii="Times New Roman"/>
          <w:b w:val="false"/>
          <w:i w:val="false"/>
          <w:color w:val="000000"/>
          <w:sz w:val="28"/>
        </w:rPr>
        <w:t xml:space="preserve">
      ЖДО-ның мүдделі мемлекеттік органдармен және ұйымдармен өзара іс-қимылын қамтамасыз етеді; </w:t>
      </w:r>
    </w:p>
    <w:bookmarkEnd w:id="105"/>
    <w:bookmarkStart w:name="z113" w:id="106"/>
    <w:p>
      <w:pPr>
        <w:spacing w:after="0"/>
        <w:ind w:left="0"/>
        <w:jc w:val="both"/>
      </w:pPr>
      <w:r>
        <w:rPr>
          <w:rFonts w:ascii="Times New Roman"/>
          <w:b w:val="false"/>
          <w:i w:val="false"/>
          <w:color w:val="000000"/>
          <w:sz w:val="28"/>
        </w:rPr>
        <w:t>
      ЖДО мамандарының жұмысын үйлестіреді;</w:t>
      </w:r>
    </w:p>
    <w:bookmarkEnd w:id="106"/>
    <w:bookmarkStart w:name="z114" w:id="107"/>
    <w:p>
      <w:pPr>
        <w:spacing w:after="0"/>
        <w:ind w:left="0"/>
        <w:jc w:val="both"/>
      </w:pPr>
      <w:r>
        <w:rPr>
          <w:rFonts w:ascii="Times New Roman"/>
          <w:b w:val="false"/>
          <w:i w:val="false"/>
          <w:color w:val="000000"/>
          <w:sz w:val="28"/>
        </w:rPr>
        <w:t xml:space="preserve">
      2) әлеуметтік жұмыскер: </w:t>
      </w:r>
    </w:p>
    <w:bookmarkEnd w:id="107"/>
    <w:bookmarkStart w:name="z115" w:id="108"/>
    <w:p>
      <w:pPr>
        <w:spacing w:after="0"/>
        <w:ind w:left="0"/>
        <w:jc w:val="both"/>
      </w:pPr>
      <w:r>
        <w:rPr>
          <w:rFonts w:ascii="Times New Roman"/>
          <w:b w:val="false"/>
          <w:i w:val="false"/>
          <w:color w:val="000000"/>
          <w:sz w:val="28"/>
        </w:rPr>
        <w:t>
      ЖДО мамандарының алдында он жастан он сегіз жасқа дейінгі кәмелетке толмағандар мен жастардың, оның ата-анасының немесе заңды өкілдерінің мүдделерін білдіреді;</w:t>
      </w:r>
    </w:p>
    <w:bookmarkEnd w:id="108"/>
    <w:bookmarkStart w:name="z116" w:id="109"/>
    <w:p>
      <w:pPr>
        <w:spacing w:after="0"/>
        <w:ind w:left="0"/>
        <w:jc w:val="both"/>
      </w:pPr>
      <w:r>
        <w:rPr>
          <w:rFonts w:ascii="Times New Roman"/>
          <w:b w:val="false"/>
          <w:i w:val="false"/>
          <w:color w:val="000000"/>
          <w:sz w:val="28"/>
        </w:rPr>
        <w:t>
      3) психолог қажетті психологиялық көмек түрлерiн айқындайды, оны көрсетеді және тиісті көрсетілімдер болған кезде он жастан он сегіз жасқа дейінгі кәмелетке толмағандар мен жастарды медициналық-санитариялық алғашқы көмек дәрігеріне немесе психиатр/психотерапевт дәрігеріне жiбередi;</w:t>
      </w:r>
    </w:p>
    <w:bookmarkEnd w:id="109"/>
    <w:bookmarkStart w:name="z117" w:id="110"/>
    <w:p>
      <w:pPr>
        <w:spacing w:after="0"/>
        <w:ind w:left="0"/>
        <w:jc w:val="both"/>
      </w:pPr>
      <w:r>
        <w:rPr>
          <w:rFonts w:ascii="Times New Roman"/>
          <w:b w:val="false"/>
          <w:i w:val="false"/>
          <w:color w:val="000000"/>
          <w:sz w:val="28"/>
        </w:rPr>
        <w:t xml:space="preserve">
      4) акушер-гинеколог, уролог-андролог дәрігерлері медициналық цифрлық жүйеге қарап-тексеру деректерін енгізе отырып, он жастан он сегіз жасқа дейінгі кәмелетке толмағандар мен жастарды дәрігерлік қарап-тексеруден өткізеді; </w:t>
      </w:r>
    </w:p>
    <w:bookmarkEnd w:id="110"/>
    <w:bookmarkStart w:name="z118" w:id="111"/>
    <w:p>
      <w:pPr>
        <w:spacing w:after="0"/>
        <w:ind w:left="0"/>
        <w:jc w:val="both"/>
      </w:pPr>
      <w:r>
        <w:rPr>
          <w:rFonts w:ascii="Times New Roman"/>
          <w:b w:val="false"/>
          <w:i w:val="false"/>
          <w:color w:val="000000"/>
          <w:sz w:val="28"/>
        </w:rPr>
        <w:t>
      5) заңгер он жастан он сегіз жасқа дейінгі кәмелетке толмағандар мен жастарға, оның ата-анасына немесе заңды өкілдеріне консультация береді.</w:t>
      </w:r>
    </w:p>
    <w:bookmarkEnd w:id="111"/>
    <w:bookmarkStart w:name="z119" w:id="112"/>
    <w:p>
      <w:pPr>
        <w:spacing w:after="0"/>
        <w:ind w:left="0"/>
        <w:jc w:val="left"/>
      </w:pPr>
      <w:r>
        <w:rPr>
          <w:rFonts w:ascii="Times New Roman"/>
          <w:b/>
          <w:i w:val="false"/>
          <w:color w:val="000000"/>
        </w:rPr>
        <w:t xml:space="preserve"> 2-параграф. Он жастан он сегіз жасқа дейінгі кәмелетке толмағандар мен жастарға психикалық денсаулық саласында көмек көрсетуді ұйымдастыру</w:t>
      </w:r>
    </w:p>
    <w:bookmarkEnd w:id="112"/>
    <w:bookmarkStart w:name="z120" w:id="113"/>
    <w:p>
      <w:pPr>
        <w:spacing w:after="0"/>
        <w:ind w:left="0"/>
        <w:jc w:val="both"/>
      </w:pPr>
      <w:r>
        <w:rPr>
          <w:rFonts w:ascii="Times New Roman"/>
          <w:b w:val="false"/>
          <w:i w:val="false"/>
          <w:color w:val="000000"/>
          <w:sz w:val="28"/>
        </w:rPr>
        <w:t xml:space="preserve">
      28. ЖДО-да он жастан он сегіз жасқа дейінгі кәмелетке толмағандар мен жастарға мынадай психологиялық көмектің мынадай түрлері ұсынылады: </w:t>
      </w:r>
    </w:p>
    <w:bookmarkEnd w:id="113"/>
    <w:bookmarkStart w:name="z121" w:id="114"/>
    <w:p>
      <w:pPr>
        <w:spacing w:after="0"/>
        <w:ind w:left="0"/>
        <w:jc w:val="both"/>
      </w:pPr>
      <w:r>
        <w:rPr>
          <w:rFonts w:ascii="Times New Roman"/>
          <w:b w:val="false"/>
          <w:i w:val="false"/>
          <w:color w:val="000000"/>
          <w:sz w:val="28"/>
        </w:rPr>
        <w:t>
      1) психикалық денсаулықты сақтау және нығайту мақсатында тренингтер, дәрістер мен семинарлар өткізу арқылы психологиялық профилактика;</w:t>
      </w:r>
    </w:p>
    <w:bookmarkEnd w:id="114"/>
    <w:bookmarkStart w:name="z122" w:id="115"/>
    <w:p>
      <w:pPr>
        <w:spacing w:after="0"/>
        <w:ind w:left="0"/>
        <w:jc w:val="both"/>
      </w:pPr>
      <w:r>
        <w:rPr>
          <w:rFonts w:ascii="Times New Roman"/>
          <w:b w:val="false"/>
          <w:i w:val="false"/>
          <w:color w:val="000000"/>
          <w:sz w:val="28"/>
        </w:rPr>
        <w:t xml:space="preserve">
      2) психикалық ерекшеліктерді жан-жақты зерттеу мақсатында психологиялық диагностика; </w:t>
      </w:r>
    </w:p>
    <w:bookmarkEnd w:id="115"/>
    <w:bookmarkStart w:name="z123" w:id="116"/>
    <w:p>
      <w:pPr>
        <w:spacing w:after="0"/>
        <w:ind w:left="0"/>
        <w:jc w:val="both"/>
      </w:pPr>
      <w:r>
        <w:rPr>
          <w:rFonts w:ascii="Times New Roman"/>
          <w:b w:val="false"/>
          <w:i w:val="false"/>
          <w:color w:val="000000"/>
          <w:sz w:val="28"/>
        </w:rPr>
        <w:t>
      3) өмірлік қиын жағдайға (зорлық-зомбылық, буллинг, созылмалы ауруға байланысты бейімделудің бұзылуы және т.б.) тап болған адамдарға психологиялық консультация беру;</w:t>
      </w:r>
    </w:p>
    <w:bookmarkEnd w:id="116"/>
    <w:bookmarkStart w:name="z124" w:id="117"/>
    <w:p>
      <w:pPr>
        <w:spacing w:after="0"/>
        <w:ind w:left="0"/>
        <w:jc w:val="both"/>
      </w:pPr>
      <w:r>
        <w:rPr>
          <w:rFonts w:ascii="Times New Roman"/>
          <w:b w:val="false"/>
          <w:i w:val="false"/>
          <w:color w:val="000000"/>
          <w:sz w:val="28"/>
        </w:rPr>
        <w:t>
      4) тұлғаның толыққанды дамуы мен қызмет етуін қамтамасыз ету, сондай-ақ жас ерекшеліктерін ескере отырып, өзгермелі жағдайларға бейімделу деңгейін арттыру мақсатында психологиялық түзету (жеке және топтық нысанда);</w:t>
      </w:r>
    </w:p>
    <w:bookmarkEnd w:id="117"/>
    <w:bookmarkStart w:name="z125" w:id="118"/>
    <w:p>
      <w:pPr>
        <w:spacing w:after="0"/>
        <w:ind w:left="0"/>
        <w:jc w:val="both"/>
      </w:pPr>
      <w:r>
        <w:rPr>
          <w:rFonts w:ascii="Times New Roman"/>
          <w:b w:val="false"/>
          <w:i w:val="false"/>
          <w:color w:val="000000"/>
          <w:sz w:val="28"/>
        </w:rPr>
        <w:t>
      5) психикалық денсаулық қызметін қоса алғанда, психикалық денсаулық мәселелеріне қатысты ақпарат пен ресурстарға қолжетімділікті қамтамасыз ету арқылы халықты психологиялық ағарту;</w:t>
      </w:r>
    </w:p>
    <w:bookmarkEnd w:id="118"/>
    <w:bookmarkStart w:name="z126" w:id="119"/>
    <w:p>
      <w:pPr>
        <w:spacing w:after="0"/>
        <w:ind w:left="0"/>
        <w:jc w:val="both"/>
      </w:pPr>
      <w:r>
        <w:rPr>
          <w:rFonts w:ascii="Times New Roman"/>
          <w:b w:val="false"/>
          <w:i w:val="false"/>
          <w:color w:val="000000"/>
          <w:sz w:val="28"/>
        </w:rPr>
        <w:t>
      6) медициналық-санитариялық алғашқы көмек дәрігерінің және/немесе психиатр/психотерапевт дәрігердің пікірін ескере отырып, суицид қаупін бағалау және психологиялық түзету жоспарын әзірлеу арқылы суицидтік мінез-құлықтың профилактикасы;</w:t>
      </w:r>
    </w:p>
    <w:bookmarkEnd w:id="119"/>
    <w:bookmarkStart w:name="z127" w:id="120"/>
    <w:p>
      <w:pPr>
        <w:spacing w:after="0"/>
        <w:ind w:left="0"/>
        <w:jc w:val="both"/>
      </w:pPr>
      <w:r>
        <w:rPr>
          <w:rFonts w:ascii="Times New Roman"/>
          <w:b w:val="false"/>
          <w:i w:val="false"/>
          <w:color w:val="000000"/>
          <w:sz w:val="28"/>
        </w:rPr>
        <w:t>
      7) дағдарыстық жағдайда жүрген адамдарда психологиялық-эмоциялық шиеленісті төмендету және психикалық және мінез-құлықтық бұзылушылықтардың (бұдан әрі – ПМБ) дамуының, сондай-ақ суицидтік мінез-құлық қаупінің алдын алу мақсатында шұғыл психологиялық көмек.</w:t>
      </w:r>
    </w:p>
    <w:bookmarkEnd w:id="120"/>
    <w:bookmarkStart w:name="z128" w:id="121"/>
    <w:p>
      <w:pPr>
        <w:spacing w:after="0"/>
        <w:ind w:left="0"/>
        <w:jc w:val="both"/>
      </w:pPr>
      <w:r>
        <w:rPr>
          <w:rFonts w:ascii="Times New Roman"/>
          <w:b w:val="false"/>
          <w:i w:val="false"/>
          <w:color w:val="000000"/>
          <w:sz w:val="28"/>
        </w:rPr>
        <w:t xml:space="preserve">
      29. ЖДО-да он жастан он сегіз жасқа дейінгі кәмелетке толмағандар мен жастардың психологиялық саламаттылығын сақтау мақсатында психологиялық консультация беруді және психологиялық көмек көрсетуді "Клиникалық психология", "Психология", "Педагогика және психология" мамандықтары бойынша жоғары және (немесе) жоғары оқу орнынан кейінгі білімі бар мамандар жүзеге асырады. </w:t>
      </w:r>
    </w:p>
    <w:bookmarkEnd w:id="121"/>
    <w:bookmarkStart w:name="z129" w:id="122"/>
    <w:p>
      <w:pPr>
        <w:spacing w:after="0"/>
        <w:ind w:left="0"/>
        <w:jc w:val="both"/>
      </w:pPr>
      <w:r>
        <w:rPr>
          <w:rFonts w:ascii="Times New Roman"/>
          <w:b w:val="false"/>
          <w:i w:val="false"/>
          <w:color w:val="000000"/>
          <w:sz w:val="28"/>
        </w:rPr>
        <w:t>
      30. Психологиялық көмек күндізгі немесе қашықтан нысанда жүзеге асырылады:</w:t>
      </w:r>
    </w:p>
    <w:bookmarkEnd w:id="122"/>
    <w:bookmarkStart w:name="z130" w:id="123"/>
    <w:p>
      <w:pPr>
        <w:spacing w:after="0"/>
        <w:ind w:left="0"/>
        <w:jc w:val="both"/>
      </w:pPr>
      <w:r>
        <w:rPr>
          <w:rFonts w:ascii="Times New Roman"/>
          <w:b w:val="false"/>
          <w:i w:val="false"/>
          <w:color w:val="000000"/>
          <w:sz w:val="28"/>
        </w:rPr>
        <w:t>
      1) жеке қабылдау;</w:t>
      </w:r>
    </w:p>
    <w:bookmarkEnd w:id="123"/>
    <w:bookmarkStart w:name="z131" w:id="124"/>
    <w:p>
      <w:pPr>
        <w:spacing w:after="0"/>
        <w:ind w:left="0"/>
        <w:jc w:val="both"/>
      </w:pPr>
      <w:r>
        <w:rPr>
          <w:rFonts w:ascii="Times New Roman"/>
          <w:b w:val="false"/>
          <w:i w:val="false"/>
          <w:color w:val="000000"/>
          <w:sz w:val="28"/>
        </w:rPr>
        <w:t>
      2) топтық;</w:t>
      </w:r>
    </w:p>
    <w:bookmarkEnd w:id="124"/>
    <w:bookmarkStart w:name="z132" w:id="125"/>
    <w:p>
      <w:pPr>
        <w:spacing w:after="0"/>
        <w:ind w:left="0"/>
        <w:jc w:val="both"/>
      </w:pPr>
      <w:r>
        <w:rPr>
          <w:rFonts w:ascii="Times New Roman"/>
          <w:b w:val="false"/>
          <w:i w:val="false"/>
          <w:color w:val="000000"/>
          <w:sz w:val="28"/>
        </w:rPr>
        <w:t>
      3) отбасылық ата-анасының (ата-аналарының) немесе заңды өкілдерінің қатысуымен.</w:t>
      </w:r>
    </w:p>
    <w:bookmarkEnd w:id="125"/>
    <w:bookmarkStart w:name="z133" w:id="126"/>
    <w:p>
      <w:pPr>
        <w:spacing w:after="0"/>
        <w:ind w:left="0"/>
        <w:jc w:val="both"/>
      </w:pPr>
      <w:r>
        <w:rPr>
          <w:rFonts w:ascii="Times New Roman"/>
          <w:b w:val="false"/>
          <w:i w:val="false"/>
          <w:color w:val="000000"/>
          <w:sz w:val="28"/>
        </w:rPr>
        <w:t>
      31. Психологиялық көмек:</w:t>
      </w:r>
    </w:p>
    <w:bookmarkEnd w:id="126"/>
    <w:bookmarkStart w:name="z134" w:id="127"/>
    <w:p>
      <w:pPr>
        <w:spacing w:after="0"/>
        <w:ind w:left="0"/>
        <w:jc w:val="both"/>
      </w:pPr>
      <w:r>
        <w:rPr>
          <w:rFonts w:ascii="Times New Roman"/>
          <w:b w:val="false"/>
          <w:i w:val="false"/>
          <w:color w:val="000000"/>
          <w:sz w:val="28"/>
        </w:rPr>
        <w:t>
      1) мінез-құлық ерекшеліктері бар;</w:t>
      </w:r>
    </w:p>
    <w:bookmarkEnd w:id="127"/>
    <w:bookmarkStart w:name="z135" w:id="128"/>
    <w:p>
      <w:pPr>
        <w:spacing w:after="0"/>
        <w:ind w:left="0"/>
        <w:jc w:val="both"/>
      </w:pPr>
      <w:r>
        <w:rPr>
          <w:rFonts w:ascii="Times New Roman"/>
          <w:b w:val="false"/>
          <w:i w:val="false"/>
          <w:color w:val="000000"/>
          <w:sz w:val="28"/>
        </w:rPr>
        <w:t>
      2) психикалық денсаулықпен байланысты проблемалардың даму қаупінің факторлары бар (созылмалы күйзеліс, эмоциялық күйіну, сондай-ақ тамақтану мінез-құлқының бұзылыстары, психикаға белсенді әсер ететін заттарды тұтыну эпизодтары және психикалық бұзылушылықтардың диагностикалық өлшемшарттарына сәйкес келмейтін зиянды салдары бар тәуелділік мінез-құлқының көріністері);</w:t>
      </w:r>
    </w:p>
    <w:bookmarkEnd w:id="128"/>
    <w:bookmarkStart w:name="z136" w:id="129"/>
    <w:p>
      <w:pPr>
        <w:spacing w:after="0"/>
        <w:ind w:left="0"/>
        <w:jc w:val="both"/>
      </w:pPr>
      <w:r>
        <w:rPr>
          <w:rFonts w:ascii="Times New Roman"/>
          <w:b w:val="false"/>
          <w:i w:val="false"/>
          <w:color w:val="000000"/>
          <w:sz w:val="28"/>
        </w:rPr>
        <w:t>
      3) өмірлік қиын жағдайға (зорлық-зомбылық, буллинг, тұлғааралық қақтығыстарға) тап болған;</w:t>
      </w:r>
    </w:p>
    <w:bookmarkEnd w:id="129"/>
    <w:bookmarkStart w:name="z137" w:id="130"/>
    <w:p>
      <w:pPr>
        <w:spacing w:after="0"/>
        <w:ind w:left="0"/>
        <w:jc w:val="both"/>
      </w:pPr>
      <w:r>
        <w:rPr>
          <w:rFonts w:ascii="Times New Roman"/>
          <w:b w:val="false"/>
          <w:i w:val="false"/>
          <w:color w:val="000000"/>
          <w:sz w:val="28"/>
        </w:rPr>
        <w:t>
      4) жарақаттан кейінгі күйзелістерді, субдепрессиялық жай-күйлерді, сондай-ақ психикалық бұзылушылықтардың диагностикалық өлшемшарттарына сәйкес келмейтін қорқыныш, мазасыздық пен ашу эпизодтарын бастан кешіретін он жастан он сегіз жасқа дейінгі кәмелетке толмағандар мен жастарға көрсетіледі.</w:t>
      </w:r>
    </w:p>
    <w:bookmarkEnd w:id="130"/>
    <w:bookmarkStart w:name="z138" w:id="131"/>
    <w:p>
      <w:pPr>
        <w:spacing w:after="0"/>
        <w:ind w:left="0"/>
        <w:jc w:val="both"/>
      </w:pPr>
      <w:r>
        <w:rPr>
          <w:rFonts w:ascii="Times New Roman"/>
          <w:b w:val="false"/>
          <w:i w:val="false"/>
          <w:color w:val="000000"/>
          <w:sz w:val="28"/>
        </w:rPr>
        <w:t>
      32. ЖДО психологы қабылдау барысында мыналарды жүзеге асырады:</w:t>
      </w:r>
    </w:p>
    <w:bookmarkEnd w:id="131"/>
    <w:bookmarkStart w:name="z139" w:id="132"/>
    <w:p>
      <w:pPr>
        <w:spacing w:after="0"/>
        <w:ind w:left="0"/>
        <w:jc w:val="both"/>
      </w:pPr>
      <w:r>
        <w:rPr>
          <w:rFonts w:ascii="Times New Roman"/>
          <w:b w:val="false"/>
          <w:i w:val="false"/>
          <w:color w:val="000000"/>
          <w:sz w:val="28"/>
        </w:rPr>
        <w:t>
      1) пациентті қабылдау және онымен байланыс орнату;</w:t>
      </w:r>
    </w:p>
    <w:bookmarkEnd w:id="132"/>
    <w:bookmarkStart w:name="z140" w:id="133"/>
    <w:p>
      <w:pPr>
        <w:spacing w:after="0"/>
        <w:ind w:left="0"/>
        <w:jc w:val="both"/>
      </w:pPr>
      <w:r>
        <w:rPr>
          <w:rFonts w:ascii="Times New Roman"/>
          <w:b w:val="false"/>
          <w:i w:val="false"/>
          <w:color w:val="000000"/>
          <w:sz w:val="28"/>
        </w:rPr>
        <w:t>
      2) пациенттің жеке басын сәйкестендіру;</w:t>
      </w:r>
    </w:p>
    <w:bookmarkEnd w:id="133"/>
    <w:bookmarkStart w:name="z141" w:id="134"/>
    <w:p>
      <w:pPr>
        <w:spacing w:after="0"/>
        <w:ind w:left="0"/>
        <w:jc w:val="both"/>
      </w:pPr>
      <w:r>
        <w:rPr>
          <w:rFonts w:ascii="Times New Roman"/>
          <w:b w:val="false"/>
          <w:i w:val="false"/>
          <w:color w:val="000000"/>
          <w:sz w:val="28"/>
        </w:rPr>
        <w:t>
      3) пациенттің не оның заңды өкілдерінің (соның ішінде ата-аналарының) медициналық көмек алуға ақпараттандырылған келісімін ресімдеу;</w:t>
      </w:r>
    </w:p>
    <w:bookmarkEnd w:id="134"/>
    <w:bookmarkStart w:name="z142" w:id="135"/>
    <w:p>
      <w:pPr>
        <w:spacing w:after="0"/>
        <w:ind w:left="0"/>
        <w:jc w:val="both"/>
      </w:pPr>
      <w:r>
        <w:rPr>
          <w:rFonts w:ascii="Times New Roman"/>
          <w:b w:val="false"/>
          <w:i w:val="false"/>
          <w:color w:val="000000"/>
          <w:sz w:val="28"/>
        </w:rPr>
        <w:t>
      4) көрсетілімдерге қарай қажетті психологиялық көмектің түрін айқындау;</w:t>
      </w:r>
    </w:p>
    <w:bookmarkEnd w:id="135"/>
    <w:bookmarkStart w:name="z143" w:id="136"/>
    <w:p>
      <w:pPr>
        <w:spacing w:after="0"/>
        <w:ind w:left="0"/>
        <w:jc w:val="both"/>
      </w:pPr>
      <w:r>
        <w:rPr>
          <w:rFonts w:ascii="Times New Roman"/>
          <w:b w:val="false"/>
          <w:i w:val="false"/>
          <w:color w:val="000000"/>
          <w:sz w:val="28"/>
        </w:rPr>
        <w:t>
      5) психологиялық көмек көрсету;</w:t>
      </w:r>
    </w:p>
    <w:bookmarkEnd w:id="136"/>
    <w:bookmarkStart w:name="z144" w:id="137"/>
    <w:p>
      <w:pPr>
        <w:spacing w:after="0"/>
        <w:ind w:left="0"/>
        <w:jc w:val="both"/>
      </w:pPr>
      <w:r>
        <w:rPr>
          <w:rFonts w:ascii="Times New Roman"/>
          <w:b w:val="false"/>
          <w:i w:val="false"/>
          <w:color w:val="000000"/>
          <w:sz w:val="28"/>
        </w:rPr>
        <w:t>
      6) пациентте тиісті көрсетілімдер болған кезде бейінді мамандарға (медициналық-санитариялық алғашқы көмек дәрігеріне не психиатр/психотерапевт дәрігеріне) жіберуді жүзеге асырады, оның ішінде:</w:t>
      </w:r>
    </w:p>
    <w:bookmarkEnd w:id="137"/>
    <w:bookmarkStart w:name="z145" w:id="138"/>
    <w:p>
      <w:pPr>
        <w:spacing w:after="0"/>
        <w:ind w:left="0"/>
        <w:jc w:val="both"/>
      </w:pPr>
      <w:r>
        <w:rPr>
          <w:rFonts w:ascii="Times New Roman"/>
          <w:b w:val="false"/>
          <w:i w:val="false"/>
          <w:color w:val="000000"/>
          <w:sz w:val="28"/>
        </w:rPr>
        <w:t>
      суицидтік мінез-құлық қаупі болған кезде;</w:t>
      </w:r>
    </w:p>
    <w:bookmarkEnd w:id="138"/>
    <w:bookmarkStart w:name="z146" w:id="139"/>
    <w:p>
      <w:pPr>
        <w:spacing w:after="0"/>
        <w:ind w:left="0"/>
        <w:jc w:val="both"/>
      </w:pPr>
      <w:r>
        <w:rPr>
          <w:rFonts w:ascii="Times New Roman"/>
          <w:b w:val="false"/>
          <w:i w:val="false"/>
          <w:color w:val="000000"/>
          <w:sz w:val="28"/>
        </w:rPr>
        <w:t>
      ПМБ белгілері болған кезде;</w:t>
      </w:r>
    </w:p>
    <w:bookmarkEnd w:id="139"/>
    <w:bookmarkStart w:name="z147" w:id="140"/>
    <w:p>
      <w:pPr>
        <w:spacing w:after="0"/>
        <w:ind w:left="0"/>
        <w:jc w:val="both"/>
      </w:pPr>
      <w:r>
        <w:rPr>
          <w:rFonts w:ascii="Times New Roman"/>
          <w:b w:val="false"/>
          <w:i w:val="false"/>
          <w:color w:val="000000"/>
          <w:sz w:val="28"/>
        </w:rPr>
        <w:t>
      дәрі-дәрмекпен емдеуді немесе мамандандырылған психотерапиялық көмекті қажет ететін преморбидтік жай-күйлер кезінде;</w:t>
      </w:r>
    </w:p>
    <w:bookmarkEnd w:id="140"/>
    <w:bookmarkStart w:name="z148" w:id="141"/>
    <w:p>
      <w:pPr>
        <w:spacing w:after="0"/>
        <w:ind w:left="0"/>
        <w:jc w:val="both"/>
      </w:pPr>
      <w:r>
        <w:rPr>
          <w:rFonts w:ascii="Times New Roman"/>
          <w:b w:val="false"/>
          <w:i w:val="false"/>
          <w:color w:val="000000"/>
          <w:sz w:val="28"/>
        </w:rPr>
        <w:t>
      психологиялық түзетуге көнбейтін бейімделудің анық көрінетін бұзылыстары анықталған кезде;</w:t>
      </w:r>
    </w:p>
    <w:bookmarkEnd w:id="141"/>
    <w:bookmarkStart w:name="z149" w:id="142"/>
    <w:p>
      <w:pPr>
        <w:spacing w:after="0"/>
        <w:ind w:left="0"/>
        <w:jc w:val="both"/>
      </w:pPr>
      <w:r>
        <w:rPr>
          <w:rFonts w:ascii="Times New Roman"/>
          <w:b w:val="false"/>
          <w:i w:val="false"/>
          <w:color w:val="000000"/>
          <w:sz w:val="28"/>
        </w:rPr>
        <w:t>
      арнайы әлеуметтік қызметтер көрсету қажеттілігі анықталған кезде әлеуметтік жұмыскерді тартуға бастама жасайды;</w:t>
      </w:r>
    </w:p>
    <w:bookmarkEnd w:id="142"/>
    <w:bookmarkStart w:name="z150" w:id="143"/>
    <w:p>
      <w:pPr>
        <w:spacing w:after="0"/>
        <w:ind w:left="0"/>
        <w:jc w:val="both"/>
      </w:pPr>
      <w:r>
        <w:rPr>
          <w:rFonts w:ascii="Times New Roman"/>
          <w:b w:val="false"/>
          <w:i w:val="false"/>
          <w:color w:val="000000"/>
          <w:sz w:val="28"/>
        </w:rPr>
        <w:t>
      7) он жастан он сегіз жасқа дейінгі кәмелетке толмағандар мен жастар және физикалық немесе сексуалдық зорлық-зомбылыққа ұшыраған жастар жүгінген кезде, МПТ кешенді көмек көрсетуін ұйымдастыру үшін ЖДО басшысын хабардар етеді;</w:t>
      </w:r>
    </w:p>
    <w:bookmarkEnd w:id="143"/>
    <w:bookmarkStart w:name="z151" w:id="144"/>
    <w:p>
      <w:pPr>
        <w:spacing w:after="0"/>
        <w:ind w:left="0"/>
        <w:jc w:val="both"/>
      </w:pPr>
      <w:r>
        <w:rPr>
          <w:rFonts w:ascii="Times New Roman"/>
          <w:b w:val="false"/>
          <w:i w:val="false"/>
          <w:color w:val="000000"/>
          <w:sz w:val="28"/>
        </w:rPr>
        <w:t xml:space="preserve">
      8) № ҚР ДСМ-175/2020 </w:t>
      </w:r>
      <w:r>
        <w:rPr>
          <w:rFonts w:ascii="Times New Roman"/>
          <w:b w:val="false"/>
          <w:i w:val="false"/>
          <w:color w:val="000000"/>
          <w:sz w:val="28"/>
        </w:rPr>
        <w:t>бұйрыққа</w:t>
      </w:r>
      <w:r>
        <w:rPr>
          <w:rFonts w:ascii="Times New Roman"/>
          <w:b w:val="false"/>
          <w:i w:val="false"/>
          <w:color w:val="000000"/>
          <w:sz w:val="28"/>
        </w:rPr>
        <w:t xml:space="preserve"> сәйкес №063/е-1 "Әлеуметтік жұмыскер/психолог толтыратын пациенттің картасы" нысаны бойынша есепке алу құжаттаманы жүргізеді және медициналық цифрлық ақпараттық жүйеге деректерді енгізеді. </w:t>
      </w:r>
    </w:p>
    <w:bookmarkEnd w:id="144"/>
    <w:bookmarkStart w:name="z152" w:id="145"/>
    <w:p>
      <w:pPr>
        <w:spacing w:after="0"/>
        <w:ind w:left="0"/>
        <w:jc w:val="both"/>
      </w:pPr>
      <w:r>
        <w:rPr>
          <w:rFonts w:ascii="Times New Roman"/>
          <w:b w:val="false"/>
          <w:i w:val="false"/>
          <w:color w:val="000000"/>
          <w:sz w:val="28"/>
        </w:rPr>
        <w:t xml:space="preserve">
      33. Психологиялық көмек көрсету сеансының ұзақтығы № ҚР ДСМ-37 </w:t>
      </w:r>
      <w:r>
        <w:rPr>
          <w:rFonts w:ascii="Times New Roman"/>
          <w:b w:val="false"/>
          <w:i w:val="false"/>
          <w:color w:val="000000"/>
          <w:sz w:val="28"/>
        </w:rPr>
        <w:t>бұйрығына</w:t>
      </w:r>
      <w:r>
        <w:rPr>
          <w:rFonts w:ascii="Times New Roman"/>
          <w:b w:val="false"/>
          <w:i w:val="false"/>
          <w:color w:val="000000"/>
          <w:sz w:val="28"/>
        </w:rPr>
        <w:t xml:space="preserve"> сәйкес айқындалады.</w:t>
      </w:r>
    </w:p>
    <w:bookmarkEnd w:id="145"/>
    <w:bookmarkStart w:name="z153" w:id="146"/>
    <w:p>
      <w:pPr>
        <w:spacing w:after="0"/>
        <w:ind w:left="0"/>
        <w:jc w:val="both"/>
      </w:pPr>
      <w:r>
        <w:rPr>
          <w:rFonts w:ascii="Times New Roman"/>
          <w:b w:val="false"/>
          <w:i w:val="false"/>
          <w:color w:val="000000"/>
          <w:sz w:val="28"/>
        </w:rPr>
        <w:t>
      34. Психологиялық көмек көрсетудің мерзімділігі мен ұзақтығын психолог он жастан он сегіз жасқа дейінгі кәмелетке толмағандар мен жастардың жай-күйін және психологиялық көмекке қажеттілігін ескере отырып айқындайды.</w:t>
      </w:r>
    </w:p>
    <w:bookmarkEnd w:id="146"/>
    <w:bookmarkStart w:name="z154" w:id="147"/>
    <w:p>
      <w:pPr>
        <w:spacing w:after="0"/>
        <w:ind w:left="0"/>
        <w:jc w:val="left"/>
      </w:pPr>
      <w:r>
        <w:rPr>
          <w:rFonts w:ascii="Times New Roman"/>
          <w:b/>
          <w:i w:val="false"/>
          <w:color w:val="000000"/>
        </w:rPr>
        <w:t xml:space="preserve"> 5-тарау. ЖДО қызметкерлерінің ең төмен штат саны және медициналық бұйымдармен ең төмен жарақтандырылуы</w:t>
      </w:r>
    </w:p>
    <w:bookmarkEnd w:id="147"/>
    <w:bookmarkStart w:name="z155" w:id="148"/>
    <w:p>
      <w:pPr>
        <w:spacing w:after="0"/>
        <w:ind w:left="0"/>
        <w:jc w:val="both"/>
      </w:pPr>
      <w:r>
        <w:rPr>
          <w:rFonts w:ascii="Times New Roman"/>
          <w:b w:val="false"/>
          <w:i w:val="false"/>
          <w:color w:val="000000"/>
          <w:sz w:val="28"/>
        </w:rPr>
        <w:t xml:space="preserve">
      35. Он жастан он сегіз жасқа дейінгі кәмелетке толмағандар мен жастарға медициналық көмек көрсететін ЖДО-ның ең төмен штат нормативтері осы Стандартқа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48"/>
    <w:bookmarkStart w:name="z156" w:id="149"/>
    <w:p>
      <w:pPr>
        <w:spacing w:after="0"/>
        <w:ind w:left="0"/>
        <w:jc w:val="both"/>
      </w:pPr>
      <w:r>
        <w:rPr>
          <w:rFonts w:ascii="Times New Roman"/>
          <w:b w:val="false"/>
          <w:i w:val="false"/>
          <w:color w:val="000000"/>
          <w:sz w:val="28"/>
        </w:rPr>
        <w:t xml:space="preserve">
      36. Он жастан он сегіз жасқа дейінгі кәмелетке толмағандар мен жастарға медициналық көмек көрсететін ЖДО-ның медициналық бұйымдармен ең төмен жарақтандырылуы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жастан он сегіз жасқа дейінгі</w:t>
            </w:r>
            <w:r>
              <w:br/>
            </w:r>
            <w:r>
              <w:rPr>
                <w:rFonts w:ascii="Times New Roman"/>
                <w:b w:val="false"/>
                <w:i w:val="false"/>
                <w:color w:val="000000"/>
                <w:sz w:val="20"/>
              </w:rPr>
              <w:t>кәмелетке толмағандар мен</w:t>
            </w:r>
            <w:r>
              <w:br/>
            </w:r>
            <w:r>
              <w:rPr>
                <w:rFonts w:ascii="Times New Roman"/>
                <w:b w:val="false"/>
                <w:i w:val="false"/>
                <w:color w:val="000000"/>
                <w:sz w:val="20"/>
              </w:rPr>
              <w:t>жастардың репродуктивтік және</w:t>
            </w:r>
            <w:r>
              <w:br/>
            </w:r>
            <w:r>
              <w:rPr>
                <w:rFonts w:ascii="Times New Roman"/>
                <w:b w:val="false"/>
                <w:i w:val="false"/>
                <w:color w:val="000000"/>
                <w:sz w:val="20"/>
              </w:rPr>
              <w:t>психикалық денсаулықты сақтау</w:t>
            </w:r>
            <w:r>
              <w:br/>
            </w:r>
            <w:r>
              <w:rPr>
                <w:rFonts w:ascii="Times New Roman"/>
                <w:b w:val="false"/>
                <w:i w:val="false"/>
                <w:color w:val="000000"/>
                <w:sz w:val="20"/>
              </w:rPr>
              <w:t>бойынша медициналық көмекті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58" w:id="150"/>
    <w:p>
      <w:pPr>
        <w:spacing w:after="0"/>
        <w:ind w:left="0"/>
        <w:jc w:val="left"/>
      </w:pPr>
      <w:r>
        <w:rPr>
          <w:rFonts w:ascii="Times New Roman"/>
          <w:b/>
          <w:i w:val="false"/>
          <w:color w:val="000000"/>
        </w:rPr>
        <w:t xml:space="preserve"> Он жастан он сегіз жасқа дейінгі кәмелетке толмағандар мен жастарға медициналық көмек көрсететін ЖДО-ның ең төмен штат нормативтері</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Штат бірлігінің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денсаулық орталығының басшысы (менеджер)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Терапевт дәрігер/педиатр дәрігер/учаскелік дәрігер немесе жалпы практика дәрігері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Акушер-гинеколог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Уролог-андролог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жұмыскер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жастан он сегіз жасқа дейінгі</w:t>
            </w:r>
            <w:r>
              <w:br/>
            </w:r>
            <w:r>
              <w:rPr>
                <w:rFonts w:ascii="Times New Roman"/>
                <w:b w:val="false"/>
                <w:i w:val="false"/>
                <w:color w:val="000000"/>
                <w:sz w:val="20"/>
              </w:rPr>
              <w:t>кәмелетке толмағандар мен</w:t>
            </w:r>
            <w:r>
              <w:br/>
            </w:r>
            <w:r>
              <w:rPr>
                <w:rFonts w:ascii="Times New Roman"/>
                <w:b w:val="false"/>
                <w:i w:val="false"/>
                <w:color w:val="000000"/>
                <w:sz w:val="20"/>
              </w:rPr>
              <w:t>жастардың репродуктивтік және</w:t>
            </w:r>
            <w:r>
              <w:br/>
            </w:r>
            <w:r>
              <w:rPr>
                <w:rFonts w:ascii="Times New Roman"/>
                <w:b w:val="false"/>
                <w:i w:val="false"/>
                <w:color w:val="000000"/>
                <w:sz w:val="20"/>
              </w:rPr>
              <w:t>психикалық денсаулықты сақтау</w:t>
            </w:r>
            <w:r>
              <w:br/>
            </w:r>
            <w:r>
              <w:rPr>
                <w:rFonts w:ascii="Times New Roman"/>
                <w:b w:val="false"/>
                <w:i w:val="false"/>
                <w:color w:val="000000"/>
                <w:sz w:val="20"/>
              </w:rPr>
              <w:t>бойынша медициналық көмекті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160" w:id="151"/>
    <w:p>
      <w:pPr>
        <w:spacing w:after="0"/>
        <w:ind w:left="0"/>
        <w:jc w:val="left"/>
      </w:pPr>
      <w:r>
        <w:rPr>
          <w:rFonts w:ascii="Times New Roman"/>
          <w:b/>
          <w:i w:val="false"/>
          <w:color w:val="000000"/>
        </w:rPr>
        <w:t xml:space="preserve"> Он жастан он сегіз жасқа дейінгі кәмелетке толмағандар мен жастарға медициналық көмек көрсететін ЖДО-ның медициналық бұйымдармен ең төмен жарақтандырылуы</w:t>
      </w:r>
    </w:p>
    <w:bookmarkEnd w:id="151"/>
    <w:bookmarkStart w:name="z161" w:id="152"/>
    <w:p>
      <w:pPr>
        <w:spacing w:after="0"/>
        <w:ind w:left="0"/>
        <w:jc w:val="both"/>
      </w:pPr>
      <w:r>
        <w:rPr>
          <w:rFonts w:ascii="Times New Roman"/>
          <w:b w:val="false"/>
          <w:i w:val="false"/>
          <w:color w:val="000000"/>
          <w:sz w:val="28"/>
        </w:rPr>
        <w:t>
      Жалпы практика дәрігері/терапевт/педиатрдың кабинеті</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Медициналық бұйымның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таразы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өлшегіш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62" w:id="153"/>
    <w:p>
      <w:pPr>
        <w:spacing w:after="0"/>
        <w:ind w:left="0"/>
        <w:jc w:val="both"/>
      </w:pPr>
      <w:r>
        <w:rPr>
          <w:rFonts w:ascii="Times New Roman"/>
          <w:b w:val="false"/>
          <w:i w:val="false"/>
          <w:color w:val="000000"/>
          <w:sz w:val="28"/>
        </w:rPr>
        <w:t>
      Акушер-гинеколог дәрігердің кабинеті</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Қалқа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Электрокоагулятор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Конвексті, вагинальды және ректальды датчиктері бар ультрадыбыстық диагностикалық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ұрықтың жүрек-қантамыр қызметін допплерлік талдау құрылғысы (шағын өлшемді)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Тонометр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Сантиметрлік лента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Микропрепараттарға арналған заттық әйнек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10–20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Куско гинекологиялық айнасы, бірреттік, стерильді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5–10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қынаптық айналар № 1, 2, 3, 4 және Куско бойынша балалар айналары № 1, 2,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5–10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Бірреттік урогенитальды зондтар, цитощеткалар, шпательдер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54"/>
          <w:p>
            <w:pPr>
              <w:spacing w:after="20"/>
              <w:ind w:left="20"/>
              <w:jc w:val="both"/>
            </w:pPr>
            <w:r>
              <w:rPr>
                <w:rFonts w:ascii="Times New Roman"/>
                <w:b w:val="false"/>
                <w:i w:val="false"/>
                <w:color w:val="000000"/>
                <w:sz w:val="20"/>
              </w:rPr>
              <w:t xml:space="preserve">
1 ауысымға </w:t>
            </w:r>
          </w:p>
          <w:bookmarkEnd w:id="154"/>
          <w:p>
            <w:pPr>
              <w:spacing w:after="20"/>
              <w:ind w:left="20"/>
              <w:jc w:val="both"/>
            </w:pPr>
            <w:r>
              <w:rPr>
                <w:rFonts w:ascii="Times New Roman"/>
                <w:b w:val="false"/>
                <w:i w:val="false"/>
                <w:color w:val="000000"/>
                <w:sz w:val="20"/>
              </w:rPr>
              <w:t xml:space="preserve">
5–10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Бөліністері бар жатыр зонды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Құрсақішілік спираль алғыш, тік пішінді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64" w:id="155"/>
    <w:p>
      <w:pPr>
        <w:spacing w:after="0"/>
        <w:ind w:left="0"/>
        <w:jc w:val="both"/>
      </w:pPr>
      <w:r>
        <w:rPr>
          <w:rFonts w:ascii="Times New Roman"/>
          <w:b w:val="false"/>
          <w:i w:val="false"/>
          <w:color w:val="000000"/>
          <w:sz w:val="28"/>
        </w:rPr>
        <w:t>
      Уролог-андролог дәрігердің кабинеті</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диагностикаға арналған аспаптар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