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37e89" w14:textId="5237e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сараптамасы органдарында сот сараптамасын жүргізудің құнын айқындау қағидаларын бекіту туралы" Қазақстан Республикасы Әділет министрінің 2017 жылғы 30 наурыздағы № 325 бұйрығына өзгерістер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21 қыркүйектегі № 933 бұйрығы. Қазақстан Республикасының Әділет министрлігінде 2026 жылғы 23 қыркүйекте № 39954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"Сот сараптамасы органдарында сот сараптамасын жүргізудің құнын айқындау қағидаларын бекіту туралы" Қазақстан Республикасы Әділет министрінің 2017 жылғы 30 наурыздағы № 325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14971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xml:space="preserve">
      "Сот сараптамасын жүргізудің құнын айқындау </w:t>
      </w:r>
      <w:r>
        <w:rPr>
          <w:rFonts w:ascii="Times New Roman"/>
          <w:b w:val="false"/>
          <w:i w:val="false"/>
          <w:color w:val="000000"/>
          <w:sz w:val="28"/>
        </w:rPr>
        <w:t>қағидаларын</w:t>
      </w:r>
      <w:r>
        <w:rPr>
          <w:rFonts w:ascii="Times New Roman"/>
          <w:b w:val="false"/>
          <w:i w:val="false"/>
          <w:color w:val="000000"/>
          <w:sz w:val="28"/>
        </w:rPr>
        <w:t xml:space="preserve">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6" w:id="4"/>
    <w:p>
      <w:pPr>
        <w:spacing w:after="0"/>
        <w:ind w:left="0"/>
        <w:jc w:val="both"/>
      </w:pPr>
      <w:r>
        <w:rPr>
          <w:rFonts w:ascii="Times New Roman"/>
          <w:b w:val="false"/>
          <w:i w:val="false"/>
          <w:color w:val="000000"/>
          <w:sz w:val="28"/>
        </w:rPr>
        <w:t>
      "1. Қоса беріліп отырған Сот сараптамасын жүргізудің құнын айқындау қағидалары бекітілсін.";</w:t>
      </w:r>
    </w:p>
    <w:bookmarkEnd w:id="4"/>
    <w:bookmarkStart w:name="z7" w:id="5"/>
    <w:p>
      <w:pPr>
        <w:spacing w:after="0"/>
        <w:ind w:left="0"/>
        <w:jc w:val="both"/>
      </w:pPr>
      <w:r>
        <w:rPr>
          <w:rFonts w:ascii="Times New Roman"/>
          <w:b w:val="false"/>
          <w:i w:val="false"/>
          <w:color w:val="000000"/>
          <w:sz w:val="28"/>
        </w:rPr>
        <w:t xml:space="preserve">
      көрсетілген бұйрықпен бекітілген Сот сараптамасы органдарында сот сараптамасын жүргізудің құнын айқындау </w:t>
      </w:r>
      <w:r>
        <w:rPr>
          <w:rFonts w:ascii="Times New Roman"/>
          <w:b w:val="false"/>
          <w:i w:val="false"/>
          <w:color w:val="000000"/>
          <w:sz w:val="28"/>
        </w:rPr>
        <w:t>қағидаларында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5"/>
    <w:bookmarkStart w:name="z8" w:id="6"/>
    <w:p>
      <w:pPr>
        <w:spacing w:after="0"/>
        <w:ind w:left="0"/>
        <w:jc w:val="both"/>
      </w:pPr>
      <w:r>
        <w:rPr>
          <w:rFonts w:ascii="Times New Roman"/>
          <w:b w:val="false"/>
          <w:i w:val="false"/>
          <w:color w:val="000000"/>
          <w:sz w:val="28"/>
        </w:rPr>
        <w:t>
      2.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w:t>
      </w:r>
    </w:p>
    <w:bookmarkEnd w:id="6"/>
    <w:bookmarkStart w:name="z9" w:id="7"/>
    <w:p>
      <w:pPr>
        <w:spacing w:after="0"/>
        <w:ind w:left="0"/>
        <w:jc w:val="both"/>
      </w:pPr>
      <w:r>
        <w:rPr>
          <w:rFonts w:ascii="Times New Roman"/>
          <w:b w:val="false"/>
          <w:i w:val="false"/>
          <w:color w:val="000000"/>
          <w:sz w:val="28"/>
        </w:rPr>
        <w:t>
      1) осы бұйрықты мемлекеттік тіркеуді;</w:t>
      </w:r>
    </w:p>
    <w:bookmarkEnd w:id="7"/>
    <w:bookmarkStart w:name="z10" w:id="8"/>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Әділет министрлігінің ресми интернет-ресурсында орналастыруды қамтамасыз етсін.</w:t>
      </w:r>
    </w:p>
    <w:bookmarkEnd w:id="8"/>
    <w:bookmarkStart w:name="z11"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9"/>
    <w:bookmarkStart w:name="z12" w:id="10"/>
    <w:p>
      <w:pPr>
        <w:spacing w:after="0"/>
        <w:ind w:left="0"/>
        <w:jc w:val="both"/>
      </w:pPr>
      <w:r>
        <w:rPr>
          <w:rFonts w:ascii="Times New Roman"/>
          <w:b w:val="false"/>
          <w:i w:val="false"/>
          <w:color w:val="000000"/>
          <w:sz w:val="28"/>
        </w:rPr>
        <w:t xml:space="preserve">
      4. Осы бұйрық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тиісті өзгерістер енгізілгеннен кейін қолданысқа енгізіледі және ресми жариялануға жатады.</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933 Бұйрыққа</w:t>
            </w:r>
            <w:r>
              <w:br/>
            </w:r>
            <w:r>
              <w:rPr>
                <w:rFonts w:ascii="Times New Roman"/>
                <w:b w:val="false"/>
                <w:i w:val="false"/>
                <w:color w:val="000000"/>
                <w:sz w:val="20"/>
              </w:rPr>
              <w:t>қосымша</w:t>
            </w:r>
          </w:p>
        </w:tc>
      </w:tr>
    </w:tbl>
    <w:bookmarkStart w:name="z14" w:id="11"/>
    <w:p>
      <w:pPr>
        <w:spacing w:after="0"/>
        <w:ind w:left="0"/>
        <w:jc w:val="left"/>
      </w:pPr>
      <w:r>
        <w:rPr>
          <w:rFonts w:ascii="Times New Roman"/>
          <w:b/>
          <w:i w:val="false"/>
          <w:color w:val="000000"/>
        </w:rPr>
        <w:t xml:space="preserve"> Сот сараптамасын жүргізудің құнын айқындау қағидалары</w:t>
      </w:r>
    </w:p>
    <w:bookmarkEnd w:id="11"/>
    <w:bookmarkStart w:name="z15" w:id="12"/>
    <w:p>
      <w:pPr>
        <w:spacing w:after="0"/>
        <w:ind w:left="0"/>
        <w:jc w:val="left"/>
      </w:pPr>
      <w:r>
        <w:rPr>
          <w:rFonts w:ascii="Times New Roman"/>
          <w:b/>
          <w:i w:val="false"/>
          <w:color w:val="000000"/>
        </w:rPr>
        <w:t xml:space="preserve"> 1-тарау. Жалпы ережелер</w:t>
      </w:r>
    </w:p>
    <w:bookmarkEnd w:id="12"/>
    <w:bookmarkStart w:name="z16" w:id="13"/>
    <w:p>
      <w:pPr>
        <w:spacing w:after="0"/>
        <w:ind w:left="0"/>
        <w:jc w:val="both"/>
      </w:pPr>
      <w:r>
        <w:rPr>
          <w:rFonts w:ascii="Times New Roman"/>
          <w:b w:val="false"/>
          <w:i w:val="false"/>
          <w:color w:val="000000"/>
          <w:sz w:val="28"/>
        </w:rPr>
        <w:t xml:space="preserve">
      1. Осы Сот сараптамасын жүргізудің құнын айқындау қағидалары (бұдан әрі – Қағидалар)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8) тармақшасына сәйкес әзірленген және сот сараптамасы органы мен жеке сот сарапшыларының сот сараптамасын жүргізудің құнын айқындау тәртібін айқындайды.</w:t>
      </w:r>
    </w:p>
    <w:bookmarkEnd w:id="13"/>
    <w:bookmarkStart w:name="z17" w:id="14"/>
    <w:p>
      <w:pPr>
        <w:spacing w:after="0"/>
        <w:ind w:left="0"/>
        <w:jc w:val="both"/>
      </w:pPr>
      <w:r>
        <w:rPr>
          <w:rFonts w:ascii="Times New Roman"/>
          <w:b w:val="false"/>
          <w:i w:val="false"/>
          <w:color w:val="000000"/>
          <w:sz w:val="28"/>
        </w:rPr>
        <w:t xml:space="preserve">
      2. Сот сараптамасын жүргізудің құнын айқындау кезінде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сот сараптамаларының түрлері мен күрделілік санаттары бойынша оларды жүргізу уақытының нормативтері қолданылады.</w:t>
      </w:r>
    </w:p>
    <w:bookmarkEnd w:id="14"/>
    <w:bookmarkStart w:name="z18" w:id="15"/>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сот сараптамаларын жүргізу уақытының нормативтері тиісті түрдегі және күрделілік санатындағы сот сараптамасын жүргізу үшін қажетті шекті (ең жоғары) уақыт нормативтері болып табылады. Сот сараптамасын жүргізудің нақты уақыты жүргізілген зерттеулердің көлемі мен күрделілігіне, зерттеу объектілерінің санына және нақты сот сараптамасын жүргізуге әсер ететін өзге де мән-жайларға байланысты белгіленген уақыт нормативінен аз болуы мүмкін.</w:t>
      </w:r>
    </w:p>
    <w:bookmarkEnd w:id="15"/>
    <w:bookmarkStart w:name="z19" w:id="16"/>
    <w:p>
      <w:pPr>
        <w:spacing w:after="0"/>
        <w:ind w:left="0"/>
        <w:jc w:val="both"/>
      </w:pPr>
      <w:r>
        <w:rPr>
          <w:rFonts w:ascii="Times New Roman"/>
          <w:b w:val="false"/>
          <w:i w:val="false"/>
          <w:color w:val="000000"/>
          <w:sz w:val="28"/>
        </w:rPr>
        <w:t xml:space="preserve">
      4. Сот сараптамаларының күрделілік санаттары Қазақстан Республикасы Әділет министрінің 2017 жылғы 27 наурыздағы № 303 </w:t>
      </w:r>
      <w:r>
        <w:rPr>
          <w:rFonts w:ascii="Times New Roman"/>
          <w:b w:val="false"/>
          <w:i w:val="false"/>
          <w:color w:val="000000"/>
          <w:sz w:val="28"/>
        </w:rPr>
        <w:t>бұйрығымен</w:t>
      </w:r>
      <w:r>
        <w:rPr>
          <w:rFonts w:ascii="Times New Roman"/>
          <w:b w:val="false"/>
          <w:i w:val="false"/>
          <w:color w:val="000000"/>
          <w:sz w:val="28"/>
        </w:rPr>
        <w:t xml:space="preserve"> бекітілген Сот сараптамаларының күрделілік санаттарын айқындау қағидаларына, сот сараптамаларының күрделілік санаттарына қарай оларды жүргізу мерзімдерін есептеу тәртібіне, сондай-ақ сот сараптамаларын жүргізуді тоқтата тұрудың және мерзімін ұзартудың негіздері мен тәртібіне сәйкес айқындалады (Нормативтік құқықтық актілерді мемлекеттік тіркеу тізілімінде № 14961 болып тіркелген).</w:t>
      </w:r>
    </w:p>
    <w:bookmarkEnd w:id="16"/>
    <w:bookmarkStart w:name="z20" w:id="17"/>
    <w:p>
      <w:pPr>
        <w:spacing w:after="0"/>
        <w:ind w:left="0"/>
        <w:jc w:val="left"/>
      </w:pPr>
      <w:r>
        <w:rPr>
          <w:rFonts w:ascii="Times New Roman"/>
          <w:b/>
          <w:i w:val="false"/>
          <w:color w:val="000000"/>
        </w:rPr>
        <w:t xml:space="preserve"> 2-тарау. Сот сараптамасын жүргізудің құнын айқындау тәртібі</w:t>
      </w:r>
    </w:p>
    <w:bookmarkEnd w:id="17"/>
    <w:bookmarkStart w:name="z21" w:id="18"/>
    <w:p>
      <w:pPr>
        <w:spacing w:after="0"/>
        <w:ind w:left="0"/>
        <w:jc w:val="left"/>
      </w:pPr>
      <w:r>
        <w:rPr>
          <w:rFonts w:ascii="Times New Roman"/>
          <w:b/>
          <w:i w:val="false"/>
          <w:color w:val="000000"/>
        </w:rPr>
        <w:t xml:space="preserve"> 1-параграф. Сот сараптамасы органында сот сараптамасын жүргізудің құнын айқындау тәртібі</w:t>
      </w:r>
    </w:p>
    <w:bookmarkEnd w:id="18"/>
    <w:bookmarkStart w:name="z22" w:id="19"/>
    <w:p>
      <w:pPr>
        <w:spacing w:after="0"/>
        <w:ind w:left="0"/>
        <w:jc w:val="both"/>
      </w:pPr>
      <w:r>
        <w:rPr>
          <w:rFonts w:ascii="Times New Roman"/>
          <w:b w:val="false"/>
          <w:i w:val="false"/>
          <w:color w:val="000000"/>
          <w:sz w:val="28"/>
        </w:rPr>
        <w:t xml:space="preserve">
      5. Сот сараптамасы органында сот сараптамасын жүргізудің құны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сот сараптамаларының түрлері мен күрделілік санаттары бойынша оларды жүргізу уақытының нормативтеріне сүйене отырып негізінде айқындалады және сарапшының еңбекақысын төлеу шығыстарын және еңбекақы төлеуге байланысты аударымдарды, материалдық шығындарды, әкімшілік-шаруашылық шығыстарды қамтиды.</w:t>
      </w:r>
    </w:p>
    <w:bookmarkEnd w:id="19"/>
    <w:bookmarkStart w:name="z23" w:id="20"/>
    <w:p>
      <w:pPr>
        <w:spacing w:after="0"/>
        <w:ind w:left="0"/>
        <w:jc w:val="both"/>
      </w:pPr>
      <w:r>
        <w:rPr>
          <w:rFonts w:ascii="Times New Roman"/>
          <w:b w:val="false"/>
          <w:i w:val="false"/>
          <w:color w:val="000000"/>
          <w:sz w:val="28"/>
        </w:rPr>
        <w:t xml:space="preserve">
      6. Сот сараптамасы органы сарапшысының еңбегіне ақы төлеу шығыстары тиісті түрдегі және күрделілік санатындағы сот сараптамасын жүргізу уақытының нормативін Қазақстан Республикасы Үкіметінің 2015 жылғы 31 желтоқсандағы № 1193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w:t>
      </w:r>
      <w:r>
        <w:rPr>
          <w:rFonts w:ascii="Times New Roman"/>
          <w:b w:val="false"/>
          <w:i w:val="false"/>
          <w:color w:val="000000"/>
          <w:sz w:val="28"/>
        </w:rPr>
        <w:t>қаулысына</w:t>
      </w:r>
      <w:r>
        <w:rPr>
          <w:rFonts w:ascii="Times New Roman"/>
          <w:b w:val="false"/>
          <w:i w:val="false"/>
          <w:color w:val="000000"/>
          <w:sz w:val="28"/>
        </w:rPr>
        <w:t xml:space="preserve"> сәйкес есептелген орташа сағаттық тарифтік мөлшерлемеге көбейту жолымен айқындалады.</w:t>
      </w:r>
    </w:p>
    <w:bookmarkEnd w:id="20"/>
    <w:p>
      <w:pPr>
        <w:spacing w:after="0"/>
        <w:ind w:left="0"/>
        <w:jc w:val="both"/>
      </w:pPr>
      <w:r>
        <w:rPr>
          <w:rFonts w:ascii="Times New Roman"/>
          <w:b w:val="false"/>
          <w:i w:val="false"/>
          <w:color w:val="000000"/>
          <w:sz w:val="28"/>
        </w:rPr>
        <w:t>
      Еңбекақы төлеуге арналған шығыстар мына формула бойынша айқындалады:</w:t>
      </w:r>
    </w:p>
    <w:p>
      <w:pPr>
        <w:spacing w:after="0"/>
        <w:ind w:left="0"/>
        <w:jc w:val="both"/>
      </w:pPr>
      <w:r>
        <w:rPr>
          <w:rFonts w:ascii="Times New Roman"/>
          <w:b w:val="false"/>
          <w:i w:val="false"/>
          <w:color w:val="000000"/>
          <w:sz w:val="28"/>
        </w:rPr>
        <w:t>
      ЕТҚ = УН × СТМ, мында:</w:t>
      </w:r>
    </w:p>
    <w:p>
      <w:pPr>
        <w:spacing w:after="0"/>
        <w:ind w:left="0"/>
        <w:jc w:val="both"/>
      </w:pPr>
      <w:r>
        <w:rPr>
          <w:rFonts w:ascii="Times New Roman"/>
          <w:b w:val="false"/>
          <w:i w:val="false"/>
          <w:color w:val="000000"/>
          <w:sz w:val="28"/>
        </w:rPr>
        <w:t>
      ЕТҚ – сот сараптамасы органы сарапшысының еңбекақы төлеу қоры;</w:t>
      </w:r>
    </w:p>
    <w:p>
      <w:pPr>
        <w:spacing w:after="0"/>
        <w:ind w:left="0"/>
        <w:jc w:val="both"/>
      </w:pPr>
      <w:r>
        <w:rPr>
          <w:rFonts w:ascii="Times New Roman"/>
          <w:b w:val="false"/>
          <w:i w:val="false"/>
          <w:color w:val="000000"/>
          <w:sz w:val="28"/>
        </w:rPr>
        <w:t>
      УН – сот сараптамасын жүргізу уақытының нормативі;</w:t>
      </w:r>
    </w:p>
    <w:p>
      <w:pPr>
        <w:spacing w:after="0"/>
        <w:ind w:left="0"/>
        <w:jc w:val="both"/>
      </w:pPr>
      <w:r>
        <w:rPr>
          <w:rFonts w:ascii="Times New Roman"/>
          <w:b w:val="false"/>
          <w:i w:val="false"/>
          <w:color w:val="000000"/>
          <w:sz w:val="28"/>
        </w:rPr>
        <w:t>
      СТМ – сағаттық тарифтік мөлшерлеме.</w:t>
      </w:r>
    </w:p>
    <w:bookmarkStart w:name="z24" w:id="21"/>
    <w:p>
      <w:pPr>
        <w:spacing w:after="0"/>
        <w:ind w:left="0"/>
        <w:jc w:val="both"/>
      </w:pPr>
      <w:r>
        <w:rPr>
          <w:rFonts w:ascii="Times New Roman"/>
          <w:b w:val="false"/>
          <w:i w:val="false"/>
          <w:color w:val="000000"/>
          <w:sz w:val="28"/>
        </w:rPr>
        <w:t>
      7. Еңбекақы төлеуге байланысты аударымдар еңбекақы төлеуге арналған шығыстар мөлшеріне қарай Қазақстан Республикасының заңнамасында белгіленген және сот сараптамасын жүргізудің құнын есептеу күні қолданыста болатын салықтар мен міндетті төлемдердің мөлшерлемелері қолданыла отырып айқындалады.</w:t>
      </w:r>
    </w:p>
    <w:bookmarkEnd w:id="21"/>
    <w:bookmarkStart w:name="z25" w:id="22"/>
    <w:p>
      <w:pPr>
        <w:spacing w:after="0"/>
        <w:ind w:left="0"/>
        <w:jc w:val="both"/>
      </w:pPr>
      <w:r>
        <w:rPr>
          <w:rFonts w:ascii="Times New Roman"/>
          <w:b w:val="false"/>
          <w:i w:val="false"/>
          <w:color w:val="000000"/>
          <w:sz w:val="28"/>
        </w:rPr>
        <w:t>
      8. Материалдық шығындар химиялық реактивтерге, шығыс материалдарына, есірткі құралдарының, психотроптық заттар мен прекурсорлардың стандарттық үлгілеріне, сондай-ақ сот сараптамаларын жүргізу әдістемелерінде және бекітілген шығыс нормаларында пайдаланылуы көзделген өзге де материалдарға нақты қажеттілікке сүйене отырып айқындалады.</w:t>
      </w:r>
    </w:p>
    <w:bookmarkEnd w:id="22"/>
    <w:bookmarkStart w:name="z26" w:id="23"/>
    <w:p>
      <w:pPr>
        <w:spacing w:after="0"/>
        <w:ind w:left="0"/>
        <w:jc w:val="both"/>
      </w:pPr>
      <w:r>
        <w:rPr>
          <w:rFonts w:ascii="Times New Roman"/>
          <w:b w:val="false"/>
          <w:i w:val="false"/>
          <w:color w:val="000000"/>
          <w:sz w:val="28"/>
        </w:rPr>
        <w:t>
      9. Әкімшілік-шаруашылық шығыстар коммуналдық көрсетілетін қызметтерге, ғимараттарды, үй-жайлар мен инженерлік инфрақұрылымды күтіп-ұстауға, жабдықтарды күтіп-ұстауға және пайдалануға, негізгі құралдар мен материалдық емес активтердің амортизациясына, әкімшілік-басқару персоналының қызметін қамтамасыз етуге арналған шығыстарды, сот сараптамасы органының қызметін қамтамасыз ету үшін қажетті өзге де шығыстарды қамтиды.</w:t>
      </w:r>
    </w:p>
    <w:bookmarkEnd w:id="23"/>
    <w:bookmarkStart w:name="z27" w:id="24"/>
    <w:p>
      <w:pPr>
        <w:spacing w:after="0"/>
        <w:ind w:left="0"/>
        <w:jc w:val="both"/>
      </w:pPr>
      <w:r>
        <w:rPr>
          <w:rFonts w:ascii="Times New Roman"/>
          <w:b w:val="false"/>
          <w:i w:val="false"/>
          <w:color w:val="000000"/>
          <w:sz w:val="28"/>
        </w:rPr>
        <w:t>
      10. Әкімшілік-шаруашылық шығыстар сот сараптамаларын жүргізу уақытының нормативтеріне пропорционалды түрде не тиісті есептік кезеңде орындалған сот сараптамаларының жалпы санына сүйене отырып сот сараптамалары арасында бөлінеді.</w:t>
      </w:r>
    </w:p>
    <w:bookmarkEnd w:id="24"/>
    <w:bookmarkStart w:name="z28" w:id="25"/>
    <w:p>
      <w:pPr>
        <w:spacing w:after="0"/>
        <w:ind w:left="0"/>
        <w:jc w:val="both"/>
      </w:pPr>
      <w:r>
        <w:rPr>
          <w:rFonts w:ascii="Times New Roman"/>
          <w:b w:val="false"/>
          <w:i w:val="false"/>
          <w:color w:val="000000"/>
          <w:sz w:val="28"/>
        </w:rPr>
        <w:t>
      11. Бір сот сараптамасын жүргізудің құны еңбекақы төлеуге арналған шығыстарды, еңбекақы төлеуге байланысты аударымдарды, материалдық шығындарды және әкімшілік-шаруашылық шығыстарды қосу жолымен айқындалады.</w:t>
      </w:r>
    </w:p>
    <w:bookmarkEnd w:id="25"/>
    <w:p>
      <w:pPr>
        <w:spacing w:after="0"/>
        <w:ind w:left="0"/>
        <w:jc w:val="both"/>
      </w:pPr>
      <w:r>
        <w:rPr>
          <w:rFonts w:ascii="Times New Roman"/>
          <w:b w:val="false"/>
          <w:i w:val="false"/>
          <w:color w:val="000000"/>
          <w:sz w:val="28"/>
        </w:rPr>
        <w:t>
      Сот сараптамасын жүргізудің құны формула бойынша айқындалады:</w:t>
      </w:r>
    </w:p>
    <w:p>
      <w:pPr>
        <w:spacing w:after="0"/>
        <w:ind w:left="0"/>
        <w:jc w:val="both"/>
      </w:pPr>
      <w:r>
        <w:rPr>
          <w:rFonts w:ascii="Times New Roman"/>
          <w:b w:val="false"/>
          <w:i w:val="false"/>
          <w:color w:val="000000"/>
          <w:sz w:val="28"/>
        </w:rPr>
        <w:t>
      Қ = ЕТҚ + ЕТА + МШ + ӘШШ, мында:</w:t>
      </w:r>
    </w:p>
    <w:p>
      <w:pPr>
        <w:spacing w:after="0"/>
        <w:ind w:left="0"/>
        <w:jc w:val="both"/>
      </w:pPr>
      <w:r>
        <w:rPr>
          <w:rFonts w:ascii="Times New Roman"/>
          <w:b w:val="false"/>
          <w:i w:val="false"/>
          <w:color w:val="000000"/>
          <w:sz w:val="28"/>
        </w:rPr>
        <w:t>
      Қ – сот сараптамасын жүргізудің құны;</w:t>
      </w:r>
    </w:p>
    <w:p>
      <w:pPr>
        <w:spacing w:after="0"/>
        <w:ind w:left="0"/>
        <w:jc w:val="both"/>
      </w:pPr>
      <w:r>
        <w:rPr>
          <w:rFonts w:ascii="Times New Roman"/>
          <w:b w:val="false"/>
          <w:i w:val="false"/>
          <w:color w:val="000000"/>
          <w:sz w:val="28"/>
        </w:rPr>
        <w:t>
      ЕТҚ – еңбекақы төлеуге арналған шығыстар;</w:t>
      </w:r>
    </w:p>
    <w:p>
      <w:pPr>
        <w:spacing w:after="0"/>
        <w:ind w:left="0"/>
        <w:jc w:val="both"/>
      </w:pPr>
      <w:r>
        <w:rPr>
          <w:rFonts w:ascii="Times New Roman"/>
          <w:b w:val="false"/>
          <w:i w:val="false"/>
          <w:color w:val="000000"/>
          <w:sz w:val="28"/>
        </w:rPr>
        <w:t>
      ЕТА – еңбекақы төлеуге байланысты аударымдар;</w:t>
      </w:r>
    </w:p>
    <w:p>
      <w:pPr>
        <w:spacing w:after="0"/>
        <w:ind w:left="0"/>
        <w:jc w:val="both"/>
      </w:pPr>
      <w:r>
        <w:rPr>
          <w:rFonts w:ascii="Times New Roman"/>
          <w:b w:val="false"/>
          <w:i w:val="false"/>
          <w:color w:val="000000"/>
          <w:sz w:val="28"/>
        </w:rPr>
        <w:t>
      МШ – материалдық шығындар;</w:t>
      </w:r>
    </w:p>
    <w:p>
      <w:pPr>
        <w:spacing w:after="0"/>
        <w:ind w:left="0"/>
        <w:jc w:val="both"/>
      </w:pPr>
      <w:r>
        <w:rPr>
          <w:rFonts w:ascii="Times New Roman"/>
          <w:b w:val="false"/>
          <w:i w:val="false"/>
          <w:color w:val="000000"/>
          <w:sz w:val="28"/>
        </w:rPr>
        <w:t>
      ӘШШ – әкімшілік-шаруашылық шығыстар.</w:t>
      </w:r>
    </w:p>
    <w:p>
      <w:pPr>
        <w:spacing w:after="0"/>
        <w:ind w:left="0"/>
        <w:jc w:val="both"/>
      </w:pPr>
      <w:r>
        <w:rPr>
          <w:rFonts w:ascii="Times New Roman"/>
          <w:b w:val="false"/>
          <w:i w:val="false"/>
          <w:color w:val="000000"/>
          <w:sz w:val="28"/>
        </w:rPr>
        <w:t>
      Сот сараптамасы органының бюджет қаражаты есебінен қаржыландырылатын шығыстарды қайта есепке алуға жол бермеу мақсатында</w:t>
      </w:r>
    </w:p>
    <w:p>
      <w:pPr>
        <w:spacing w:after="0"/>
        <w:ind w:left="0"/>
        <w:jc w:val="both"/>
      </w:pPr>
      <w:r>
        <w:rPr>
          <w:rFonts w:ascii="Times New Roman"/>
          <w:b w:val="false"/>
          <w:i w:val="false"/>
          <w:color w:val="000000"/>
          <w:sz w:val="28"/>
        </w:rPr>
        <w:t>
      формула бойынша шығындар калькуляциясы тек жекелеген сот сараптамасының өзіндік құнын айқындау үшін қолданылады.</w:t>
      </w:r>
    </w:p>
    <w:bookmarkStart w:name="z29" w:id="26"/>
    <w:p>
      <w:pPr>
        <w:spacing w:after="0"/>
        <w:ind w:left="0"/>
        <w:jc w:val="both"/>
      </w:pPr>
      <w:r>
        <w:rPr>
          <w:rFonts w:ascii="Times New Roman"/>
          <w:b w:val="false"/>
          <w:i w:val="false"/>
          <w:color w:val="000000"/>
          <w:sz w:val="28"/>
        </w:rPr>
        <w:t>
      12. Сот сараптамаларын жүргізуге бюджет қаражатының жылдық қажеттілігі тиісті түрдегі және күрделілік санатындағы бір сот сараптамасын жүргізудің құнын сот сараптамаларының болжамды санына көбейту жолымен айқындалады.</w:t>
      </w:r>
    </w:p>
    <w:bookmarkEnd w:id="26"/>
    <w:p>
      <w:pPr>
        <w:spacing w:after="0"/>
        <w:ind w:left="0"/>
        <w:jc w:val="both"/>
      </w:pPr>
      <w:r>
        <w:rPr>
          <w:rFonts w:ascii="Times New Roman"/>
          <w:b w:val="false"/>
          <w:i w:val="false"/>
          <w:color w:val="000000"/>
          <w:sz w:val="28"/>
        </w:rPr>
        <w:t>
      Есептеу формула бойынша жүзеге асырылады:</w:t>
      </w:r>
    </w:p>
    <w:p>
      <w:pPr>
        <w:spacing w:after="0"/>
        <w:ind w:left="0"/>
        <w:jc w:val="both"/>
      </w:pPr>
      <w:r>
        <w:rPr>
          <w:rFonts w:ascii="Times New Roman"/>
          <w:b w:val="false"/>
          <w:i w:val="false"/>
          <w:color w:val="000000"/>
          <w:sz w:val="28"/>
        </w:rPr>
        <w:t>
      БҚЖҚ = Қ × СБС, мында:</w:t>
      </w:r>
    </w:p>
    <w:p>
      <w:pPr>
        <w:spacing w:after="0"/>
        <w:ind w:left="0"/>
        <w:jc w:val="both"/>
      </w:pPr>
      <w:r>
        <w:rPr>
          <w:rFonts w:ascii="Times New Roman"/>
          <w:b w:val="false"/>
          <w:i w:val="false"/>
          <w:color w:val="000000"/>
          <w:sz w:val="28"/>
        </w:rPr>
        <w:t>
      БҚЖҚ – бюджет қаражатының жылдық қажеттілігі;</w:t>
      </w:r>
    </w:p>
    <w:p>
      <w:pPr>
        <w:spacing w:after="0"/>
        <w:ind w:left="0"/>
        <w:jc w:val="both"/>
      </w:pPr>
      <w:r>
        <w:rPr>
          <w:rFonts w:ascii="Times New Roman"/>
          <w:b w:val="false"/>
          <w:i w:val="false"/>
          <w:color w:val="000000"/>
          <w:sz w:val="28"/>
        </w:rPr>
        <w:t>
      Қ – бір сот сараптамасын жүргізудің құны;</w:t>
      </w:r>
    </w:p>
    <w:p>
      <w:pPr>
        <w:spacing w:after="0"/>
        <w:ind w:left="0"/>
        <w:jc w:val="both"/>
      </w:pPr>
      <w:r>
        <w:rPr>
          <w:rFonts w:ascii="Times New Roman"/>
          <w:b w:val="false"/>
          <w:i w:val="false"/>
          <w:color w:val="000000"/>
          <w:sz w:val="28"/>
        </w:rPr>
        <w:t>
      СБС – сот сараптамаларының болжамды саны.</w:t>
      </w:r>
    </w:p>
    <w:bookmarkStart w:name="z30" w:id="27"/>
    <w:p>
      <w:pPr>
        <w:spacing w:after="0"/>
        <w:ind w:left="0"/>
        <w:jc w:val="both"/>
      </w:pPr>
      <w:r>
        <w:rPr>
          <w:rFonts w:ascii="Times New Roman"/>
          <w:b w:val="false"/>
          <w:i w:val="false"/>
          <w:color w:val="000000"/>
          <w:sz w:val="28"/>
        </w:rPr>
        <w:t>
      13. Сот сараптамаларының болжамды саны соңғы бес жылда орындалған сот сараптамаларының саны туралы статистикалық деректер негізінде, сот сараптамаларының түрлері мен күрделілік санаттары бойынша санының өзгеру динамикасы ескеріле отырып айқындалады.</w:t>
      </w:r>
    </w:p>
    <w:bookmarkEnd w:id="27"/>
    <w:bookmarkStart w:name="z31" w:id="28"/>
    <w:p>
      <w:pPr>
        <w:spacing w:after="0"/>
        <w:ind w:left="0"/>
        <w:jc w:val="both"/>
      </w:pPr>
      <w:r>
        <w:rPr>
          <w:rFonts w:ascii="Times New Roman"/>
          <w:b w:val="false"/>
          <w:i w:val="false"/>
          <w:color w:val="000000"/>
          <w:sz w:val="28"/>
        </w:rPr>
        <w:t>
      14. Сот сараптамасы органында сот сараптамаларын жүргізудің тиісті қаржы жылына көзделген бюджет қаражаты шегінде жүзеге асырылады.</w:t>
      </w:r>
    </w:p>
    <w:bookmarkEnd w:id="28"/>
    <w:bookmarkStart w:name="z32" w:id="29"/>
    <w:p>
      <w:pPr>
        <w:spacing w:after="0"/>
        <w:ind w:left="0"/>
        <w:jc w:val="both"/>
      </w:pPr>
      <w:r>
        <w:rPr>
          <w:rFonts w:ascii="Times New Roman"/>
          <w:b w:val="false"/>
          <w:i w:val="false"/>
          <w:color w:val="000000"/>
          <w:sz w:val="28"/>
        </w:rPr>
        <w:t xml:space="preserve">
      15. Сот сараптамасы органы сарапшысының қорытындысына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сот сараптамасын жүргізу құнының есебі қоса беріледі.</w:t>
      </w:r>
    </w:p>
    <w:bookmarkEnd w:id="29"/>
    <w:bookmarkStart w:name="z33" w:id="30"/>
    <w:p>
      <w:pPr>
        <w:spacing w:after="0"/>
        <w:ind w:left="0"/>
        <w:jc w:val="left"/>
      </w:pPr>
      <w:r>
        <w:rPr>
          <w:rFonts w:ascii="Times New Roman"/>
          <w:b/>
          <w:i w:val="false"/>
          <w:color w:val="000000"/>
        </w:rPr>
        <w:t xml:space="preserve"> 2-параграф. Жеке сот сарапшыларының сот сараптамасын жүргізудің құнын айқындау тәртібі</w:t>
      </w:r>
    </w:p>
    <w:bookmarkEnd w:id="30"/>
    <w:bookmarkStart w:name="z34" w:id="31"/>
    <w:p>
      <w:pPr>
        <w:spacing w:after="0"/>
        <w:ind w:left="0"/>
        <w:jc w:val="both"/>
      </w:pPr>
      <w:r>
        <w:rPr>
          <w:rFonts w:ascii="Times New Roman"/>
          <w:b w:val="false"/>
          <w:i w:val="false"/>
          <w:color w:val="000000"/>
          <w:sz w:val="28"/>
        </w:rPr>
        <w:t>
      16. Осы Қағидаларда айқындалған жеке сот сарапшыларының сот сараптамасын жүргізудің құны оған бюджет қаражаты есебінен ақы төлеу кезінде ғана қолданылады. Сот сараптамасын жүргізуге арналған шығыстар тараптарға жүктелген жағдайларда, сот сараптамасын жүргізудің құны шарттық негізде айқындалады.</w:t>
      </w:r>
    </w:p>
    <w:bookmarkEnd w:id="31"/>
    <w:bookmarkStart w:name="z35" w:id="32"/>
    <w:p>
      <w:pPr>
        <w:spacing w:after="0"/>
        <w:ind w:left="0"/>
        <w:jc w:val="both"/>
      </w:pPr>
      <w:r>
        <w:rPr>
          <w:rFonts w:ascii="Times New Roman"/>
          <w:b w:val="false"/>
          <w:i w:val="false"/>
          <w:color w:val="000000"/>
          <w:sz w:val="28"/>
        </w:rPr>
        <w:t xml:space="preserve">
      17. Жеке сот сарапшысының сот сараптамасын жүргізудің құны осы Қағидаларға 1-қосымшада көзделген сот сараптамаларының түрлері мен күрделілік санаттары бойынша оларды жүргізу уақытының нормативтері, Қазақстан Республикасы Үкіметінің 2014 жылғы 9 қазандағы № 1070 "Қылмыстық іс бойынша іс жүргізу кезінде адамдардың шыққан шығыстарын өтеудің кейбір мәселелері туралы" қаулысымен белгіленген сарапшыға сыйақы мөлшерлемесі (бұдан әрі – </w:t>
      </w:r>
      <w:r>
        <w:rPr>
          <w:rFonts w:ascii="Times New Roman"/>
          <w:b w:val="false"/>
          <w:i w:val="false"/>
          <w:color w:val="000000"/>
          <w:sz w:val="28"/>
        </w:rPr>
        <w:t>Қаулы</w:t>
      </w:r>
      <w:r>
        <w:rPr>
          <w:rFonts w:ascii="Times New Roman"/>
          <w:b w:val="false"/>
          <w:i w:val="false"/>
          <w:color w:val="000000"/>
          <w:sz w:val="28"/>
        </w:rPr>
        <w:t>), сондай-ақ нақты сот сараптамасын жүргізуге тікелей байланысты расталған шығыстар негізінде айқындалады.</w:t>
      </w:r>
    </w:p>
    <w:bookmarkEnd w:id="32"/>
    <w:bookmarkStart w:name="z36" w:id="33"/>
    <w:p>
      <w:pPr>
        <w:spacing w:after="0"/>
        <w:ind w:left="0"/>
        <w:jc w:val="both"/>
      </w:pPr>
      <w:r>
        <w:rPr>
          <w:rFonts w:ascii="Times New Roman"/>
          <w:b w:val="false"/>
          <w:i w:val="false"/>
          <w:color w:val="000000"/>
          <w:sz w:val="28"/>
        </w:rPr>
        <w:t>
      18. Сот сараптамасын жүргізудің құны мына формула бойынша есептеледі:</w:t>
      </w:r>
    </w:p>
    <w:bookmarkEnd w:id="33"/>
    <w:p>
      <w:pPr>
        <w:spacing w:after="0"/>
        <w:ind w:left="0"/>
        <w:jc w:val="both"/>
      </w:pPr>
      <w:r>
        <w:rPr>
          <w:rFonts w:ascii="Times New Roman"/>
          <w:b w:val="false"/>
          <w:i w:val="false"/>
          <w:color w:val="000000"/>
          <w:sz w:val="28"/>
        </w:rPr>
        <w:t>
      Қ = (УН × СМ) + РШ, мында:</w:t>
      </w:r>
    </w:p>
    <w:p>
      <w:pPr>
        <w:spacing w:after="0"/>
        <w:ind w:left="0"/>
        <w:jc w:val="both"/>
      </w:pPr>
      <w:r>
        <w:rPr>
          <w:rFonts w:ascii="Times New Roman"/>
          <w:b w:val="false"/>
          <w:i w:val="false"/>
          <w:color w:val="000000"/>
          <w:sz w:val="28"/>
        </w:rPr>
        <w:t>
      Қ – сот сараптамасын жүргізу құны;</w:t>
      </w:r>
    </w:p>
    <w:p>
      <w:pPr>
        <w:spacing w:after="0"/>
        <w:ind w:left="0"/>
        <w:jc w:val="both"/>
      </w:pPr>
      <w:r>
        <w:rPr>
          <w:rFonts w:ascii="Times New Roman"/>
          <w:b w:val="false"/>
          <w:i w:val="false"/>
          <w:color w:val="000000"/>
          <w:sz w:val="28"/>
        </w:rPr>
        <w:t>
      УН – сот сараптамасын жүргізу уақытының нормативі, сағатпен;</w:t>
      </w:r>
    </w:p>
    <w:p>
      <w:pPr>
        <w:spacing w:after="0"/>
        <w:ind w:left="0"/>
        <w:jc w:val="both"/>
      </w:pPr>
      <w:r>
        <w:rPr>
          <w:rFonts w:ascii="Times New Roman"/>
          <w:b w:val="false"/>
          <w:i w:val="false"/>
          <w:color w:val="000000"/>
          <w:sz w:val="28"/>
        </w:rPr>
        <w:t>
      СМ – Қаулыға сәйкес айқындалатын жеке сарапшының бір сағат жұмысына арналған сыйақы мөлшерлемесі;</w:t>
      </w:r>
    </w:p>
    <w:p>
      <w:pPr>
        <w:spacing w:after="0"/>
        <w:ind w:left="0"/>
        <w:jc w:val="both"/>
      </w:pPr>
      <w:r>
        <w:rPr>
          <w:rFonts w:ascii="Times New Roman"/>
          <w:b w:val="false"/>
          <w:i w:val="false"/>
          <w:color w:val="000000"/>
          <w:sz w:val="28"/>
        </w:rPr>
        <w:t>
      РШ – нақты сот сараптамасын жүргізуге тікелей байланысты расталған шығыстар.</w:t>
      </w:r>
    </w:p>
    <w:bookmarkStart w:name="z37" w:id="34"/>
    <w:p>
      <w:pPr>
        <w:spacing w:after="0"/>
        <w:ind w:left="0"/>
        <w:jc w:val="both"/>
      </w:pPr>
      <w:r>
        <w:rPr>
          <w:rFonts w:ascii="Times New Roman"/>
          <w:b w:val="false"/>
          <w:i w:val="false"/>
          <w:color w:val="000000"/>
          <w:sz w:val="28"/>
        </w:rPr>
        <w:t>
      19. Расталған шығыстарға нақты жүргізілген және құжатпен расталған, нақты сот сараптамасын жүргізуге тікелей байланысты шығыстар, оның ішінде:</w:t>
      </w:r>
    </w:p>
    <w:bookmarkEnd w:id="34"/>
    <w:bookmarkStart w:name="z38" w:id="35"/>
    <w:p>
      <w:pPr>
        <w:spacing w:after="0"/>
        <w:ind w:left="0"/>
        <w:jc w:val="both"/>
      </w:pPr>
      <w:r>
        <w:rPr>
          <w:rFonts w:ascii="Times New Roman"/>
          <w:b w:val="false"/>
          <w:i w:val="false"/>
          <w:color w:val="000000"/>
          <w:sz w:val="28"/>
        </w:rPr>
        <w:t>
      1) материалдық (химиялық реактивтер, шығыс материалдары, есірткі құралдарының, психотроптық заттар мен прекурсорлардың стандарттық үлгілері, қосалқы материалдар (кеңсе, шаруашылық және тағы басқа);</w:t>
      </w:r>
    </w:p>
    <w:bookmarkEnd w:id="35"/>
    <w:bookmarkStart w:name="z39" w:id="36"/>
    <w:p>
      <w:pPr>
        <w:spacing w:after="0"/>
        <w:ind w:left="0"/>
        <w:jc w:val="both"/>
      </w:pPr>
      <w:r>
        <w:rPr>
          <w:rFonts w:ascii="Times New Roman"/>
          <w:b w:val="false"/>
          <w:i w:val="false"/>
          <w:color w:val="000000"/>
          <w:sz w:val="28"/>
        </w:rPr>
        <w:t>
      2) ілеспе (коммуналдық шығыстар, байланыс қызметтері, үй-жайды жалға алу және тағы басқа);</w:t>
      </w:r>
    </w:p>
    <w:bookmarkEnd w:id="36"/>
    <w:bookmarkStart w:name="z40" w:id="37"/>
    <w:p>
      <w:pPr>
        <w:spacing w:after="0"/>
        <w:ind w:left="0"/>
        <w:jc w:val="both"/>
      </w:pPr>
      <w:r>
        <w:rPr>
          <w:rFonts w:ascii="Times New Roman"/>
          <w:b w:val="false"/>
          <w:i w:val="false"/>
          <w:color w:val="000000"/>
          <w:sz w:val="28"/>
        </w:rPr>
        <w:t>
      3) нақты сот сараптамасын жүргізу кезінде пайдаланылатын негізгі құралдар мен материалдық емес активтер бойынша амортизациялық аударымдар.</w:t>
      </w:r>
    </w:p>
    <w:bookmarkEnd w:id="37"/>
    <w:bookmarkStart w:name="z41" w:id="38"/>
    <w:p>
      <w:pPr>
        <w:spacing w:after="0"/>
        <w:ind w:left="0"/>
        <w:jc w:val="both"/>
      </w:pPr>
      <w:r>
        <w:rPr>
          <w:rFonts w:ascii="Times New Roman"/>
          <w:b w:val="false"/>
          <w:i w:val="false"/>
          <w:color w:val="000000"/>
          <w:sz w:val="28"/>
        </w:rPr>
        <w:t>
      20. Расталған шығыстар олардың нақты жүзеге асырылғанын және тиісті сот сараптамасын жүргізумен тікелей байланысын растайтын құжаттар болған кезде сот сараптамасын жүргізудің құнына енгізіледі.</w:t>
      </w:r>
    </w:p>
    <w:bookmarkEnd w:id="38"/>
    <w:bookmarkStart w:name="z42" w:id="39"/>
    <w:p>
      <w:pPr>
        <w:spacing w:after="0"/>
        <w:ind w:left="0"/>
        <w:jc w:val="both"/>
      </w:pPr>
      <w:r>
        <w:rPr>
          <w:rFonts w:ascii="Times New Roman"/>
          <w:b w:val="false"/>
          <w:i w:val="false"/>
          <w:color w:val="000000"/>
          <w:sz w:val="28"/>
        </w:rPr>
        <w:t>
      21. Нақты сот сараптамасын жүргізуге тікелей байланысты емес шығыстарды сот сараптамасын жүргізу құнына енгізуге жол берілмейді.</w:t>
      </w:r>
    </w:p>
    <w:bookmarkEnd w:id="39"/>
    <w:bookmarkStart w:name="z43" w:id="40"/>
    <w:p>
      <w:pPr>
        <w:spacing w:after="0"/>
        <w:ind w:left="0"/>
        <w:jc w:val="both"/>
      </w:pPr>
      <w:r>
        <w:rPr>
          <w:rFonts w:ascii="Times New Roman"/>
          <w:b w:val="false"/>
          <w:i w:val="false"/>
          <w:color w:val="000000"/>
          <w:sz w:val="28"/>
        </w:rPr>
        <w:t>
      22. Жеке сот сарапшылары арнайы жабдықтарды, зертханалық зерттеулерді, мамандандырылған бағдарламалық қамтамасыз етуді, сондай-ақ шығыс материалдарын пайдалана отырып сот сараптамасын жүргізген кезде тиісті шығындар расталған шығыстар құрамына енгізіледі.</w:t>
      </w:r>
    </w:p>
    <w:bookmarkEnd w:id="40"/>
    <w:bookmarkStart w:name="z44" w:id="41"/>
    <w:p>
      <w:pPr>
        <w:spacing w:after="0"/>
        <w:ind w:left="0"/>
        <w:jc w:val="both"/>
      </w:pPr>
      <w:r>
        <w:rPr>
          <w:rFonts w:ascii="Times New Roman"/>
          <w:b w:val="false"/>
          <w:i w:val="false"/>
          <w:color w:val="000000"/>
          <w:sz w:val="28"/>
        </w:rPr>
        <w:t>
      23. Бірнеше дербес объектіні зерттеу не сот сараптамаларының әртүрлі түрлеріне жататын мәселелерді шешу кезінде сот сараптамасын жүргізудің құны әрбір зерттеу объектісі немесе сот сараптамасының тиісті түрі үшін көзделген уақыт нормативтері ескеріле отырып айқындалады.</w:t>
      </w:r>
    </w:p>
    <w:bookmarkEnd w:id="41"/>
    <w:bookmarkStart w:name="z45" w:id="42"/>
    <w:p>
      <w:pPr>
        <w:spacing w:after="0"/>
        <w:ind w:left="0"/>
        <w:jc w:val="both"/>
      </w:pPr>
      <w:r>
        <w:rPr>
          <w:rFonts w:ascii="Times New Roman"/>
          <w:b w:val="false"/>
          <w:i w:val="false"/>
          <w:color w:val="000000"/>
          <w:sz w:val="28"/>
        </w:rPr>
        <w:t xml:space="preserve">
      24. Жеке сот сарапшысының қорытындысына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сот сараптамасын жүргізу құнының есебі қоса беріледі.</w:t>
      </w:r>
    </w:p>
    <w:bookmarkEnd w:id="42"/>
    <w:bookmarkStart w:name="z46" w:id="43"/>
    <w:p>
      <w:pPr>
        <w:spacing w:after="0"/>
        <w:ind w:left="0"/>
        <w:jc w:val="left"/>
      </w:pPr>
      <w:r>
        <w:rPr>
          <w:rFonts w:ascii="Times New Roman"/>
          <w:b/>
          <w:i w:val="false"/>
          <w:color w:val="000000"/>
        </w:rPr>
        <w:t xml:space="preserve"> 3-тарау. Сот сараптамаларының жекелеген түрлерінің құнын айқындау ерекшеліктері</w:t>
      </w:r>
    </w:p>
    <w:bookmarkEnd w:id="43"/>
    <w:bookmarkStart w:name="z47" w:id="44"/>
    <w:p>
      <w:pPr>
        <w:spacing w:after="0"/>
        <w:ind w:left="0"/>
        <w:jc w:val="both"/>
      </w:pPr>
      <w:r>
        <w:rPr>
          <w:rFonts w:ascii="Times New Roman"/>
          <w:b w:val="false"/>
          <w:i w:val="false"/>
          <w:color w:val="000000"/>
          <w:sz w:val="28"/>
        </w:rPr>
        <w:t>
      25. Қосымша сот сараптамасын жүргізудің құны қосымша зерттеулердің көлемі, қойылған мәселелердің саны және оларды шешуге қажетті уақыт нормативі негізінде айқындалады.</w:t>
      </w:r>
    </w:p>
    <w:bookmarkEnd w:id="44"/>
    <w:bookmarkStart w:name="z48" w:id="45"/>
    <w:p>
      <w:pPr>
        <w:spacing w:after="0"/>
        <w:ind w:left="0"/>
        <w:jc w:val="both"/>
      </w:pPr>
      <w:r>
        <w:rPr>
          <w:rFonts w:ascii="Times New Roman"/>
          <w:b w:val="false"/>
          <w:i w:val="false"/>
          <w:color w:val="000000"/>
          <w:sz w:val="28"/>
        </w:rPr>
        <w:t>
      26. Қайталама сот сараптамасын жүргізудің құны осы Қағидаларға сәйкес жалпы негіздерде айқындалады.</w:t>
      </w:r>
    </w:p>
    <w:bookmarkEnd w:id="45"/>
    <w:bookmarkStart w:name="z49" w:id="46"/>
    <w:p>
      <w:pPr>
        <w:spacing w:after="0"/>
        <w:ind w:left="0"/>
        <w:jc w:val="both"/>
      </w:pPr>
      <w:r>
        <w:rPr>
          <w:rFonts w:ascii="Times New Roman"/>
          <w:b w:val="false"/>
          <w:i w:val="false"/>
          <w:color w:val="000000"/>
          <w:sz w:val="28"/>
        </w:rPr>
        <w:t>
      27. Комиссиялық немесе кешенді сот сараптамасын жүргізу кезінде құны уақыт нормативі, күрделілік санаты, зерттеу объектілерінің саны, материалдардың көлемі, қатысатын сот сарапшыларының саны, сондай-ақ расталған шығыстар ескеріле отырып айқындалады.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сараптамасын</w:t>
            </w:r>
            <w:r>
              <w:br/>
            </w:r>
            <w:r>
              <w:rPr>
                <w:rFonts w:ascii="Times New Roman"/>
                <w:b w:val="false"/>
                <w:i w:val="false"/>
                <w:color w:val="000000"/>
                <w:sz w:val="20"/>
              </w:rPr>
              <w:t>жүргізудің құнын</w:t>
            </w:r>
            <w:r>
              <w:br/>
            </w:r>
            <w:r>
              <w:rPr>
                <w:rFonts w:ascii="Times New Roman"/>
                <w:b w:val="false"/>
                <w:i w:val="false"/>
                <w:color w:val="000000"/>
                <w:sz w:val="20"/>
              </w:rPr>
              <w:t>айқындау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47"/>
    <w:p>
      <w:pPr>
        <w:spacing w:after="0"/>
        <w:ind w:left="0"/>
        <w:jc w:val="left"/>
      </w:pPr>
      <w:r>
        <w:rPr>
          <w:rFonts w:ascii="Times New Roman"/>
          <w:b/>
          <w:i w:val="false"/>
          <w:color w:val="000000"/>
        </w:rPr>
        <w:t xml:space="preserve"> Сот сараптамаларын жүргізуге арналған уақыт нормалары</w:t>
      </w:r>
    </w:p>
    <w:bookmarkEnd w:id="47"/>
    <w:bookmarkStart w:name="z52" w:id="48"/>
    <w:p>
      <w:pPr>
        <w:spacing w:after="0"/>
        <w:ind w:left="0"/>
        <w:jc w:val="both"/>
      </w:pPr>
      <w:r>
        <w:rPr>
          <w:rFonts w:ascii="Times New Roman"/>
          <w:b w:val="false"/>
          <w:i w:val="false"/>
          <w:color w:val="000000"/>
          <w:sz w:val="28"/>
        </w:rPr>
        <w:t>
      1. "Құжаттардың сот сараптамасы" мамандығы бойынша жұмыстарды орындауға арналған уақыт нормалары</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мен қолтаңбаны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сот-техникалық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автортану зерттеуі"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66,19</w:t>
            </w:r>
          </w:p>
        </w:tc>
      </w:tr>
    </w:tbl>
    <w:bookmarkStart w:name="z53" w:id="49"/>
    <w:p>
      <w:pPr>
        <w:spacing w:after="0"/>
        <w:ind w:left="0"/>
        <w:jc w:val="both"/>
      </w:pPr>
      <w:r>
        <w:rPr>
          <w:rFonts w:ascii="Times New Roman"/>
          <w:b w:val="false"/>
          <w:i w:val="false"/>
          <w:color w:val="000000"/>
          <w:sz w:val="28"/>
        </w:rPr>
        <w:t>
      2. "Сот портреттік сараптамасы" мамандығы бойынша жұмыстарды орындауға арналған уақыт нормалары</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габитологиялық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88,56</w:t>
            </w:r>
          </w:p>
        </w:tc>
      </w:tr>
    </w:tbl>
    <w:bookmarkStart w:name="z54" w:id="50"/>
    <w:p>
      <w:pPr>
        <w:spacing w:after="0"/>
        <w:ind w:left="0"/>
        <w:jc w:val="both"/>
      </w:pPr>
      <w:r>
        <w:rPr>
          <w:rFonts w:ascii="Times New Roman"/>
          <w:b w:val="false"/>
          <w:i w:val="false"/>
          <w:color w:val="000000"/>
          <w:sz w:val="28"/>
        </w:rPr>
        <w:t>
      3. "Сот бейнефонографиялық сараптамасы" мамандығы бойынша жұмыстарды орындауға арналған уақыт нормалары</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бейнефонографиялық зерттеу. Дауыс пен дыбысталған сөздерді спектрлік (аспаптық)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бейнефонографиялық зерттеу. Дауыс пен дыбысталған сөздерді аудитивтік және лингвистикалық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85,65</w:t>
            </w:r>
          </w:p>
        </w:tc>
      </w:tr>
    </w:tbl>
    <w:bookmarkStart w:name="z55" w:id="51"/>
    <w:p>
      <w:pPr>
        <w:spacing w:after="0"/>
        <w:ind w:left="0"/>
        <w:jc w:val="both"/>
      </w:pPr>
      <w:r>
        <w:rPr>
          <w:rFonts w:ascii="Times New Roman"/>
          <w:b w:val="false"/>
          <w:i w:val="false"/>
          <w:color w:val="000000"/>
          <w:sz w:val="28"/>
        </w:rPr>
        <w:t>
      4. "Сот фототехникалық сараптамасы" мамандығы бойынша жұмыстарды орындауға арналған уақыт нормалары</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фототехникалық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89,88</w:t>
            </w:r>
          </w:p>
        </w:tc>
      </w:tr>
    </w:tbl>
    <w:bookmarkStart w:name="z56" w:id="52"/>
    <w:p>
      <w:pPr>
        <w:spacing w:after="0"/>
        <w:ind w:left="0"/>
        <w:jc w:val="both"/>
      </w:pPr>
      <w:r>
        <w:rPr>
          <w:rFonts w:ascii="Times New Roman"/>
          <w:b w:val="false"/>
          <w:i w:val="false"/>
          <w:color w:val="000000"/>
          <w:sz w:val="28"/>
        </w:rPr>
        <w:t>
      5. "Сот трасологиялық сараптамасы" мамандығы бойынша жұмыстарды орындауға арналған уақыт нормалары</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трасологиялық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r>
    </w:tbl>
    <w:bookmarkStart w:name="z57" w:id="53"/>
    <w:p>
      <w:pPr>
        <w:spacing w:after="0"/>
        <w:ind w:left="0"/>
        <w:jc w:val="both"/>
      </w:pPr>
      <w:r>
        <w:rPr>
          <w:rFonts w:ascii="Times New Roman"/>
          <w:b w:val="false"/>
          <w:i w:val="false"/>
          <w:color w:val="000000"/>
          <w:sz w:val="28"/>
        </w:rPr>
        <w:t>
      6. "Сот баллистикалық сараптамасы" мамандығы бойынша жұмыстарды орындауға арналған уақыт нормалары</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баллистикалық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w:t>
            </w:r>
          </w:p>
        </w:tc>
      </w:tr>
    </w:tbl>
    <w:bookmarkStart w:name="z58" w:id="54"/>
    <w:p>
      <w:pPr>
        <w:spacing w:after="0"/>
        <w:ind w:left="0"/>
        <w:jc w:val="both"/>
      </w:pPr>
      <w:r>
        <w:rPr>
          <w:rFonts w:ascii="Times New Roman"/>
          <w:b w:val="false"/>
          <w:i w:val="false"/>
          <w:color w:val="000000"/>
          <w:sz w:val="28"/>
        </w:rPr>
        <w:t>
      7. "Заттар мен материалдардың сот сараптамасы" мамандығы бойынша жұмыстарды орындауға арналған уақыт нормалары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Лакты бояу материалдарын, жабындар мен полимер материалдарын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мен жанар-жағармай материалдарын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 мен қорытпаларды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Талшықтық материалдар мен олардан жасалған бұйымдарды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құрамды сұйықтықтарды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химиялық заттарды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Әйнектен, керамикадан және силикат құрылыс материалдарынан жасалған бұйымдарды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117,10</w:t>
            </w:r>
          </w:p>
        </w:tc>
      </w:tr>
    </w:tbl>
    <w:bookmarkStart w:name="z59" w:id="55"/>
    <w:p>
      <w:pPr>
        <w:spacing w:after="0"/>
        <w:ind w:left="0"/>
        <w:jc w:val="both"/>
      </w:pPr>
      <w:r>
        <w:rPr>
          <w:rFonts w:ascii="Times New Roman"/>
          <w:b w:val="false"/>
          <w:i w:val="false"/>
          <w:color w:val="000000"/>
          <w:sz w:val="28"/>
        </w:rPr>
        <w:t>
      8. "Жол-көлік оқиғаларының мән-жайлары мен көлік құралдарының сот сараптамасы" мамандығы бойынша жұмыстарды орындауға арналған уақыт нормалары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Жол-көлік оқиғаларының мән-жайларын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көліктік-трасологиялық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ЖКО орнындағы жолдың техникалық күйін, жол жағдайларын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99,62</w:t>
            </w:r>
          </w:p>
        </w:tc>
      </w:tr>
    </w:tbl>
    <w:bookmarkStart w:name="z60" w:id="56"/>
    <w:p>
      <w:pPr>
        <w:spacing w:after="0"/>
        <w:ind w:left="0"/>
        <w:jc w:val="both"/>
      </w:pPr>
      <w:r>
        <w:rPr>
          <w:rFonts w:ascii="Times New Roman"/>
          <w:b w:val="false"/>
          <w:i w:val="false"/>
          <w:color w:val="000000"/>
          <w:sz w:val="28"/>
        </w:rPr>
        <w:t>
      9. "Сот экономикалық сараптамасы" мамандығы бойынша жұмыстарды орындауға арналған уақыт нормалары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бухгалтерлік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қаржы-несиелік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қаржы-бюджеттік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84,42</w:t>
            </w:r>
          </w:p>
        </w:tc>
      </w:tr>
    </w:tbl>
    <w:bookmarkStart w:name="z61" w:id="57"/>
    <w:p>
      <w:pPr>
        <w:spacing w:after="0"/>
        <w:ind w:left="0"/>
        <w:jc w:val="both"/>
      </w:pPr>
      <w:r>
        <w:rPr>
          <w:rFonts w:ascii="Times New Roman"/>
          <w:b w:val="false"/>
          <w:i w:val="false"/>
          <w:color w:val="000000"/>
          <w:sz w:val="28"/>
        </w:rPr>
        <w:t>
      10. "Сот тауартану сараптамасы" мамандығы бойынша жұмыстарды орындауға арналған уақыт нормалары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емес тауарларды сот-сараптамалық тауартану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 сот-сараптамалық тауартану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автотауартану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құрылыс-тауартану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Дыбыстау-бейнелеу және бағдарламалық өнімдерін сот-сараптамалық тауартану зерттеуі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w:t>
            </w:r>
          </w:p>
        </w:tc>
      </w:tr>
    </w:tbl>
    <w:bookmarkStart w:name="z62" w:id="58"/>
    <w:p>
      <w:pPr>
        <w:spacing w:after="0"/>
        <w:ind w:left="0"/>
        <w:jc w:val="both"/>
      </w:pPr>
      <w:r>
        <w:rPr>
          <w:rFonts w:ascii="Times New Roman"/>
          <w:b w:val="false"/>
          <w:i w:val="false"/>
          <w:color w:val="000000"/>
          <w:sz w:val="28"/>
        </w:rPr>
        <w:t>
      11. "Сот құрылыс сараптамасы" мамандығы бойынша жұмыстарды орындауға арналған уақыт нормалары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сот-сараптамалық құрылыс-экономикалық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имараттарды сот-сараптамалық құрылыс-техникалық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106,55</w:t>
            </w:r>
          </w:p>
        </w:tc>
      </w:tr>
    </w:tbl>
    <w:bookmarkStart w:name="z63" w:id="59"/>
    <w:p>
      <w:pPr>
        <w:spacing w:after="0"/>
        <w:ind w:left="0"/>
        <w:jc w:val="both"/>
      </w:pPr>
      <w:r>
        <w:rPr>
          <w:rFonts w:ascii="Times New Roman"/>
          <w:b w:val="false"/>
          <w:i w:val="false"/>
          <w:color w:val="000000"/>
          <w:sz w:val="28"/>
        </w:rPr>
        <w:t>
      12. "Сот технологиялық сараптамасы" мамандығы бойынша жұмыстарды орындауға арналған уақыт нормалары</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технологиялық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 құралдарын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58,97</w:t>
            </w:r>
          </w:p>
        </w:tc>
      </w:tr>
    </w:tbl>
    <w:bookmarkStart w:name="z64" w:id="60"/>
    <w:p>
      <w:pPr>
        <w:spacing w:after="0"/>
        <w:ind w:left="0"/>
        <w:jc w:val="both"/>
      </w:pPr>
      <w:r>
        <w:rPr>
          <w:rFonts w:ascii="Times New Roman"/>
          <w:b w:val="false"/>
          <w:i w:val="false"/>
          <w:color w:val="000000"/>
          <w:sz w:val="28"/>
        </w:rPr>
        <w:t>
      13. "Сот өрт-техникалық сараптамасы" мамандығы бойынша жұмыстарды орындауға арналған уақыт нормалары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жағдайларын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электротехникалық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90,32</w:t>
            </w:r>
          </w:p>
        </w:tc>
      </w:tr>
    </w:tbl>
    <w:bookmarkStart w:name="z65" w:id="61"/>
    <w:p>
      <w:pPr>
        <w:spacing w:after="0"/>
        <w:ind w:left="0"/>
        <w:jc w:val="both"/>
      </w:pPr>
      <w:r>
        <w:rPr>
          <w:rFonts w:ascii="Times New Roman"/>
          <w:b w:val="false"/>
          <w:i w:val="false"/>
          <w:color w:val="000000"/>
          <w:sz w:val="28"/>
        </w:rPr>
        <w:t>
      14. "Сот жарылыс-техникалық сараптамасы" мамандығы бойынша жұмыстарды орындауға арналған уақыт нормалары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жағдайларын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82,48</w:t>
            </w:r>
          </w:p>
        </w:tc>
      </w:tr>
    </w:tbl>
    <w:bookmarkStart w:name="z66" w:id="62"/>
    <w:p>
      <w:pPr>
        <w:spacing w:after="0"/>
        <w:ind w:left="0"/>
        <w:jc w:val="both"/>
      </w:pPr>
      <w:r>
        <w:rPr>
          <w:rFonts w:ascii="Times New Roman"/>
          <w:b w:val="false"/>
          <w:i w:val="false"/>
          <w:color w:val="000000"/>
          <w:sz w:val="28"/>
        </w:rPr>
        <w:t>
      15. "Есірткі құралдары, психотроптық заттар, олардың аналогтары мен прекурсорлардың сот сараптамасы" мамандығы бойынша жұмыстарды орындауға арналған уақыт нормалары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құралдарын, психотроптық заттарды, олардың аналогтарын және прекурсорларды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48,74</w:t>
            </w:r>
          </w:p>
        </w:tc>
      </w:tr>
    </w:tbl>
    <w:bookmarkStart w:name="z67" w:id="63"/>
    <w:p>
      <w:pPr>
        <w:spacing w:after="0"/>
        <w:ind w:left="0"/>
        <w:jc w:val="both"/>
      </w:pPr>
      <w:r>
        <w:rPr>
          <w:rFonts w:ascii="Times New Roman"/>
          <w:b w:val="false"/>
          <w:i w:val="false"/>
          <w:color w:val="000000"/>
          <w:sz w:val="28"/>
        </w:rPr>
        <w:t>
      16. "Сот биологиялық сараптамасы" мамандығы бойынша жұмыстарды орындауға арналған уақыт нормалары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тектес объектілерді сот-сараптамалық биологиялық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тектес объектілерді сот-сараптамалық биологиялық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91,33</w:t>
            </w:r>
          </w:p>
        </w:tc>
      </w:tr>
    </w:tbl>
    <w:bookmarkStart w:name="z68" w:id="64"/>
    <w:p>
      <w:pPr>
        <w:spacing w:after="0"/>
        <w:ind w:left="0"/>
        <w:jc w:val="both"/>
      </w:pPr>
      <w:r>
        <w:rPr>
          <w:rFonts w:ascii="Times New Roman"/>
          <w:b w:val="false"/>
          <w:i w:val="false"/>
          <w:color w:val="000000"/>
          <w:sz w:val="28"/>
        </w:rPr>
        <w:t>
      17. "Сот молекулярлық-генетикалық сараптамасы" мамандығы бойынша жұмыстарды орындауға арналған уақыт нормалары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молекулярлық-генетикалық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 есепке алудың бір шартты бірлігі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bl>
    <w:bookmarkStart w:name="z69" w:id="65"/>
    <w:p>
      <w:pPr>
        <w:spacing w:after="0"/>
        <w:ind w:left="0"/>
        <w:jc w:val="both"/>
      </w:pPr>
      <w:r>
        <w:rPr>
          <w:rFonts w:ascii="Times New Roman"/>
          <w:b w:val="false"/>
          <w:i w:val="false"/>
          <w:color w:val="000000"/>
          <w:sz w:val="28"/>
        </w:rPr>
        <w:t>
      18. "Адамның психофизиологиялық процестерінің сот сараптамасы" мамандығы бойынша жұмыстарды орындауға арналған уақыт нормалары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психологиялық-криминалистикалық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психологиялық-филологиялық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инженерлік-психофизиологиялық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инженерлік-психофизиологиялық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44,48</w:t>
            </w:r>
          </w:p>
        </w:tc>
      </w:tr>
    </w:tbl>
    <w:bookmarkStart w:name="z70" w:id="66"/>
    <w:p>
      <w:pPr>
        <w:spacing w:after="0"/>
        <w:ind w:left="0"/>
        <w:jc w:val="both"/>
      </w:pPr>
      <w:r>
        <w:rPr>
          <w:rFonts w:ascii="Times New Roman"/>
          <w:b w:val="false"/>
          <w:i w:val="false"/>
          <w:color w:val="000000"/>
          <w:sz w:val="28"/>
        </w:rPr>
        <w:t>
      19. "Сот экологиялық сараптамасы" мамандығы бойынша жұмыстарды орындауға арналған уақыт нормалары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нормасы</w:t>
            </w:r>
          </w:p>
          <w:p>
            <w:pPr>
              <w:spacing w:after="20"/>
              <w:ind w:left="20"/>
              <w:jc w:val="both"/>
            </w:pPr>
            <w:r>
              <w:rPr>
                <w:rFonts w:ascii="Times New Roman"/>
                <w:b w:val="false"/>
                <w:i w:val="false"/>
                <w:color w:val="000000"/>
                <w:sz w:val="20"/>
              </w:rPr>
              <w:t>
(адам-сағ.)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экологиялық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473,77</w:t>
            </w:r>
          </w:p>
        </w:tc>
      </w:tr>
    </w:tbl>
    <w:bookmarkStart w:name="z71" w:id="67"/>
    <w:p>
      <w:pPr>
        <w:spacing w:after="0"/>
        <w:ind w:left="0"/>
        <w:jc w:val="both"/>
      </w:pPr>
      <w:r>
        <w:rPr>
          <w:rFonts w:ascii="Times New Roman"/>
          <w:b w:val="false"/>
          <w:i w:val="false"/>
          <w:color w:val="000000"/>
          <w:sz w:val="28"/>
        </w:rPr>
        <w:t>
      20. "Гендік түрлендірілген организмдердің сот сараптамасы" мамандығы бойынша жұмыстарды орындауға арналған уақыт нормалары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Гендік түрлендірілген организмдерді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 есепке алудың бір шартты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bl>
    <w:bookmarkStart w:name="z72" w:id="68"/>
    <w:p>
      <w:pPr>
        <w:spacing w:after="0"/>
        <w:ind w:left="0"/>
        <w:jc w:val="both"/>
      </w:pPr>
      <w:r>
        <w:rPr>
          <w:rFonts w:ascii="Times New Roman"/>
          <w:b w:val="false"/>
          <w:i w:val="false"/>
          <w:color w:val="000000"/>
          <w:sz w:val="28"/>
        </w:rPr>
        <w:t>
      21. "Сот дінтанушылық сараптамасы" мамандығы бойынша жұмыстарды орындауға арналған уақыт нормалары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дінтанушылық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сипаттағы объектілерді сот-сараптамалық дінтанушылық-саясаттанушылық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94,18</w:t>
            </w:r>
          </w:p>
        </w:tc>
      </w:tr>
    </w:tbl>
    <w:bookmarkStart w:name="z73" w:id="69"/>
    <w:p>
      <w:pPr>
        <w:spacing w:after="0"/>
        <w:ind w:left="0"/>
        <w:jc w:val="both"/>
      </w:pPr>
      <w:r>
        <w:rPr>
          <w:rFonts w:ascii="Times New Roman"/>
          <w:b w:val="false"/>
          <w:i w:val="false"/>
          <w:color w:val="000000"/>
          <w:sz w:val="28"/>
        </w:rPr>
        <w:t>
      22. "Сот техногендік апаттар сараптамасы" мамандығы бойынша жұмыстарды орындауға арналған уақыт нормалары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нормасы</w:t>
            </w:r>
          </w:p>
          <w:p>
            <w:pPr>
              <w:spacing w:after="20"/>
              <w:ind w:left="20"/>
              <w:jc w:val="both"/>
            </w:pPr>
            <w:r>
              <w:rPr>
                <w:rFonts w:ascii="Times New Roman"/>
                <w:b w:val="false"/>
                <w:i w:val="false"/>
                <w:color w:val="000000"/>
                <w:sz w:val="20"/>
              </w:rPr>
              <w:t>
(адам-сағ.)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 сот-сараптамалық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224,99</w:t>
            </w:r>
          </w:p>
        </w:tc>
      </w:tr>
    </w:tbl>
    <w:bookmarkStart w:name="z74" w:id="70"/>
    <w:p>
      <w:pPr>
        <w:spacing w:after="0"/>
        <w:ind w:left="0"/>
        <w:jc w:val="both"/>
      </w:pPr>
      <w:r>
        <w:rPr>
          <w:rFonts w:ascii="Times New Roman"/>
          <w:b w:val="false"/>
          <w:i w:val="false"/>
          <w:color w:val="000000"/>
          <w:sz w:val="28"/>
        </w:rPr>
        <w:t>
      23. "Қылмыстық, азаматтық және әкімшілік істердің материалдары бойынша мәйіттердің, жәбірленушілердің, айыпталушылардың және басқа да адамдардың сот-медициналық сараптамасы" мамандығы бойынша жұмыстарды орындауға арналған уақыт нормалары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Сот-жалпысараптамалық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Жәбірленушілердің, айыпталушылардың және басқа да адамдардың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Мәйіттер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күрделілік дәрежесіндегі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Комиссиялық сараптамалар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105,92</w:t>
            </w:r>
          </w:p>
        </w:tc>
      </w:tr>
    </w:tbl>
    <w:bookmarkStart w:name="z75" w:id="71"/>
    <w:p>
      <w:pPr>
        <w:spacing w:after="0"/>
        <w:ind w:left="0"/>
        <w:jc w:val="both"/>
      </w:pPr>
      <w:r>
        <w:rPr>
          <w:rFonts w:ascii="Times New Roman"/>
          <w:b w:val="false"/>
          <w:i w:val="false"/>
          <w:color w:val="000000"/>
          <w:sz w:val="28"/>
        </w:rPr>
        <w:t>
      24. "Сот-гистологиялық сараптама" мамандығы бойынша жұмыстарды орындауға арналған уақыт нормалары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нормасы</w:t>
            </w:r>
          </w:p>
          <w:p>
            <w:pPr>
              <w:spacing w:after="20"/>
              <w:ind w:left="20"/>
              <w:jc w:val="both"/>
            </w:pPr>
            <w:r>
              <w:rPr>
                <w:rFonts w:ascii="Times New Roman"/>
                <w:b w:val="false"/>
                <w:i w:val="false"/>
                <w:color w:val="000000"/>
                <w:sz w:val="20"/>
              </w:rPr>
              <w:t>
(адам-сағ.)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Сот-гистологиялық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бір объектісі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r>
    </w:tbl>
    <w:bookmarkStart w:name="z76" w:id="72"/>
    <w:p>
      <w:pPr>
        <w:spacing w:after="0"/>
        <w:ind w:left="0"/>
        <w:jc w:val="both"/>
      </w:pPr>
      <w:r>
        <w:rPr>
          <w:rFonts w:ascii="Times New Roman"/>
          <w:b w:val="false"/>
          <w:i w:val="false"/>
          <w:color w:val="000000"/>
          <w:sz w:val="28"/>
        </w:rPr>
        <w:t>
      25. "Сот-биологиялық сараптама (медициналық)" мамандығы бойынша жұмыстарды орындауға арналған уақыт нормалары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Сот-биологиялық зерттеу (медициналық)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бір объектісі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bl>
    <w:bookmarkStart w:name="z77" w:id="73"/>
    <w:p>
      <w:pPr>
        <w:spacing w:after="0"/>
        <w:ind w:left="0"/>
        <w:jc w:val="both"/>
      </w:pPr>
      <w:r>
        <w:rPr>
          <w:rFonts w:ascii="Times New Roman"/>
          <w:b w:val="false"/>
          <w:i w:val="false"/>
          <w:color w:val="000000"/>
          <w:sz w:val="28"/>
        </w:rPr>
        <w:t>
      26. "Медициналық-криминалистикалық сараптама" мамандығы бойынша жұмыстарды орындауға арналған уақыт нормалары</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нормасы</w:t>
            </w:r>
          </w:p>
          <w:p>
            <w:pPr>
              <w:spacing w:after="20"/>
              <w:ind w:left="20"/>
              <w:jc w:val="both"/>
            </w:pPr>
            <w:r>
              <w:rPr>
                <w:rFonts w:ascii="Times New Roman"/>
                <w:b w:val="false"/>
                <w:i w:val="false"/>
                <w:color w:val="000000"/>
                <w:sz w:val="20"/>
              </w:rPr>
              <w:t>
(адам-сағ.)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медициналық-криминалистикалық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бір объектісі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r>
    </w:tbl>
    <w:bookmarkStart w:name="z78" w:id="74"/>
    <w:p>
      <w:pPr>
        <w:spacing w:after="0"/>
        <w:ind w:left="0"/>
        <w:jc w:val="both"/>
      </w:pPr>
      <w:r>
        <w:rPr>
          <w:rFonts w:ascii="Times New Roman"/>
          <w:b w:val="false"/>
          <w:i w:val="false"/>
          <w:color w:val="000000"/>
          <w:sz w:val="28"/>
        </w:rPr>
        <w:t>
      27. "Химиялық-токсикологиялық сараптама" мамандығы бойынша жұмыстарды орындауға арналған уақыт нормалары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химиялық-токсикологиялық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толық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bl>
    <w:bookmarkStart w:name="z79" w:id="75"/>
    <w:p>
      <w:pPr>
        <w:spacing w:after="0"/>
        <w:ind w:left="0"/>
        <w:jc w:val="both"/>
      </w:pPr>
      <w:r>
        <w:rPr>
          <w:rFonts w:ascii="Times New Roman"/>
          <w:b w:val="false"/>
          <w:i w:val="false"/>
          <w:color w:val="000000"/>
          <w:sz w:val="28"/>
        </w:rPr>
        <w:t>
      28. "Сот-наркологиялық сараптама" мамандығы бойынша жұмыстарды орындауға арналған уақыт нормалары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Сот-наркологиялық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bookmarkStart w:name="z80" w:id="76"/>
    <w:p>
      <w:pPr>
        <w:spacing w:after="0"/>
        <w:ind w:left="0"/>
        <w:jc w:val="both"/>
      </w:pPr>
      <w:r>
        <w:rPr>
          <w:rFonts w:ascii="Times New Roman"/>
          <w:b w:val="false"/>
          <w:i w:val="false"/>
          <w:color w:val="000000"/>
          <w:sz w:val="28"/>
        </w:rPr>
        <w:t>
      29. "Сот-психиатриялық сараптама" мамандығы бойынша жұмыстарды орындауға арналған уақыт нормалары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Сот-психиатриялық зерттеу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күрделі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w:t>
            </w:r>
          </w:p>
        </w:tc>
      </w:tr>
    </w:tbl>
    <w:bookmarkStart w:name="z81" w:id="77"/>
    <w:p>
      <w:pPr>
        <w:spacing w:after="0"/>
        <w:ind w:left="0"/>
        <w:jc w:val="both"/>
      </w:pPr>
      <w:r>
        <w:rPr>
          <w:rFonts w:ascii="Times New Roman"/>
          <w:b w:val="false"/>
          <w:i w:val="false"/>
          <w:color w:val="000000"/>
          <w:sz w:val="28"/>
        </w:rPr>
        <w:t>
      30. "Сот-психологиялық сараптама" мамандығы бойынша жұмыстарды орындауға арналған уақыт нормалары</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Сараптамалардың күрделілік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нормасы</w:t>
            </w:r>
          </w:p>
          <w:p>
            <w:pPr>
              <w:spacing w:after="20"/>
              <w:ind w:left="20"/>
              <w:jc w:val="both"/>
            </w:pPr>
            <w:r>
              <w:rPr>
                <w:rFonts w:ascii="Times New Roman"/>
                <w:b w:val="false"/>
                <w:i w:val="false"/>
                <w:color w:val="000000"/>
                <w:sz w:val="20"/>
              </w:rPr>
              <w:t>
</w:t>
            </w:r>
            <w:r>
              <w:rPr>
                <w:rFonts w:ascii="Times New Roman"/>
                <w:b/>
                <w:i w:val="false"/>
                <w:color w:val="000000"/>
                <w:sz w:val="20"/>
              </w:rPr>
              <w:t>(адам-сағ.)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психологиялық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сараптама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сараптамасын</w:t>
            </w:r>
            <w:r>
              <w:br/>
            </w:r>
            <w:r>
              <w:rPr>
                <w:rFonts w:ascii="Times New Roman"/>
                <w:b w:val="false"/>
                <w:i w:val="false"/>
                <w:color w:val="000000"/>
                <w:sz w:val="20"/>
              </w:rPr>
              <w:t>жүргізудің құнын</w:t>
            </w:r>
            <w:r>
              <w:br/>
            </w:r>
            <w:r>
              <w:rPr>
                <w:rFonts w:ascii="Times New Roman"/>
                <w:b w:val="false"/>
                <w:i w:val="false"/>
                <w:color w:val="000000"/>
                <w:sz w:val="20"/>
              </w:rPr>
              <w:t>айқындау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78"/>
    <w:p>
      <w:pPr>
        <w:spacing w:after="0"/>
        <w:ind w:left="0"/>
        <w:jc w:val="left"/>
      </w:pPr>
      <w:r>
        <w:rPr>
          <w:rFonts w:ascii="Times New Roman"/>
          <w:b/>
          <w:i w:val="false"/>
          <w:color w:val="000000"/>
        </w:rPr>
        <w:t xml:space="preserve"> Сот сараптамасы органында сот-сараптамалық зерттеу жүргізудің құны</w:t>
      </w:r>
    </w:p>
    <w:bookmarkEnd w:id="78"/>
    <w:p>
      <w:pPr>
        <w:spacing w:after="0"/>
        <w:ind w:left="0"/>
        <w:jc w:val="both"/>
      </w:pPr>
      <w:r>
        <w:rPr>
          <w:rFonts w:ascii="Times New Roman"/>
          <w:b w:val="false"/>
          <w:i w:val="false"/>
          <w:color w:val="000000"/>
          <w:sz w:val="28"/>
        </w:rPr>
        <w:t>
      Тапсырыс беруші: ____________________________________________________________</w:t>
      </w:r>
      <w:r>
        <w:br/>
      </w:r>
      <w:r>
        <w:rPr>
          <w:rFonts w:ascii="Times New Roman"/>
          <w:b w:val="false"/>
          <w:i w:val="false"/>
          <w:color w:val="000000"/>
          <w:sz w:val="28"/>
        </w:rPr>
        <w:t xml:space="preserve">                          (сараптаманы тағайындаған органның атауы, оның заңды мекенжайы)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Орындаушы:_________________________________________________________</w:t>
      </w:r>
    </w:p>
    <w:p>
      <w:pPr>
        <w:spacing w:after="0"/>
        <w:ind w:left="0"/>
        <w:jc w:val="both"/>
      </w:pPr>
      <w:r>
        <w:rPr>
          <w:rFonts w:ascii="Times New Roman"/>
          <w:b w:val="false"/>
          <w:i w:val="false"/>
          <w:color w:val="000000"/>
          <w:sz w:val="28"/>
        </w:rPr>
        <w:t xml:space="preserve">                     (сараптаманы жүргізген органның атауы, оның заңды мекенжайы)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Сараптаманың аяқталу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сараптаманың құны,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Сомасы: ___________________________________________________ теңге.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Сарапшы толтырды: _________________ ______________________</w:t>
      </w:r>
    </w:p>
    <w:p>
      <w:pPr>
        <w:spacing w:after="0"/>
        <w:ind w:left="0"/>
        <w:jc w:val="both"/>
      </w:pPr>
      <w:r>
        <w:rPr>
          <w:rFonts w:ascii="Times New Roman"/>
          <w:b w:val="false"/>
          <w:i w:val="false"/>
          <w:color w:val="000000"/>
          <w:sz w:val="28"/>
        </w:rPr>
        <w:t>
                                                 (қолы) (Т.А.Ә. (бар болған жағдайда))</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Директор:</w:t>
      </w:r>
    </w:p>
    <w:p>
      <w:pPr>
        <w:spacing w:after="0"/>
        <w:ind w:left="0"/>
        <w:jc w:val="both"/>
      </w:pPr>
      <w:r>
        <w:rPr>
          <w:rFonts w:ascii="Times New Roman"/>
          <w:b w:val="false"/>
          <w:i w:val="false"/>
          <w:color w:val="000000"/>
          <w:sz w:val="28"/>
        </w:rPr>
        <w:t>
      _______________ _____________________________</w:t>
      </w:r>
    </w:p>
    <w:p>
      <w:pPr>
        <w:spacing w:after="0"/>
        <w:ind w:left="0"/>
        <w:jc w:val="both"/>
      </w:pPr>
      <w:r>
        <w:rPr>
          <w:rFonts w:ascii="Times New Roman"/>
          <w:b w:val="false"/>
          <w:i w:val="false"/>
          <w:color w:val="000000"/>
          <w:sz w:val="28"/>
        </w:rPr>
        <w:t>
                (қолы)           (Т.А.Ә. (бар болған жағдайда))</w:t>
      </w:r>
    </w:p>
    <w:p>
      <w:pPr>
        <w:spacing w:after="0"/>
        <w:ind w:left="0"/>
        <w:jc w:val="both"/>
      </w:pPr>
      <w:r>
        <w:rPr>
          <w:rFonts w:ascii="Times New Roman"/>
          <w:b w:val="false"/>
          <w:i w:val="false"/>
          <w:color w:val="000000"/>
          <w:sz w:val="28"/>
        </w:rPr>
        <w:t>
      202_ ж.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сараптамасын</w:t>
            </w:r>
            <w:r>
              <w:br/>
            </w:r>
            <w:r>
              <w:rPr>
                <w:rFonts w:ascii="Times New Roman"/>
                <w:b w:val="false"/>
                <w:i w:val="false"/>
                <w:color w:val="000000"/>
                <w:sz w:val="20"/>
              </w:rPr>
              <w:t>жүргізудің құнын</w:t>
            </w:r>
            <w:r>
              <w:br/>
            </w:r>
            <w:r>
              <w:rPr>
                <w:rFonts w:ascii="Times New Roman"/>
                <w:b w:val="false"/>
                <w:i w:val="false"/>
                <w:color w:val="000000"/>
                <w:sz w:val="20"/>
              </w:rPr>
              <w:t>айқындау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79"/>
    <w:p>
      <w:pPr>
        <w:spacing w:after="0"/>
        <w:ind w:left="0"/>
        <w:jc w:val="left"/>
      </w:pPr>
      <w:r>
        <w:rPr>
          <w:rFonts w:ascii="Times New Roman"/>
          <w:b/>
          <w:i w:val="false"/>
          <w:color w:val="000000"/>
        </w:rPr>
        <w:t xml:space="preserve"> Жеке сот сарапшыларының сот-сараптамалық зерттеу жүргізудің құны</w:t>
      </w:r>
    </w:p>
    <w:bookmarkEnd w:id="79"/>
    <w:p>
      <w:pPr>
        <w:spacing w:after="0"/>
        <w:ind w:left="0"/>
        <w:jc w:val="both"/>
      </w:pPr>
      <w:r>
        <w:rPr>
          <w:rFonts w:ascii="Times New Roman"/>
          <w:b w:val="false"/>
          <w:i w:val="false"/>
          <w:color w:val="000000"/>
          <w:sz w:val="28"/>
        </w:rPr>
        <w:t>
      Тапсырыс беруші:</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(сараптаманы тағайындаған органның атауы, оның заңды мекенжайы)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Орындаушы:___________________________________________________________ </w:t>
      </w:r>
    </w:p>
    <w:p>
      <w:pPr>
        <w:spacing w:after="0"/>
        <w:ind w:left="0"/>
        <w:jc w:val="both"/>
      </w:pPr>
      <w:r>
        <w:rPr>
          <w:rFonts w:ascii="Times New Roman"/>
          <w:b w:val="false"/>
          <w:i w:val="false"/>
          <w:color w:val="000000"/>
          <w:sz w:val="28"/>
        </w:rPr>
        <w:t xml:space="preserve">                                           (сараптаманы жүргізген жеке сот сарапшысы)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Сараптаманың аяқталу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сараптаманың құны,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Сомасы: ___________________________________________________ теңге.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Сарапшы толтырды: _________________ _____________________________ </w:t>
      </w:r>
    </w:p>
    <w:p>
      <w:pPr>
        <w:spacing w:after="0"/>
        <w:ind w:left="0"/>
        <w:jc w:val="both"/>
      </w:pPr>
      <w:r>
        <w:rPr>
          <w:rFonts w:ascii="Times New Roman"/>
          <w:b w:val="false"/>
          <w:i w:val="false"/>
          <w:color w:val="000000"/>
          <w:sz w:val="28"/>
        </w:rPr>
        <w:t>
                                                (қолы)                    (Т.А.Ә.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