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e58ae" w14:textId="a5e58a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Әділет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21 қыркүйектегі № 934 бұйрығы. Қазақстан Республикасының Әділет министрлігінде 2026 жылғы 22 қыркүйекте № 39932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7" w:id="0"/>
    <w:p>
      <w:pPr>
        <w:spacing w:after="0"/>
        <w:ind w:left="0"/>
        <w:jc w:val="both"/>
      </w:pPr>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енгізілетін Қазақстан Республикасы Әділет министрінің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мемлекеттік тіркеуді;</w:t>
      </w:r>
    </w:p>
    <w:bookmarkEnd w:id="3"/>
    <w:bookmarkStart w:name="z11" w:id="4"/>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Әділет министрлігінің ресми интернет-ресурсында орналастыруды қамтамасыз етсін.</w:t>
      </w:r>
    </w:p>
    <w:bookmarkEnd w:id="4"/>
    <w:bookmarkStart w:name="z12"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13" w:id="6"/>
    <w:p>
      <w:pPr>
        <w:spacing w:after="0"/>
        <w:ind w:left="0"/>
        <w:jc w:val="both"/>
      </w:pPr>
      <w:r>
        <w:rPr>
          <w:rFonts w:ascii="Times New Roman"/>
          <w:b w:val="false"/>
          <w:i w:val="false"/>
          <w:color w:val="000000"/>
          <w:sz w:val="28"/>
        </w:rPr>
        <w:t xml:space="preserve">
      4. Қазақстан Республикасының </w:t>
      </w:r>
      <w:r>
        <w:rPr>
          <w:rFonts w:ascii="Times New Roman"/>
          <w:b w:val="false"/>
          <w:i w:val="false"/>
          <w:color w:val="000000"/>
          <w:sz w:val="28"/>
        </w:rPr>
        <w:t>Әкімшілік құқық бұзушылық туралы кодексіне</w:t>
      </w:r>
      <w:r>
        <w:rPr>
          <w:rFonts w:ascii="Times New Roman"/>
          <w:b w:val="false"/>
          <w:i w:val="false"/>
          <w:color w:val="000000"/>
          <w:sz w:val="28"/>
        </w:rPr>
        <w:t xml:space="preserve"> және Қазақстан Республикасының </w:t>
      </w:r>
      <w:r>
        <w:rPr>
          <w:rFonts w:ascii="Times New Roman"/>
          <w:b w:val="false"/>
          <w:i w:val="false"/>
          <w:color w:val="000000"/>
          <w:sz w:val="28"/>
        </w:rPr>
        <w:t>Қылмыстық-процестік кодексіне</w:t>
      </w:r>
      <w:r>
        <w:rPr>
          <w:rFonts w:ascii="Times New Roman"/>
          <w:b w:val="false"/>
          <w:i w:val="false"/>
          <w:color w:val="000000"/>
          <w:sz w:val="28"/>
        </w:rPr>
        <w:t xml:space="preserve"> тиісті өзгерістер енгізілгеннен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934 Бұйрыққа қосымша</w:t>
            </w:r>
          </w:p>
        </w:tc>
      </w:tr>
    </w:tbl>
    <w:bookmarkStart w:name="z16" w:id="7"/>
    <w:p>
      <w:pPr>
        <w:spacing w:after="0"/>
        <w:ind w:left="0"/>
        <w:jc w:val="left"/>
      </w:pPr>
      <w:r>
        <w:rPr>
          <w:rFonts w:ascii="Times New Roman"/>
          <w:b/>
          <w:i w:val="false"/>
          <w:color w:val="000000"/>
        </w:rPr>
        <w:t xml:space="preserve"> Қазақстан Республикасы Әділет министрінің өзгерістер енгізілетін кейбір бұйрықтарының тізбесі</w:t>
      </w:r>
    </w:p>
    <w:bookmarkEnd w:id="7"/>
    <w:bookmarkStart w:name="z17" w:id="8"/>
    <w:p>
      <w:pPr>
        <w:spacing w:after="0"/>
        <w:ind w:left="0"/>
        <w:jc w:val="both"/>
      </w:pPr>
      <w:r>
        <w:rPr>
          <w:rFonts w:ascii="Times New Roman"/>
          <w:b w:val="false"/>
          <w:i w:val="false"/>
          <w:color w:val="000000"/>
          <w:sz w:val="28"/>
        </w:rPr>
        <w:t xml:space="preserve">
      1. Қазақстан Республикасы Әділет министрінің 2017 жылғы 27 наурыздағы № 303 "Сот сараптамаларының күрделілік санаттарын айқындау қағидаларын, сот сараптамаларының күрделілік санаттарына қарай оларды жүргізу мерзімдерін есептеу тәртібін, сондай-ақ сот сараптамаларын жүргізуді тоқтата тұрудың және мерзімін ұзартудың негіздері мен тәртібін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14961 болып тіркелген):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9" w:id="9"/>
    <w:p>
      <w:pPr>
        <w:spacing w:after="0"/>
        <w:ind w:left="0"/>
        <w:jc w:val="both"/>
      </w:pPr>
      <w:r>
        <w:rPr>
          <w:rFonts w:ascii="Times New Roman"/>
          <w:b w:val="false"/>
          <w:i w:val="false"/>
          <w:color w:val="000000"/>
          <w:sz w:val="28"/>
        </w:rPr>
        <w:t xml:space="preserve">
      "Сот-сараптама қызметі туралы" Қазақстан Республикасы Заңының 12-бабының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9"/>
    <w:bookmarkStart w:name="z20" w:id="10"/>
    <w:p>
      <w:pPr>
        <w:spacing w:after="0"/>
        <w:ind w:left="0"/>
        <w:jc w:val="both"/>
      </w:pPr>
      <w:r>
        <w:rPr>
          <w:rFonts w:ascii="Times New Roman"/>
          <w:b w:val="false"/>
          <w:i w:val="false"/>
          <w:color w:val="000000"/>
          <w:sz w:val="28"/>
        </w:rPr>
        <w:t xml:space="preserve">
      көрсетілген бұйрықпен бекітілген Сот сараптамаларының күрделілік санаттарын айқындау қағидаларында, сот сараптамаларының күрделілік санаттарына қарай оларды жүргізу мерзімдерін есептеу тәртібінде, сондай-ақ сот сараптамаларын жүргізуді тоқтата тұрудың және мерзімін ұзартудың </w:t>
      </w:r>
      <w:r>
        <w:rPr>
          <w:rFonts w:ascii="Times New Roman"/>
          <w:b w:val="false"/>
          <w:i w:val="false"/>
          <w:color w:val="000000"/>
          <w:sz w:val="28"/>
        </w:rPr>
        <w:t>негіздері мен тәртібінде</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2" w:id="11"/>
    <w:p>
      <w:pPr>
        <w:spacing w:after="0"/>
        <w:ind w:left="0"/>
        <w:jc w:val="both"/>
      </w:pPr>
      <w:r>
        <w:rPr>
          <w:rFonts w:ascii="Times New Roman"/>
          <w:b w:val="false"/>
          <w:i w:val="false"/>
          <w:color w:val="000000"/>
          <w:sz w:val="28"/>
        </w:rPr>
        <w:t xml:space="preserve">
      "1. Осы Сот сараптамаларының күрделілік санаттарын айқындау қағидалары, сот сараптамаларының күрделілік санаттарына қарай оларды жүргізу мерзімдерін есептеу тәртібі, сондай-ақ сот сараптамаларын жүргізуді тоқтата тұрудың және мерзімін ұзартудың негіздері мен тәртібі (бұдан әрі – Қағидалар) "Сот-сараптама қызметі туралы" Қазақстан Республикасы Заңының 12-бабының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 (бұдан әрі – Заң).";</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4" w:id="12"/>
    <w:p>
      <w:pPr>
        <w:spacing w:after="0"/>
        <w:ind w:left="0"/>
        <w:jc w:val="both"/>
      </w:pPr>
      <w:r>
        <w:rPr>
          <w:rFonts w:ascii="Times New Roman"/>
          <w:b w:val="false"/>
          <w:i w:val="false"/>
          <w:color w:val="000000"/>
          <w:sz w:val="28"/>
        </w:rPr>
        <w:t xml:space="preserve">
      "6. Сараптама жүргізу мерзімі сот сараптамасын тағайындау туралы қаулыны (ұйғарымды) және оның объектілерін сот сараптамасы органы, жеке сот сарапшысы іс жүргізуге қабылдаған күннен бастап есептеледі және оларды кеңсеге тапсырған күні аяқталады."; </w:t>
      </w:r>
    </w:p>
    <w:bookmarkEnd w:id="12"/>
    <w:bookmarkStart w:name="z25" w:id="13"/>
    <w:p>
      <w:pPr>
        <w:spacing w:after="0"/>
        <w:ind w:left="0"/>
        <w:jc w:val="both"/>
      </w:pPr>
      <w:r>
        <w:rPr>
          <w:rFonts w:ascii="Times New Roman"/>
          <w:b w:val="false"/>
          <w:i w:val="false"/>
          <w:color w:val="000000"/>
          <w:sz w:val="28"/>
        </w:rPr>
        <w:t xml:space="preserve">
      2. Қазақстан Республикасы Әділет министрінің 2017 жылғы 27 наурыздағы № 305 "Сот сараптама объектілерімен жұмыс істеу қағидаларын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14958 болып тіркелген):</w:t>
      </w:r>
    </w:p>
    <w:bookmarkEnd w:id="13"/>
    <w:bookmarkStart w:name="z26" w:id="14"/>
    <w:p>
      <w:pPr>
        <w:spacing w:after="0"/>
        <w:ind w:left="0"/>
        <w:jc w:val="both"/>
      </w:pPr>
      <w:r>
        <w:rPr>
          <w:rFonts w:ascii="Times New Roman"/>
          <w:b w:val="false"/>
          <w:i w:val="false"/>
          <w:color w:val="000000"/>
          <w:sz w:val="28"/>
        </w:rPr>
        <w:t xml:space="preserve">
      көрсетілген бұйрықпен бекітілген Сот сараптамасы объектілерімен жұмыс істеу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8" w:id="15"/>
    <w:p>
      <w:pPr>
        <w:spacing w:after="0"/>
        <w:ind w:left="0"/>
        <w:jc w:val="both"/>
      </w:pPr>
      <w:r>
        <w:rPr>
          <w:rFonts w:ascii="Times New Roman"/>
          <w:b w:val="false"/>
          <w:i w:val="false"/>
          <w:color w:val="000000"/>
          <w:sz w:val="28"/>
        </w:rPr>
        <w:t xml:space="preserve">
      "4. Сот сараптамасы объектілерімен жұмыс істеу тәртібін сот сараптамасы органының сарапшылары, жеке сот сарапшылары және "Сот-сараптама қызметі туралы" Қазақстан Республикасы Заңының 19-бабының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жағдайларда сот сараптамасын біржолғы тәртіппен жүргізуді жүзеге асыратын өзге де адамдар жүзеге асырады.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 </w:t>
      </w:r>
    </w:p>
    <w:bookmarkStart w:name="z30" w:id="16"/>
    <w:p>
      <w:pPr>
        <w:spacing w:after="0"/>
        <w:ind w:left="0"/>
        <w:jc w:val="both"/>
      </w:pPr>
      <w:r>
        <w:rPr>
          <w:rFonts w:ascii="Times New Roman"/>
          <w:b w:val="false"/>
          <w:i w:val="false"/>
          <w:color w:val="000000"/>
          <w:sz w:val="28"/>
        </w:rPr>
        <w:t>
      5. Сот сараптамасын тағайындаған орган (адам) сот сараптамасы органының басшысына не жеке сот сарапшыларына немесе сот сараптамасын біржолғы тәртіппен жүргізуді жүзеге асыратын өзге адамға сот-сараптамалық зерттеулер жүргізу және қорытынды беру үшін қажетті зерттеу объектілері мен өзге де материалдарды ұсынады.";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32" w:id="17"/>
    <w:p>
      <w:pPr>
        <w:spacing w:after="0"/>
        <w:ind w:left="0"/>
        <w:jc w:val="both"/>
      </w:pPr>
      <w:r>
        <w:rPr>
          <w:rFonts w:ascii="Times New Roman"/>
          <w:b w:val="false"/>
          <w:i w:val="false"/>
          <w:color w:val="000000"/>
          <w:sz w:val="28"/>
        </w:rPr>
        <w:t>
      "9. Сараптама жүргізуге арналған материалдарды сараптаманы тағайындаған орган (адам) немесе оның уәкілетті өкілі ұсынған кезде сарапшы сараптамасын тағайындау туралы қаулыда (ұйғарымда) көрсетілген объектілер тізбесінің және олардың санының сәйкестігін тексереді.</w:t>
      </w:r>
    </w:p>
    <w:bookmarkEnd w:id="17"/>
    <w:bookmarkStart w:name="z33" w:id="18"/>
    <w:p>
      <w:pPr>
        <w:spacing w:after="0"/>
        <w:ind w:left="0"/>
        <w:jc w:val="both"/>
      </w:pPr>
      <w:r>
        <w:rPr>
          <w:rFonts w:ascii="Times New Roman"/>
          <w:b w:val="false"/>
          <w:i w:val="false"/>
          <w:color w:val="000000"/>
          <w:sz w:val="28"/>
        </w:rPr>
        <w:t>
      Сот сараптамасын тағайындау туралы қаулыда, ұйғарымда көрсетілген объектілер тізбесінің, олардың санының сәйкессіздігі, қаптаманың тұтастығының бұзылуы анықталған кезде зерттеуге келіп түскен материалдар мен объектілерді қарау актісі (бұдан әрі – Қарау актісі) осы Қағидалардың 8-қосымшасына сәйкес нысан бойынша 2 данада жасалады. Қарау актісіне осы сараптаманы қабылдаған сот сарапшысы, сараптаманы тағайындаған орган (адам) немесе оның уәкілетті өкілі және кеңсе қызметкері қол қояды.</w:t>
      </w:r>
    </w:p>
    <w:bookmarkEnd w:id="18"/>
    <w:bookmarkStart w:name="z34" w:id="19"/>
    <w:p>
      <w:pPr>
        <w:spacing w:after="0"/>
        <w:ind w:left="0"/>
        <w:jc w:val="both"/>
      </w:pPr>
      <w:r>
        <w:rPr>
          <w:rFonts w:ascii="Times New Roman"/>
          <w:b w:val="false"/>
          <w:i w:val="false"/>
          <w:color w:val="000000"/>
          <w:sz w:val="28"/>
        </w:rPr>
        <w:t>
      Қарау актісінің бір данасы сот сараптамасын тағайындаған адамға беріледі, екіншісі – сарапшы қорытындысының екінші данасымен бірге бақылау іс өндірісіне тігіледі.</w:t>
      </w:r>
    </w:p>
    <w:bookmarkEnd w:id="19"/>
    <w:bookmarkStart w:name="z35" w:id="20"/>
    <w:p>
      <w:pPr>
        <w:spacing w:after="0"/>
        <w:ind w:left="0"/>
        <w:jc w:val="both"/>
      </w:pPr>
      <w:r>
        <w:rPr>
          <w:rFonts w:ascii="Times New Roman"/>
          <w:b w:val="false"/>
          <w:i w:val="false"/>
          <w:color w:val="000000"/>
          <w:sz w:val="28"/>
        </w:rPr>
        <w:t>
      Объектілер пошта немесе арнайы пошта байланысы арқылы жеткізілген жағдайда Қарау актісіне:</w:t>
      </w:r>
    </w:p>
    <w:bookmarkEnd w:id="20"/>
    <w:bookmarkStart w:name="z36" w:id="21"/>
    <w:p>
      <w:pPr>
        <w:spacing w:after="0"/>
        <w:ind w:left="0"/>
        <w:jc w:val="both"/>
      </w:pPr>
      <w:r>
        <w:rPr>
          <w:rFonts w:ascii="Times New Roman"/>
          <w:b w:val="false"/>
          <w:i w:val="false"/>
          <w:color w:val="000000"/>
          <w:sz w:val="28"/>
        </w:rPr>
        <w:t>
      аумақтық бөлімшенің басшысы не оның орынбасары;</w:t>
      </w:r>
    </w:p>
    <w:bookmarkEnd w:id="21"/>
    <w:bookmarkStart w:name="z37" w:id="22"/>
    <w:p>
      <w:pPr>
        <w:spacing w:after="0"/>
        <w:ind w:left="0"/>
        <w:jc w:val="both"/>
      </w:pPr>
      <w:r>
        <w:rPr>
          <w:rFonts w:ascii="Times New Roman"/>
          <w:b w:val="false"/>
          <w:i w:val="false"/>
          <w:color w:val="000000"/>
          <w:sz w:val="28"/>
        </w:rPr>
        <w:t>
      осы сараптаманы қабылдаған сот сарапшысы;</w:t>
      </w:r>
    </w:p>
    <w:bookmarkEnd w:id="22"/>
    <w:bookmarkStart w:name="z38" w:id="23"/>
    <w:p>
      <w:pPr>
        <w:spacing w:after="0"/>
        <w:ind w:left="0"/>
        <w:jc w:val="both"/>
      </w:pPr>
      <w:r>
        <w:rPr>
          <w:rFonts w:ascii="Times New Roman"/>
          <w:b w:val="false"/>
          <w:i w:val="false"/>
          <w:color w:val="000000"/>
          <w:sz w:val="28"/>
        </w:rPr>
        <w:t>
      кеңсе қызметкері қол қояды.</w:t>
      </w:r>
    </w:p>
    <w:bookmarkEnd w:id="23"/>
    <w:bookmarkStart w:name="z39" w:id="24"/>
    <w:p>
      <w:pPr>
        <w:spacing w:after="0"/>
        <w:ind w:left="0"/>
        <w:jc w:val="both"/>
      </w:pPr>
      <w:r>
        <w:rPr>
          <w:rFonts w:ascii="Times New Roman"/>
          <w:b w:val="false"/>
          <w:i w:val="false"/>
          <w:color w:val="000000"/>
          <w:sz w:val="28"/>
        </w:rPr>
        <w:t xml:space="preserve">
      Осыдан кейін актінің бір данасы сот сараптамасын тағайындаған органға (адамға) қайтарылады, екіншісі – сарапшы қорытындысының екінші данасымен бірге бақылау өндірісіне тігіледі. </w:t>
      </w:r>
    </w:p>
    <w:bookmarkEnd w:id="24"/>
    <w:bookmarkStart w:name="z40" w:id="25"/>
    <w:p>
      <w:pPr>
        <w:spacing w:after="0"/>
        <w:ind w:left="0"/>
        <w:jc w:val="both"/>
      </w:pPr>
      <w:r>
        <w:rPr>
          <w:rFonts w:ascii="Times New Roman"/>
          <w:b w:val="false"/>
          <w:i w:val="false"/>
          <w:color w:val="000000"/>
          <w:sz w:val="28"/>
        </w:rPr>
        <w:t>
      Биологиялық объектілердің тізілімі мен сандарының сәйкессіздігі анықталған кезде объектілердің бұзылуына жол бермеу мақсатында сот сараптамасы органы, жеке сот сарапшылары немесе сот сараптамасын біржолғы тәртіппен жүргізуді жүзеге асыратын өзге адам сараптама объектілерін орындау үшін (объектілер қойылған сұрақтарды шешуге жарамды болу шартымен) қабылдайды. Бұл ретте Қарау актісі жасалады.";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42" w:id="26"/>
    <w:p>
      <w:pPr>
        <w:spacing w:after="0"/>
        <w:ind w:left="0"/>
        <w:jc w:val="both"/>
      </w:pPr>
      <w:r>
        <w:rPr>
          <w:rFonts w:ascii="Times New Roman"/>
          <w:b w:val="false"/>
          <w:i w:val="false"/>
          <w:color w:val="000000"/>
          <w:sz w:val="28"/>
        </w:rPr>
        <w:t>
      "18. Сақтауға жауапты адам сақтау камерасынан сот сараптамасы объектілерін сот сараптамасы органының сарапшысына беруді, сондай-ақ оларды сақтау камерасына қабылдауды жүзеге асырады.</w:t>
      </w:r>
    </w:p>
    <w:bookmarkEnd w:id="26"/>
    <w:bookmarkStart w:name="z43" w:id="27"/>
    <w:p>
      <w:pPr>
        <w:spacing w:after="0"/>
        <w:ind w:left="0"/>
        <w:jc w:val="both"/>
      </w:pPr>
      <w:r>
        <w:rPr>
          <w:rFonts w:ascii="Times New Roman"/>
          <w:b w:val="false"/>
          <w:i w:val="false"/>
          <w:color w:val="000000"/>
          <w:sz w:val="28"/>
        </w:rPr>
        <w:t>
      Сот сараптамасы объектілерін қабылдау және беру туралы мәліметтер № 13 журналға енгізіледі.";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24-тармақтың</w:t>
      </w:r>
      <w:r>
        <w:rPr>
          <w:rFonts w:ascii="Times New Roman"/>
          <w:b w:val="false"/>
          <w:i w:val="false"/>
          <w:color w:val="000000"/>
          <w:sz w:val="28"/>
        </w:rPr>
        <w:t xml:space="preserve"> бірінші бөлігі мынадай редакцияда жазылсын: </w:t>
      </w:r>
    </w:p>
    <w:bookmarkStart w:name="z45" w:id="28"/>
    <w:p>
      <w:pPr>
        <w:spacing w:after="0"/>
        <w:ind w:left="0"/>
        <w:jc w:val="both"/>
      </w:pPr>
      <w:r>
        <w:rPr>
          <w:rFonts w:ascii="Times New Roman"/>
          <w:b w:val="false"/>
          <w:i w:val="false"/>
          <w:color w:val="000000"/>
          <w:sz w:val="28"/>
        </w:rPr>
        <w:t>
      "24. Сот сараптамасына ұсынылған сот сараптамасы объектілері бастапқы қасиеттерін сақтауды талап ететін биологиялық текті объектілерді қоспағанда, сот сараптамасы органында, жеке сот сарапшыларында немесе сот сараптамасын біржолғы тәртіппен жүргізуді жүзеге асыратын өзге адамда сот-сараптамалық зерттеу жүргізілетін уақыт ішінде ғана, сараптаманы тағайындаған орган (адам) белгілеген мерзімде болады.";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30-тармақтар</w:t>
      </w:r>
      <w:r>
        <w:rPr>
          <w:rFonts w:ascii="Times New Roman"/>
          <w:b w:val="false"/>
          <w:i w:val="false"/>
          <w:color w:val="000000"/>
          <w:sz w:val="28"/>
        </w:rPr>
        <w:t xml:space="preserve"> мынадай редакцияда жазылсын:</w:t>
      </w:r>
    </w:p>
    <w:bookmarkStart w:name="z47" w:id="29"/>
    <w:p>
      <w:pPr>
        <w:spacing w:after="0"/>
        <w:ind w:left="0"/>
        <w:jc w:val="both"/>
      </w:pPr>
      <w:r>
        <w:rPr>
          <w:rFonts w:ascii="Times New Roman"/>
          <w:b w:val="false"/>
          <w:i w:val="false"/>
          <w:color w:val="000000"/>
          <w:sz w:val="28"/>
        </w:rPr>
        <w:t>
      "28. Мәйіт сот сараптамасы органына, жеке сот сарапшыларына немесе сот сараптамасын біржолғы тәртіппен жүргізу тапсырылған өзге адамға мәйітке сот-медициналық сараптама тағайындау туралы қаулымен, оқиға болған жердегі (немесе ол табылған жердегі) мәйітті қарап-тексеру хаттамасының көшірмесімен, медициналық құжаттармен (бар болса) бірге жіберіледі.</w:t>
      </w:r>
    </w:p>
    <w:bookmarkEnd w:id="29"/>
    <w:bookmarkStart w:name="z48" w:id="30"/>
    <w:p>
      <w:pPr>
        <w:spacing w:after="0"/>
        <w:ind w:left="0"/>
        <w:jc w:val="both"/>
      </w:pPr>
      <w:r>
        <w:rPr>
          <w:rFonts w:ascii="Times New Roman"/>
          <w:b w:val="false"/>
          <w:i w:val="false"/>
          <w:color w:val="000000"/>
          <w:sz w:val="28"/>
        </w:rPr>
        <w:t>
      29. Мәйітті сот сараптамасы органы, жеке сот сарапшылары немесе сот сараптамасын біржолғы тәртіппен жүргізуді жүзеге асыратын өзге адам қабылдаған кезде мәйітпен бірге жеткізілген киім, құндылықтар, қайтыс болған адамның құжаттары және басқа да заттар осы Қағидаларға 14-қосымшаға сәйкес нысан бойынша мәйтханада киім заттарын, зерттеу объектілерін, құндылықтар мен құжаттарды тіркеу журналына тіркеледі және мәйітке қайтыс болған адамның тегі, аты, әкесінің аты (ол болған жағдайда), жасы мен тіркеу нөмірі көрсетілген бирка немесе мөртаңбамен басылған тіркеу нөмірі бар металл жетон бекітіледі.</w:t>
      </w:r>
    </w:p>
    <w:bookmarkEnd w:id="30"/>
    <w:bookmarkStart w:name="z49" w:id="31"/>
    <w:p>
      <w:pPr>
        <w:spacing w:after="0"/>
        <w:ind w:left="0"/>
        <w:jc w:val="both"/>
      </w:pPr>
      <w:r>
        <w:rPr>
          <w:rFonts w:ascii="Times New Roman"/>
          <w:b w:val="false"/>
          <w:i w:val="false"/>
          <w:color w:val="000000"/>
          <w:sz w:val="28"/>
        </w:rPr>
        <w:t>
      30. Сот-медициналық сараптаманы тағайындаған орган (адам) мәйітті сот сараптамасы органына, жеке сот сарапшыларына немесе сот сараптамасын біржолғы тәртіппен жүргізуді жүзеге асыратын өзге адамға жіберген кезде қосымшалары бар медициналық картаның түпнұсқасын және оның медициналық ұйымға түскен кездегі киімін бір мезгілде жеткізуді қамтамасыз етеді. Егер киімді анықтау немесе тергеу органдары алып қойған не олардың рұқсатымен заңды өкілге берген болса, қаулыда тиісті жазба жасалады.";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37-тармақтар</w:t>
      </w:r>
      <w:r>
        <w:rPr>
          <w:rFonts w:ascii="Times New Roman"/>
          <w:b w:val="false"/>
          <w:i w:val="false"/>
          <w:color w:val="000000"/>
          <w:sz w:val="28"/>
        </w:rPr>
        <w:t xml:space="preserve"> мынадай редакцияда жазылсын:</w:t>
      </w:r>
    </w:p>
    <w:bookmarkStart w:name="z51" w:id="32"/>
    <w:p>
      <w:pPr>
        <w:spacing w:after="0"/>
        <w:ind w:left="0"/>
        <w:jc w:val="both"/>
      </w:pPr>
      <w:r>
        <w:rPr>
          <w:rFonts w:ascii="Times New Roman"/>
          <w:b w:val="false"/>
          <w:i w:val="false"/>
          <w:color w:val="000000"/>
          <w:sz w:val="28"/>
        </w:rPr>
        <w:t>
      "36. Мәйіттің киімі және онымен бірге жеткізілген өзге де заттар сот-медициналық сараптама жүргізу басталғанға дейін сот сараптамасы органына, жеке сот сарапшыларына немесе сот сараптамасын біржолғы тәртіппен жүргізуді жүзеге асыратын өзге адамға қандай күйде келіп түссе, сол күйінде сақталады.</w:t>
      </w:r>
    </w:p>
    <w:bookmarkEnd w:id="32"/>
    <w:bookmarkStart w:name="z52" w:id="33"/>
    <w:p>
      <w:pPr>
        <w:spacing w:after="0"/>
        <w:ind w:left="0"/>
        <w:jc w:val="both"/>
      </w:pPr>
      <w:r>
        <w:rPr>
          <w:rFonts w:ascii="Times New Roman"/>
          <w:b w:val="false"/>
          <w:i w:val="false"/>
          <w:color w:val="000000"/>
          <w:sz w:val="28"/>
        </w:rPr>
        <w:t>
      Мәйітке сот-медициналық зерттеу жүргізілгеннен кейін дымқыл киім мен аяқкиім тікелей күн сәулесі түспейтін, желдетілетін үй-жайда бөлме температурасында кептіріледі.</w:t>
      </w:r>
    </w:p>
    <w:bookmarkEnd w:id="33"/>
    <w:bookmarkStart w:name="z53" w:id="34"/>
    <w:p>
      <w:pPr>
        <w:spacing w:after="0"/>
        <w:ind w:left="0"/>
        <w:jc w:val="both"/>
      </w:pPr>
      <w:r>
        <w:rPr>
          <w:rFonts w:ascii="Times New Roman"/>
          <w:b w:val="false"/>
          <w:i w:val="false"/>
          <w:color w:val="000000"/>
          <w:sz w:val="28"/>
        </w:rPr>
        <w:t>
      37. Мәйіттер, сондай-ақ бөлшектелген мәйіттердің бөліктері сот сараптамасы органында, жеке сот сарапшыларында немесе сот сараптамасын біржолғы тәртіппен жүргізуді жүзеге асыратын өзге адамда олардың бастапқы қасиеттерінің өзгеруіне кедергі келтіретін жағдайларда сақталады.";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55" w:id="35"/>
    <w:p>
      <w:pPr>
        <w:spacing w:after="0"/>
        <w:ind w:left="0"/>
        <w:jc w:val="both"/>
      </w:pPr>
      <w:r>
        <w:rPr>
          <w:rFonts w:ascii="Times New Roman"/>
          <w:b w:val="false"/>
          <w:i w:val="false"/>
          <w:color w:val="000000"/>
          <w:sz w:val="28"/>
        </w:rPr>
        <w:t>
      "39. Мәйіттер сот сараптамасы органында, жеке сот сарапшыларында немесе сот сараптамасын біржолғы тәртіппен жүргізуді жүзеге асыратын өзге адамда қайтыс болу туралы медициналық куәлік, перинаталдық өлім туралы куәлік ресімделіп, қайтыс болған адамның туыстарына немесе жақындарына берілгенге дейін сақталады.</w:t>
      </w:r>
    </w:p>
    <w:bookmarkEnd w:id="35"/>
    <w:bookmarkStart w:name="z56" w:id="36"/>
    <w:p>
      <w:pPr>
        <w:spacing w:after="0"/>
        <w:ind w:left="0"/>
        <w:jc w:val="both"/>
      </w:pPr>
      <w:r>
        <w:rPr>
          <w:rFonts w:ascii="Times New Roman"/>
          <w:b w:val="false"/>
          <w:i w:val="false"/>
          <w:color w:val="000000"/>
          <w:sz w:val="28"/>
        </w:rPr>
        <w:t>
      Танылған мәйіттерді одан әрі сақтау қайтыс болғандардың туыстарымен шарттық негізде жүзеге асырылады.";</w:t>
      </w:r>
    </w:p>
    <w:bookmarkEnd w:id="36"/>
    <w:bookmarkStart w:name="z57" w:id="37"/>
    <w:p>
      <w:pPr>
        <w:spacing w:after="0"/>
        <w:ind w:left="0"/>
        <w:jc w:val="both"/>
      </w:pPr>
      <w:r>
        <w:rPr>
          <w:rFonts w:ascii="Times New Roman"/>
          <w:b w:val="false"/>
          <w:i w:val="false"/>
          <w:color w:val="000000"/>
          <w:sz w:val="28"/>
        </w:rPr>
        <w:t xml:space="preserve">
      3. Қазақстан Республикасы Әділет министрінің 2017 жылғы 27 наурыздағы № 306 "Сот сараптамасы органдары жүргізетін сот сараптамалары түрлерінің және біліктілігін Қазақстан Республикасының Әділет министрлігі беретін сараптама мамандықтарының тізбесін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14992 болып тіркелген): </w:t>
      </w:r>
    </w:p>
    <w:bookmarkEnd w:id="37"/>
    <w:bookmarkStart w:name="z58" w:id="38"/>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38"/>
    <w:bookmarkStart w:name="z59" w:id="39"/>
    <w:p>
      <w:pPr>
        <w:spacing w:after="0"/>
        <w:ind w:left="0"/>
        <w:jc w:val="both"/>
      </w:pPr>
      <w:r>
        <w:rPr>
          <w:rFonts w:ascii="Times New Roman"/>
          <w:b w:val="false"/>
          <w:i w:val="false"/>
          <w:color w:val="000000"/>
          <w:sz w:val="28"/>
        </w:rPr>
        <w:t xml:space="preserve">
      "Сот сараптамалары түрлерінің және біліктілігін сот-сараптама қызметі саласындағы уәкілетті орган беретін сараптама мамандықтарының тізбесін бекіту туралы"; </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61" w:id="40"/>
    <w:p>
      <w:pPr>
        <w:spacing w:after="0"/>
        <w:ind w:left="0"/>
        <w:jc w:val="both"/>
      </w:pPr>
      <w:r>
        <w:rPr>
          <w:rFonts w:ascii="Times New Roman"/>
          <w:b w:val="false"/>
          <w:i w:val="false"/>
          <w:color w:val="000000"/>
          <w:sz w:val="28"/>
        </w:rPr>
        <w:t xml:space="preserve">
      "Сот-сараптама қызметі туралы" Қазақстан Республикасы Заңының 12-бабының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3" w:id="41"/>
    <w:p>
      <w:pPr>
        <w:spacing w:after="0"/>
        <w:ind w:left="0"/>
        <w:jc w:val="both"/>
      </w:pPr>
      <w:r>
        <w:rPr>
          <w:rFonts w:ascii="Times New Roman"/>
          <w:b w:val="false"/>
          <w:i w:val="false"/>
          <w:color w:val="000000"/>
          <w:sz w:val="28"/>
        </w:rPr>
        <w:t>
      "1. Қоса беріліп отырған Сот сараптамалары түрлерінің және біліктілігін сот-сараптама қызметі саласындағы уәкілетті орган беретін сараптама мамандықтарының тізбесі бекітілсін.";</w:t>
      </w:r>
    </w:p>
    <w:bookmarkEnd w:id="41"/>
    <w:bookmarkStart w:name="z64" w:id="42"/>
    <w:p>
      <w:pPr>
        <w:spacing w:after="0"/>
        <w:ind w:left="0"/>
        <w:jc w:val="both"/>
      </w:pPr>
      <w:r>
        <w:rPr>
          <w:rFonts w:ascii="Times New Roman"/>
          <w:b w:val="false"/>
          <w:i w:val="false"/>
          <w:color w:val="000000"/>
          <w:sz w:val="28"/>
        </w:rPr>
        <w:t xml:space="preserve">
      көрсетілген бұйрықпен бекітілген Сот сараптамасы органдары жүргізетін сот сараптамалары түрлерінің және біліктілігін Қазақстан Республикасының Әділет министрлігі беретін сараптама мамандықтарының </w:t>
      </w:r>
      <w:r>
        <w:rPr>
          <w:rFonts w:ascii="Times New Roman"/>
          <w:b w:val="false"/>
          <w:i w:val="false"/>
          <w:color w:val="000000"/>
          <w:sz w:val="28"/>
        </w:rPr>
        <w:t>тізбесінде</w:t>
      </w:r>
      <w:r>
        <w:rPr>
          <w:rFonts w:ascii="Times New Roman"/>
          <w:b w:val="false"/>
          <w:i w:val="false"/>
          <w:color w:val="000000"/>
          <w:sz w:val="28"/>
        </w:rPr>
        <w:t>:</w:t>
      </w:r>
    </w:p>
    <w:bookmarkEnd w:id="42"/>
    <w:bookmarkStart w:name="z65" w:id="43"/>
    <w:p>
      <w:pPr>
        <w:spacing w:after="0"/>
        <w:ind w:left="0"/>
        <w:jc w:val="both"/>
      </w:pPr>
      <w:r>
        <w:rPr>
          <w:rFonts w:ascii="Times New Roman"/>
          <w:b w:val="false"/>
          <w:i w:val="false"/>
          <w:color w:val="000000"/>
          <w:sz w:val="28"/>
        </w:rPr>
        <w:t xml:space="preserve">
      Тізбенің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43"/>
    <w:bookmarkStart w:name="z66" w:id="44"/>
    <w:p>
      <w:pPr>
        <w:spacing w:after="0"/>
        <w:ind w:left="0"/>
        <w:jc w:val="both"/>
      </w:pPr>
      <w:r>
        <w:rPr>
          <w:rFonts w:ascii="Times New Roman"/>
          <w:b w:val="false"/>
          <w:i w:val="false"/>
          <w:color w:val="000000"/>
          <w:sz w:val="28"/>
        </w:rPr>
        <w:t>
      "Сот сараптамалары түрлерінің және біліктілігін сот-сараптама қызметі саласындағы уәкілетті орган беретін сараптама мамандықтарының тізбесі";</w:t>
      </w:r>
    </w:p>
    <w:bookmarkEnd w:id="44"/>
    <w:bookmarkStart w:name="z67" w:id="45"/>
    <w:p>
      <w:pPr>
        <w:spacing w:after="0"/>
        <w:ind w:left="0"/>
        <w:jc w:val="both"/>
      </w:pPr>
      <w:r>
        <w:rPr>
          <w:rFonts w:ascii="Times New Roman"/>
          <w:b w:val="false"/>
          <w:i w:val="false"/>
          <w:color w:val="000000"/>
          <w:sz w:val="28"/>
        </w:rPr>
        <w:t xml:space="preserve">
      4. Қазақстан Республикасы Әділет министрінің 2017 жылғы 30 наурыздағы № 328 "Сот-сараптамалық зерттеулердің әдістері мен әдістемелері валидациясының қағидаларын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14969 болып тіркелген):</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69" w:id="46"/>
    <w:p>
      <w:pPr>
        <w:spacing w:after="0"/>
        <w:ind w:left="0"/>
        <w:jc w:val="both"/>
      </w:pPr>
      <w:r>
        <w:rPr>
          <w:rFonts w:ascii="Times New Roman"/>
          <w:b w:val="false"/>
          <w:i w:val="false"/>
          <w:color w:val="000000"/>
          <w:sz w:val="28"/>
        </w:rPr>
        <w:t xml:space="preserve">
      ""Сот-сараптама қызметі туралы" Қазақстан Республикасы Заңының 12-бабының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46"/>
    <w:bookmarkStart w:name="z70" w:id="47"/>
    <w:p>
      <w:pPr>
        <w:spacing w:after="0"/>
        <w:ind w:left="0"/>
        <w:jc w:val="both"/>
      </w:pPr>
      <w:r>
        <w:rPr>
          <w:rFonts w:ascii="Times New Roman"/>
          <w:b w:val="false"/>
          <w:i w:val="false"/>
          <w:color w:val="000000"/>
          <w:sz w:val="28"/>
        </w:rPr>
        <w:t xml:space="preserve">
      көрсетілген бұйрықпен бекітілген Сот-сараптамалық зерттеулердің әдістері мен әдістемелері валидациясының </w:t>
      </w:r>
      <w:r>
        <w:rPr>
          <w:rFonts w:ascii="Times New Roman"/>
          <w:b w:val="false"/>
          <w:i w:val="false"/>
          <w:color w:val="000000"/>
          <w:sz w:val="28"/>
        </w:rPr>
        <w:t>қағидаларында</w:t>
      </w:r>
      <w:r>
        <w:rPr>
          <w:rFonts w:ascii="Times New Roman"/>
          <w:b w:val="false"/>
          <w:i w:val="false"/>
          <w:color w:val="000000"/>
          <w:sz w:val="28"/>
        </w:rPr>
        <w:t>:</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72" w:id="48"/>
    <w:p>
      <w:pPr>
        <w:spacing w:after="0"/>
        <w:ind w:left="0"/>
        <w:jc w:val="both"/>
      </w:pPr>
      <w:r>
        <w:rPr>
          <w:rFonts w:ascii="Times New Roman"/>
          <w:b w:val="false"/>
          <w:i w:val="false"/>
          <w:color w:val="000000"/>
          <w:sz w:val="28"/>
        </w:rPr>
        <w:t xml:space="preserve">
      "10. Валидация рәсіміне сот сараптамасы органының сарапшылары, жеке сот сарапшылары, "Сот-сараптама қызметі туралы" Қазақстан Республикасы Заңының </w:t>
      </w:r>
      <w:r>
        <w:rPr>
          <w:rFonts w:ascii="Times New Roman"/>
          <w:b w:val="false"/>
          <w:i w:val="false"/>
          <w:color w:val="000000"/>
          <w:sz w:val="28"/>
        </w:rPr>
        <w:t>62-бабына</w:t>
      </w:r>
      <w:r>
        <w:rPr>
          <w:rFonts w:ascii="Times New Roman"/>
          <w:b w:val="false"/>
          <w:i w:val="false"/>
          <w:color w:val="000000"/>
          <w:sz w:val="28"/>
        </w:rPr>
        <w:t xml:space="preserve"> сәйкес шет мемлекеттің сот сарапшылары (бұдан әрі – валидация рәсіміне қатысушылар) қатысады"; </w:t>
      </w:r>
    </w:p>
    <w:bookmarkEnd w:id="48"/>
    <w:bookmarkStart w:name="z73" w:id="4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49"/>
    <w:bookmarkStart w:name="z74" w:id="50"/>
    <w:p>
      <w:pPr>
        <w:spacing w:after="0"/>
        <w:ind w:left="0"/>
        <w:jc w:val="both"/>
      </w:pPr>
      <w:r>
        <w:rPr>
          <w:rFonts w:ascii="Times New Roman"/>
          <w:b w:val="false"/>
          <w:i w:val="false"/>
          <w:color w:val="000000"/>
          <w:sz w:val="28"/>
        </w:rPr>
        <w:t xml:space="preserve">
      5. Қазақстан Республикасы Әділет министрінің 2017 жылғы 30 наурыздағы № 330 "Сот-сараптамалық зерттеулердің әдістемелерін әзірлеу, сынамадан өткізу және енгізу қағидаларын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14988 болып тіркелген):</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6" w:id="51"/>
    <w:p>
      <w:pPr>
        <w:spacing w:after="0"/>
        <w:ind w:left="0"/>
        <w:jc w:val="both"/>
      </w:pPr>
      <w:r>
        <w:rPr>
          <w:rFonts w:ascii="Times New Roman"/>
          <w:b w:val="false"/>
          <w:i w:val="false"/>
          <w:color w:val="000000"/>
          <w:sz w:val="28"/>
        </w:rPr>
        <w:t xml:space="preserve">
      ""Сот-сараптама қызметі туралы" Қазақстан Республикасы Заңының 12-бабының </w:t>
      </w:r>
      <w:r>
        <w:rPr>
          <w:rFonts w:ascii="Times New Roman"/>
          <w:b w:val="false"/>
          <w:i w:val="false"/>
          <w:color w:val="000000"/>
          <w:sz w:val="28"/>
        </w:rPr>
        <w:t>10)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51"/>
    <w:bookmarkStart w:name="z77" w:id="52"/>
    <w:p>
      <w:pPr>
        <w:spacing w:after="0"/>
        <w:ind w:left="0"/>
        <w:jc w:val="both"/>
      </w:pPr>
      <w:r>
        <w:rPr>
          <w:rFonts w:ascii="Times New Roman"/>
          <w:b w:val="false"/>
          <w:i w:val="false"/>
          <w:color w:val="000000"/>
          <w:sz w:val="28"/>
        </w:rPr>
        <w:t xml:space="preserve">
      көрсетілген бұйрықпен бекітілген Сот-сараптамалық зерттеулердің әдістемелерін әзірлеу, сынамадан өткізу және енгізу </w:t>
      </w:r>
      <w:r>
        <w:rPr>
          <w:rFonts w:ascii="Times New Roman"/>
          <w:b w:val="false"/>
          <w:i w:val="false"/>
          <w:color w:val="000000"/>
          <w:sz w:val="28"/>
        </w:rPr>
        <w:t>қағидаларында</w:t>
      </w:r>
      <w:r>
        <w:rPr>
          <w:rFonts w:ascii="Times New Roman"/>
          <w:b w:val="false"/>
          <w:i w:val="false"/>
          <w:color w:val="000000"/>
          <w:sz w:val="28"/>
        </w:rPr>
        <w:t>:</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79" w:id="53"/>
    <w:p>
      <w:pPr>
        <w:spacing w:after="0"/>
        <w:ind w:left="0"/>
        <w:jc w:val="both"/>
      </w:pPr>
      <w:r>
        <w:rPr>
          <w:rFonts w:ascii="Times New Roman"/>
          <w:b w:val="false"/>
          <w:i w:val="false"/>
          <w:color w:val="000000"/>
          <w:sz w:val="28"/>
        </w:rPr>
        <w:t>
      "5. Әдістемелерді әзірлеушілер (авторлар, құрастырушылар):</w:t>
      </w:r>
    </w:p>
    <w:bookmarkEnd w:id="53"/>
    <w:bookmarkStart w:name="z80" w:id="54"/>
    <w:p>
      <w:pPr>
        <w:spacing w:after="0"/>
        <w:ind w:left="0"/>
        <w:jc w:val="both"/>
      </w:pPr>
      <w:r>
        <w:rPr>
          <w:rFonts w:ascii="Times New Roman"/>
          <w:b w:val="false"/>
          <w:i w:val="false"/>
          <w:color w:val="000000"/>
          <w:sz w:val="28"/>
        </w:rPr>
        <w:t>
      сарапшылар және сот сараптамасы органдарының қызметкерлері;</w:t>
      </w:r>
    </w:p>
    <w:bookmarkEnd w:id="54"/>
    <w:bookmarkStart w:name="z81" w:id="55"/>
    <w:p>
      <w:pPr>
        <w:spacing w:after="0"/>
        <w:ind w:left="0"/>
        <w:jc w:val="both"/>
      </w:pPr>
      <w:r>
        <w:rPr>
          <w:rFonts w:ascii="Times New Roman"/>
          <w:b w:val="false"/>
          <w:i w:val="false"/>
          <w:color w:val="000000"/>
          <w:sz w:val="28"/>
        </w:rPr>
        <w:t>
      жеке сот сарапшылары;</w:t>
      </w:r>
    </w:p>
    <w:bookmarkEnd w:id="55"/>
    <w:bookmarkStart w:name="z82" w:id="56"/>
    <w:p>
      <w:pPr>
        <w:spacing w:after="0"/>
        <w:ind w:left="0"/>
        <w:jc w:val="both"/>
      </w:pPr>
      <w:r>
        <w:rPr>
          <w:rFonts w:ascii="Times New Roman"/>
          <w:b w:val="false"/>
          <w:i w:val="false"/>
          <w:color w:val="000000"/>
          <w:sz w:val="28"/>
        </w:rPr>
        <w:t>
      ғылыми-зерттеу ұйымдарының қызметкерлері болып табылады.";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84" w:id="57"/>
    <w:p>
      <w:pPr>
        <w:spacing w:after="0"/>
        <w:ind w:left="0"/>
        <w:jc w:val="both"/>
      </w:pPr>
      <w:r>
        <w:rPr>
          <w:rFonts w:ascii="Times New Roman"/>
          <w:b w:val="false"/>
          <w:i w:val="false"/>
          <w:color w:val="000000"/>
          <w:sz w:val="28"/>
        </w:rPr>
        <w:t>
      "22. Сынамадан өткізу рәсіміне сот сараптамасы органының сарапшылары, жеке сот сарапшылары, сондай-ақ Заңның 60-бабына сәйкес шет мемлекеттің сот сарапшылары қатысады.";</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86" w:id="58"/>
    <w:p>
      <w:pPr>
        <w:spacing w:after="0"/>
        <w:ind w:left="0"/>
        <w:jc w:val="both"/>
      </w:pPr>
      <w:r>
        <w:rPr>
          <w:rFonts w:ascii="Times New Roman"/>
          <w:b w:val="false"/>
          <w:i w:val="false"/>
          <w:color w:val="000000"/>
          <w:sz w:val="28"/>
        </w:rPr>
        <w:t>
      "33. Әдістемені сыртқы рецензиялауға тиісті мамандық бойынша жеке сот сарапшысы, тиісті мамандық бойынша ғылыми немесе академиялық дәрежесі, медициналық мамандықтар бойынша жоғары немесе бірінші біліктілік санаты бар ғылыми-зерттеу ұйымының қызметкері, Қазақстан Республикасы мен шет елдердің жоғары оқу орындарының профессор-оқытушылар құрамы қатысады.";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88" w:id="59"/>
    <w:p>
      <w:pPr>
        <w:spacing w:after="0"/>
        <w:ind w:left="0"/>
        <w:jc w:val="both"/>
      </w:pPr>
      <w:r>
        <w:rPr>
          <w:rFonts w:ascii="Times New Roman"/>
          <w:b w:val="false"/>
          <w:i w:val="false"/>
          <w:color w:val="000000"/>
          <w:sz w:val="28"/>
        </w:rPr>
        <w:t xml:space="preserve">
      "36. Жеке сот сарапшылары әзірлеген Әдістемелерді сынамадан өткізу және рецензиялау рәсіміне қойылатын талаптар сот сараптамасы органының сарапшылары әзірлеген Әдістемелерді сынамадан өткізу және рецензиялау рәсіміне қойылатын талаптармен бірдей."; </w:t>
      </w:r>
    </w:p>
    <w:bookmarkEnd w:id="59"/>
    <w:bookmarkStart w:name="z89" w:id="60"/>
    <w:p>
      <w:pPr>
        <w:spacing w:after="0"/>
        <w:ind w:left="0"/>
        <w:jc w:val="both"/>
      </w:pPr>
      <w:r>
        <w:rPr>
          <w:rFonts w:ascii="Times New Roman"/>
          <w:b w:val="false"/>
          <w:i w:val="false"/>
          <w:color w:val="000000"/>
          <w:sz w:val="28"/>
        </w:rPr>
        <w:t xml:space="preserve">
      6. Қазақстан Республикасы Әділет министрінің 2017 жылғы 30 наурыздағы № 331 "Қазақстан Республикасы Сот-сараптамалық зерттеулер әдістемелерінің мемлекеттік тізілімін қалыптастыру, жүргізу және пайдалану қағидаларын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15028 болып тіркелген):</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1" w:id="61"/>
    <w:p>
      <w:pPr>
        <w:spacing w:after="0"/>
        <w:ind w:left="0"/>
        <w:jc w:val="both"/>
      </w:pPr>
      <w:r>
        <w:rPr>
          <w:rFonts w:ascii="Times New Roman"/>
          <w:b w:val="false"/>
          <w:i w:val="false"/>
          <w:color w:val="000000"/>
          <w:sz w:val="28"/>
        </w:rPr>
        <w:t xml:space="preserve">
      ""Сот-сараптама қызметі туралы" Қазақстан Республикасы Заңының 12-бабының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61"/>
    <w:bookmarkStart w:name="z92" w:id="6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Сот-сараптамалық зерттеулер әдістемелерінің мемлекеттік тізілімін қалыптастыру, жүргізу және пайдалану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94" w:id="63"/>
    <w:p>
      <w:pPr>
        <w:spacing w:after="0"/>
        <w:ind w:left="0"/>
        <w:jc w:val="both"/>
      </w:pPr>
      <w:r>
        <w:rPr>
          <w:rFonts w:ascii="Times New Roman"/>
          <w:b w:val="false"/>
          <w:i w:val="false"/>
          <w:color w:val="000000"/>
          <w:sz w:val="28"/>
        </w:rPr>
        <w:t>
      "8. Мемлекеттік тізілімге өзгерістер мен толықтырулар енгізу қажет болған жағдайда, ақпарат ҒӘК отырысында қаралғаннан кейін әдістеме әзірленген ұйымның мөрімен немесе жеке сот сарапшысының жеке мөрімен куәландырылған, мемлекеттік және орыс тілдерінде баспа және электрондық түрде, бекітілген әдістемелер тізбесіне өзгерістер мен толықтырулар енгізу туралы ҒӘК отырысында шешім қабылданған күннен бастап бес жұмыс күні ішінде Орталыққа жіберіледі.</w:t>
      </w:r>
    </w:p>
    <w:bookmarkEnd w:id="63"/>
    <w:bookmarkStart w:name="z95" w:id="64"/>
    <w:p>
      <w:pPr>
        <w:spacing w:after="0"/>
        <w:ind w:left="0"/>
        <w:jc w:val="both"/>
      </w:pPr>
      <w:r>
        <w:rPr>
          <w:rFonts w:ascii="Times New Roman"/>
          <w:b w:val="false"/>
          <w:i w:val="false"/>
          <w:color w:val="000000"/>
          <w:sz w:val="28"/>
        </w:rPr>
        <w:t>
      Мемлекеттік тізілімге өзгерістер мен толықтыруларды Орталық осы тармақта көрсетілген ақпарат келіп түскен сәттен бастап бес жұмыс күні ішінде енгізеді.";</w:t>
      </w:r>
    </w:p>
    <w:bookmarkEnd w:id="64"/>
    <w:bookmarkStart w:name="z96" w:id="65"/>
    <w:p>
      <w:pPr>
        <w:spacing w:after="0"/>
        <w:ind w:left="0"/>
        <w:jc w:val="both"/>
      </w:pPr>
      <w:r>
        <w:rPr>
          <w:rFonts w:ascii="Times New Roman"/>
          <w:b w:val="false"/>
          <w:i w:val="false"/>
          <w:color w:val="000000"/>
          <w:sz w:val="28"/>
        </w:rPr>
        <w:t xml:space="preserve">
      7. Қазақстан Республикасы Әділет министрінің 2017 жылғы 30 наурыздағы № 336 "Сот сарапшыларын аттестаттау қағидаларын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15033 болып тіркелген):</w:t>
      </w:r>
    </w:p>
    <w:bookmarkEnd w:id="65"/>
    <w:bookmarkStart w:name="z97" w:id="66"/>
    <w:p>
      <w:pPr>
        <w:spacing w:after="0"/>
        <w:ind w:left="0"/>
        <w:jc w:val="both"/>
      </w:pPr>
      <w:r>
        <w:rPr>
          <w:rFonts w:ascii="Times New Roman"/>
          <w:b w:val="false"/>
          <w:i w:val="false"/>
          <w:color w:val="000000"/>
          <w:sz w:val="28"/>
        </w:rPr>
        <w:t xml:space="preserve">
      көрсетілген бұйрықпен бекітілген Сот сарапшыларын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99" w:id="67"/>
    <w:p>
      <w:pPr>
        <w:spacing w:after="0"/>
        <w:ind w:left="0"/>
        <w:jc w:val="both"/>
      </w:pPr>
      <w:r>
        <w:rPr>
          <w:rFonts w:ascii="Times New Roman"/>
          <w:b w:val="false"/>
          <w:i w:val="false"/>
          <w:color w:val="000000"/>
          <w:sz w:val="28"/>
        </w:rPr>
        <w:t>
      "3. Бала күтіміне байланысты демалыста болған сот сараптамасы органының сарапшылары қызметке шыққаннан кейін үш айдан ерте емес және алты айдан кешіктірілмей аттестаттауға жатады.</w:t>
      </w:r>
    </w:p>
    <w:bookmarkEnd w:id="67"/>
    <w:bookmarkStart w:name="z100" w:id="68"/>
    <w:p>
      <w:pPr>
        <w:spacing w:after="0"/>
        <w:ind w:left="0"/>
        <w:jc w:val="both"/>
      </w:pPr>
      <w:r>
        <w:rPr>
          <w:rFonts w:ascii="Times New Roman"/>
          <w:b w:val="false"/>
          <w:i w:val="false"/>
          <w:color w:val="000000"/>
          <w:sz w:val="28"/>
        </w:rPr>
        <w:t>
      Лицензиясының қолданылуы үш жылдан астам уақытқа тоқтатыла тұрған жеке сот сарапшылары лицензияның қолданысы қайта жалғастыру күннен бастап үш айдан ерте емес және алты айдан кешіктірілмей аттестаттауға жатады.";</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102" w:id="69"/>
    <w:p>
      <w:pPr>
        <w:spacing w:after="0"/>
        <w:ind w:left="0"/>
        <w:jc w:val="both"/>
      </w:pPr>
      <w:r>
        <w:rPr>
          <w:rFonts w:ascii="Times New Roman"/>
          <w:b w:val="false"/>
          <w:i w:val="false"/>
          <w:color w:val="000000"/>
          <w:sz w:val="28"/>
        </w:rPr>
        <w:t>
      "6. ССО Операторды және аттестаттауға жататын сот сараптамасы органының сарапшысын, жеке сот сарапшысын (бұдан әрі – көрсетілетін қызметті алушылар) аттестаттау өткізілетіні туралы оны өткізу басталғанға дейін күнтізбелік отыз күннен кешіктірмей хабардар етеді.</w:t>
      </w:r>
    </w:p>
    <w:bookmarkEnd w:id="69"/>
    <w:bookmarkStart w:name="z103" w:id="70"/>
    <w:p>
      <w:pPr>
        <w:spacing w:after="0"/>
        <w:ind w:left="0"/>
        <w:jc w:val="both"/>
      </w:pPr>
      <w:r>
        <w:rPr>
          <w:rFonts w:ascii="Times New Roman"/>
          <w:b w:val="false"/>
          <w:i w:val="false"/>
          <w:color w:val="000000"/>
          <w:sz w:val="28"/>
        </w:rPr>
        <w:t>
      7. Аттестаттауға жататын көрсетілетін қызметті алушылардың тізімін ССО қалыптастырады және оны Операторға жібереді.";</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05" w:id="71"/>
    <w:p>
      <w:pPr>
        <w:spacing w:after="0"/>
        <w:ind w:left="0"/>
        <w:jc w:val="both"/>
      </w:pPr>
      <w:r>
        <w:rPr>
          <w:rFonts w:ascii="Times New Roman"/>
          <w:b w:val="false"/>
          <w:i w:val="false"/>
          <w:color w:val="000000"/>
          <w:sz w:val="28"/>
        </w:rPr>
        <w:t>
      "10. Жеке сот сарапшыларын кезектен тыс аттестаттаудан өткізу туралы шешімді сот-сараптама қызметі саласындағы уәкілетті орган, ал сот сараптамасы органы сарапшыларын ССО басшысы қабылдайды.";</w:t>
      </w:r>
    </w:p>
    <w:bookmarkEnd w:id="71"/>
    <w:bookmarkStart w:name="z106" w:id="72"/>
    <w:p>
      <w:pPr>
        <w:spacing w:after="0"/>
        <w:ind w:left="0"/>
        <w:jc w:val="both"/>
      </w:pPr>
      <w:r>
        <w:rPr>
          <w:rFonts w:ascii="Times New Roman"/>
          <w:b w:val="false"/>
          <w:i w:val="false"/>
          <w:color w:val="000000"/>
          <w:sz w:val="28"/>
        </w:rPr>
        <w:t xml:space="preserve">
      8. Қазақстан Республикасы Әділет министрінің 2017 жылғы 31 наурыздағы № 346 "Сот сарапшыларының біліктілігін арттыру қағидаларын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14980 болып тіркелген):</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8" w:id="73"/>
    <w:p>
      <w:pPr>
        <w:spacing w:after="0"/>
        <w:ind w:left="0"/>
        <w:jc w:val="both"/>
      </w:pPr>
      <w:r>
        <w:rPr>
          <w:rFonts w:ascii="Times New Roman"/>
          <w:b w:val="false"/>
          <w:i w:val="false"/>
          <w:color w:val="000000"/>
          <w:sz w:val="28"/>
        </w:rPr>
        <w:t xml:space="preserve">
      "Сот-сараптама қызметі туралы" Қазақстан Республикасы Заңының 12-бабының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73"/>
    <w:bookmarkStart w:name="z109" w:id="74"/>
    <w:p>
      <w:pPr>
        <w:spacing w:after="0"/>
        <w:ind w:left="0"/>
        <w:jc w:val="both"/>
      </w:pPr>
      <w:r>
        <w:rPr>
          <w:rFonts w:ascii="Times New Roman"/>
          <w:b w:val="false"/>
          <w:i w:val="false"/>
          <w:color w:val="000000"/>
          <w:sz w:val="28"/>
        </w:rPr>
        <w:t xml:space="preserve">
      көрсетілген бұйрықпен бекітілген Сот сарапшыларының біліктілігін арттыру </w:t>
      </w:r>
      <w:r>
        <w:rPr>
          <w:rFonts w:ascii="Times New Roman"/>
          <w:b w:val="false"/>
          <w:i w:val="false"/>
          <w:color w:val="000000"/>
          <w:sz w:val="28"/>
        </w:rPr>
        <w:t>қағидалары</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74"/>
    <w:bookmarkStart w:name="z110" w:id="75"/>
    <w:p>
      <w:pPr>
        <w:spacing w:after="0"/>
        <w:ind w:left="0"/>
        <w:jc w:val="both"/>
      </w:pPr>
      <w:r>
        <w:rPr>
          <w:rFonts w:ascii="Times New Roman"/>
          <w:b w:val="false"/>
          <w:i w:val="false"/>
          <w:color w:val="000000"/>
          <w:sz w:val="28"/>
        </w:rPr>
        <w:t xml:space="preserve">
      9. Қазақстан Республикасы Әділет министрінің 2017 жылғы 27 сәуірдегі № 483 "Қазақстан Республикасы Сот сарапшыларының мемлекеттік тізілімін қалыптастыру, жүргізу және пайдалану қағидаларын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15075 болып тіркелген):</w:t>
      </w:r>
    </w:p>
    <w:bookmarkEnd w:id="75"/>
    <w:bookmarkStart w:name="z111" w:id="7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Сот сарапшыларының мемлекеттік тізілімін қалыптастыру, жүргізу және пайдалану </w:t>
      </w:r>
      <w:r>
        <w:rPr>
          <w:rFonts w:ascii="Times New Roman"/>
          <w:b w:val="false"/>
          <w:i w:val="false"/>
          <w:color w:val="000000"/>
          <w:sz w:val="28"/>
        </w:rPr>
        <w:t>қағидаларында</w:t>
      </w:r>
      <w:r>
        <w:rPr>
          <w:rFonts w:ascii="Times New Roman"/>
          <w:b w:val="false"/>
          <w:i w:val="false"/>
          <w:color w:val="000000"/>
          <w:sz w:val="28"/>
        </w:rPr>
        <w:t>:</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 </w:t>
      </w:r>
    </w:p>
    <w:bookmarkStart w:name="z113" w:id="77"/>
    <w:p>
      <w:pPr>
        <w:spacing w:after="0"/>
        <w:ind w:left="0"/>
        <w:jc w:val="both"/>
      </w:pPr>
      <w:r>
        <w:rPr>
          <w:rFonts w:ascii="Times New Roman"/>
          <w:b w:val="false"/>
          <w:i w:val="false"/>
          <w:color w:val="000000"/>
          <w:sz w:val="28"/>
        </w:rPr>
        <w:t>
      "2. Мемлекеттік тізілім сот сараптамасы органының сарапшылары және жеке сот сарапшылары (бұдан әрі – сот сарапшылары) туралы мәліметтерді қамтиды.";</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115" w:id="78"/>
    <w:p>
      <w:pPr>
        <w:spacing w:after="0"/>
        <w:ind w:left="0"/>
        <w:jc w:val="both"/>
      </w:pPr>
      <w:r>
        <w:rPr>
          <w:rFonts w:ascii="Times New Roman"/>
          <w:b w:val="false"/>
          <w:i w:val="false"/>
          <w:color w:val="000000"/>
          <w:sz w:val="28"/>
        </w:rPr>
        <w:t>
      "5. Мемлекеттік тізілімді қалыптастыру және жүргізу үшін ақпараттық қамтамасыз етуді "Қазақстан Республикасы Әділет министрлігінің Сот сараптамалары орталығы" Республикалық мемлекеттік қазыналық кәсіпорны (бұдан әрі – Орталық) және Қазақстан Республикасының Сот сарапшылары палатасы (бұдан әрі – Палата) сот сарапшылары туралы мәліметтерді ұсына отырып, жүзеге асырады.</w:t>
      </w:r>
    </w:p>
    <w:bookmarkEnd w:id="78"/>
    <w:bookmarkStart w:name="z116" w:id="79"/>
    <w:p>
      <w:pPr>
        <w:spacing w:after="0"/>
        <w:ind w:left="0"/>
        <w:jc w:val="both"/>
      </w:pPr>
      <w:r>
        <w:rPr>
          <w:rFonts w:ascii="Times New Roman"/>
          <w:b w:val="false"/>
          <w:i w:val="false"/>
          <w:color w:val="000000"/>
          <w:sz w:val="28"/>
        </w:rPr>
        <w:t>
      6. Мемлекеттік тізілімге енгізілуге (одан алып тастауға) жататын сот сарапшылары туралы мәліметтерді Орталық және Палата сот сарапшысының біліктілігін беру, аттестаттаудан өту, сот сараптамасы органдарына жұмысқа қабылдау және жұмыстан шығару не сот-сараптама қызметімен айналысуға лицензия беру, оның қолданылуын тоқтата тұру, қайта жалғастыру, тоқтату туралы шешім қабылданғаннан кейін бес жұмыс күні ішінде жолдайды.";</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18" w:id="80"/>
    <w:p>
      <w:pPr>
        <w:spacing w:after="0"/>
        <w:ind w:left="0"/>
        <w:jc w:val="both"/>
      </w:pPr>
      <w:r>
        <w:rPr>
          <w:rFonts w:ascii="Times New Roman"/>
          <w:b w:val="false"/>
          <w:i w:val="false"/>
          <w:color w:val="000000"/>
          <w:sz w:val="28"/>
        </w:rPr>
        <w:t>
      "10. Мемлекеттік тізілімге өзгерістер мен толықтырулар енгізу қажет болған кезде Орталық пен Палата өзгерістер мен толықтырулар енгізу туралы тиісті шешім қабылданған күннен бастап бес жұмыс күні ішінде тиісті ақпаратты Департаментке бір данада мемлекеттік және орыс тілдерінде, баспа және электрондық түрде жолдайды. Мемлекеттік тізілімге өзгерістер мен толықтыруларды Департамент осы тармақта көрсетілген ақпарат келіп түскен сәттен бастап бес жұмыс күні ішінде енгізеді.";</w:t>
      </w:r>
    </w:p>
    <w:bookmarkEnd w:id="80"/>
    <w:bookmarkStart w:name="z119" w:id="8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r>
              <w:br/>
            </w:r>
            <w:r>
              <w:rPr>
                <w:rFonts w:ascii="Times New Roman"/>
                <w:b w:val="false"/>
                <w:i w:val="false"/>
                <w:color w:val="000000"/>
                <w:sz w:val="20"/>
              </w:rPr>
              <w:t>Сот-сараптамалық зерттеулердің</w:t>
            </w:r>
            <w:r>
              <w:br/>
            </w:r>
            <w:r>
              <w:rPr>
                <w:rFonts w:ascii="Times New Roman"/>
                <w:b w:val="false"/>
                <w:i w:val="false"/>
                <w:color w:val="000000"/>
                <w:sz w:val="20"/>
              </w:rPr>
              <w:t>әдістері мен әдістемелері</w:t>
            </w:r>
            <w:r>
              <w:br/>
            </w:r>
            <w:r>
              <w:rPr>
                <w:rFonts w:ascii="Times New Roman"/>
                <w:b w:val="false"/>
                <w:i w:val="false"/>
                <w:color w:val="000000"/>
                <w:sz w:val="20"/>
              </w:rPr>
              <w:t>валидациясының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21" w:id="82"/>
    <w:p>
      <w:pPr>
        <w:spacing w:after="0"/>
        <w:ind w:left="0"/>
        <w:jc w:val="left"/>
      </w:pPr>
      <w:r>
        <w:rPr>
          <w:rFonts w:ascii="Times New Roman"/>
          <w:b/>
          <w:i w:val="false"/>
          <w:color w:val="000000"/>
        </w:rPr>
        <w:t xml:space="preserve"> Сот-сараптамалық зерттеу әдісі мен әдістемесінің валидация жоспары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Сот-сараптамалық зерттеу әдісін (әдістемесін) валидациялаудың мақсаты мен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Валидация рәсіміне қатысушылар.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Валидация рәсімін өткізу жоспарында қолданылатын терминдер мен анықтамалар.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Валидация рәсімінде пайдаланылған нормативтік және техникалық құжаттама, материалдар, жабдықтар.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83"/>
          <w:p>
            <w:pPr>
              <w:spacing w:after="20"/>
              <w:ind w:left="20"/>
              <w:jc w:val="both"/>
            </w:pPr>
            <w:r>
              <w:rPr>
                <w:rFonts w:ascii="Times New Roman"/>
                <w:b w:val="false"/>
                <w:i w:val="false"/>
                <w:color w:val="000000"/>
                <w:sz w:val="20"/>
              </w:rPr>
              <w:t>
5. Валидацияны жүргізу рәсімі:</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валидацияны жүргізу түрі, кезеңдері;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валидация рәсімін өткізу орны мен уақыты;</w:t>
            </w:r>
          </w:p>
          <w:p>
            <w:pPr>
              <w:spacing w:after="20"/>
              <w:ind w:left="20"/>
              <w:jc w:val="both"/>
            </w:pPr>
            <w:r>
              <w:rPr>
                <w:rFonts w:ascii="Times New Roman"/>
                <w:b w:val="false"/>
                <w:i w:val="false"/>
                <w:color w:val="000000"/>
                <w:sz w:val="20"/>
              </w:rPr>
              <w:t>
</w:t>
            </w:r>
            <w:r>
              <w:rPr>
                <w:rFonts w:ascii="Times New Roman"/>
                <w:b w:val="false"/>
                <w:i w:val="false"/>
                <w:color w:val="000000"/>
                <w:sz w:val="20"/>
              </w:rPr>
              <w:t>валидация рәсіміне тартылатын өзге қатысушылар туралы мәліметтер (бөгде ұйымдар, зертханалар, "Қазақстан Республикасы Әділет министрлігінің Сот сараптамалары орталығы" Республикалық мемлекеттік қазыналық кәсіпорнының осы аумақтық бөлімшесінің сарапшылары болып табылмайтын адамдар не жеке сот сарапшылары және тағы басқа қатысқан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валидациялық хаттамалардың, есептердің, жиынтық кестелердің және тағы басқа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қолданылатын өлшем құралдарын калибрлеу/тексеру рәсімі;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сот-сараптамалық зерттеудің нақты әдісін валидациялау рәсімдерінің және оларды өткізу жағдайларының тізбесі. Жекелеген рәсімдерді алып тастау қажет болған жағдайда мұндай алып тастау негізделуге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валидацияның жоспарланған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сот-сараптамалық зерттеу әдісін (әдістемесін) қайта валидациялау жағдайлары;</w:t>
            </w:r>
          </w:p>
          <w:p>
            <w:pPr>
              <w:spacing w:after="20"/>
              <w:ind w:left="20"/>
              <w:jc w:val="both"/>
            </w:pPr>
            <w:r>
              <w:rPr>
                <w:rFonts w:ascii="Times New Roman"/>
                <w:b w:val="false"/>
                <w:i w:val="false"/>
                <w:color w:val="000000"/>
                <w:sz w:val="20"/>
              </w:rPr>
              <w:t>
жүргізілетін сынақтардың (өлшеу, сынама алу және тағы басқа) тізбесі, алынған нәтижелерді бағалау өлшемшарттары;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Әдісті немесе әдістемені валидациялау жөніндегі іс-шараларды өткізу графигі (валидацияланатын әдістің атауы, сот-сараптамалық зерттеу әдістемесінің атауы, валидация хаттамаларын келісуге/бекітуге жауаптылар, уақыты мен орны және тағы басқа көрсетілген кесте түрінде).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Валидация жоспарына қоса берілетін қосымша материалдар (сызбалар, схемалар және тағы басқа)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Валидацияны өткізудің жалпы мерзімдері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31 наурыздағы</w:t>
            </w:r>
            <w:r>
              <w:br/>
            </w:r>
            <w:r>
              <w:rPr>
                <w:rFonts w:ascii="Times New Roman"/>
                <w:b w:val="false"/>
                <w:i w:val="false"/>
                <w:color w:val="000000"/>
                <w:sz w:val="20"/>
              </w:rPr>
              <w:t>№ 346 бұйрығына</w:t>
            </w:r>
            <w:r>
              <w:br/>
            </w:r>
            <w:r>
              <w:rPr>
                <w:rFonts w:ascii="Times New Roman"/>
                <w:b w:val="false"/>
                <w:i w:val="false"/>
                <w:color w:val="000000"/>
                <w:sz w:val="20"/>
              </w:rPr>
              <w:t>1-қосымша</w:t>
            </w:r>
          </w:p>
        </w:tc>
      </w:tr>
    </w:tbl>
    <w:bookmarkStart w:name="z132" w:id="84"/>
    <w:p>
      <w:pPr>
        <w:spacing w:after="0"/>
        <w:ind w:left="0"/>
        <w:jc w:val="left"/>
      </w:pPr>
      <w:r>
        <w:rPr>
          <w:rFonts w:ascii="Times New Roman"/>
          <w:b/>
          <w:i w:val="false"/>
          <w:color w:val="000000"/>
        </w:rPr>
        <w:t xml:space="preserve"> Сот сарапшыларының біліктілігін арттыру қағидалары</w:t>
      </w:r>
    </w:p>
    <w:bookmarkEnd w:id="84"/>
    <w:bookmarkStart w:name="z133" w:id="85"/>
    <w:p>
      <w:pPr>
        <w:spacing w:after="0"/>
        <w:ind w:left="0"/>
        <w:jc w:val="left"/>
      </w:pPr>
      <w:r>
        <w:rPr>
          <w:rFonts w:ascii="Times New Roman"/>
          <w:b/>
          <w:i w:val="false"/>
          <w:color w:val="000000"/>
        </w:rPr>
        <w:t xml:space="preserve"> 1-тарау. Жалпы ережелер</w:t>
      </w:r>
    </w:p>
    <w:bookmarkEnd w:id="85"/>
    <w:bookmarkStart w:name="z134" w:id="86"/>
    <w:p>
      <w:pPr>
        <w:spacing w:after="0"/>
        <w:ind w:left="0"/>
        <w:jc w:val="both"/>
      </w:pPr>
      <w:r>
        <w:rPr>
          <w:rFonts w:ascii="Times New Roman"/>
          <w:b w:val="false"/>
          <w:i w:val="false"/>
          <w:color w:val="000000"/>
          <w:sz w:val="28"/>
        </w:rPr>
        <w:t>
      1. Осы Сот сарапшыларының біліктілігін арттыру қағидалары "Сот-сараптама қызметі туралы" Қазақстан Республикасының Заңына сәйкес әзірленді және сот сараптамасы органы сарапшыларының сондай-ақ жеке сот сарапшыларының біліктілігін арттыру тәртібін айқындайды.</w:t>
      </w:r>
    </w:p>
    <w:bookmarkEnd w:id="86"/>
    <w:bookmarkStart w:name="z135" w:id="87"/>
    <w:p>
      <w:pPr>
        <w:spacing w:after="0"/>
        <w:ind w:left="0"/>
        <w:jc w:val="both"/>
      </w:pPr>
      <w:r>
        <w:rPr>
          <w:rFonts w:ascii="Times New Roman"/>
          <w:b w:val="false"/>
          <w:i w:val="false"/>
          <w:color w:val="000000"/>
          <w:sz w:val="28"/>
        </w:rPr>
        <w:t>
      2. Сот сараптамасы органы сарапшылардың және жеке сот сарапшыларының біліктілігін арттыру олардың сот сарапшылары ретіндегі функцияларын орындау үшін қажетті кәсіби білімдері мен дағдыларын дамыту және тереңдету мақсатында жүзеге асырылады.</w:t>
      </w:r>
    </w:p>
    <w:bookmarkEnd w:id="87"/>
    <w:bookmarkStart w:name="z136" w:id="88"/>
    <w:p>
      <w:pPr>
        <w:spacing w:after="0"/>
        <w:ind w:left="0"/>
        <w:jc w:val="both"/>
      </w:pPr>
      <w:r>
        <w:rPr>
          <w:rFonts w:ascii="Times New Roman"/>
          <w:b w:val="false"/>
          <w:i w:val="false"/>
          <w:color w:val="000000"/>
          <w:sz w:val="28"/>
        </w:rPr>
        <w:t>
      3. Сот сараптамасы органы сарапшыларының және жеке сот сарапшыларының біліктілігін арттырудың негізгі қағидаттары өзін-өзі білім алумен ұштастырылған оқытудың жүйелілігі, үздіксіздігі және сабақтастығы болып табылады.</w:t>
      </w:r>
    </w:p>
    <w:bookmarkEnd w:id="88"/>
    <w:bookmarkStart w:name="z137" w:id="89"/>
    <w:p>
      <w:pPr>
        <w:spacing w:after="0"/>
        <w:ind w:left="0"/>
        <w:jc w:val="both"/>
      </w:pPr>
      <w:r>
        <w:rPr>
          <w:rFonts w:ascii="Times New Roman"/>
          <w:b w:val="false"/>
          <w:i w:val="false"/>
          <w:color w:val="000000"/>
          <w:sz w:val="28"/>
        </w:rPr>
        <w:t>
      4. Сот сараптамасы органы сарапшыларының және жеке сот сарапшыларының біліктілігін арттыру мәселелері бойынша қызметті үйлестіруді Қазақстан Республикасы Сот сарапшылары палатасының (бұдан әрі – Палата) қатысуымен сот сараптамасы органы жүзеге асырады.</w:t>
      </w:r>
    </w:p>
    <w:bookmarkEnd w:id="89"/>
    <w:bookmarkStart w:name="z138" w:id="90"/>
    <w:p>
      <w:pPr>
        <w:spacing w:after="0"/>
        <w:ind w:left="0"/>
        <w:jc w:val="both"/>
      </w:pPr>
      <w:r>
        <w:rPr>
          <w:rFonts w:ascii="Times New Roman"/>
          <w:b w:val="false"/>
          <w:i w:val="false"/>
          <w:color w:val="000000"/>
          <w:sz w:val="28"/>
        </w:rPr>
        <w:t xml:space="preserve">
      5. Сот сараптамасы органы сарапшыларының және жеке сот сарапшыларының біліктілігін арттыру оқыту семинарлары, біліктілікті арттыру курстары, оқыту тренингтері, "шеберлік сыныптары", практикада (тағылымдама) оқыту түрінде: </w:t>
      </w:r>
    </w:p>
    <w:bookmarkEnd w:id="90"/>
    <w:bookmarkStart w:name="z139" w:id="91"/>
    <w:p>
      <w:pPr>
        <w:spacing w:after="0"/>
        <w:ind w:left="0"/>
        <w:jc w:val="both"/>
      </w:pPr>
      <w:r>
        <w:rPr>
          <w:rFonts w:ascii="Times New Roman"/>
          <w:b w:val="false"/>
          <w:i w:val="false"/>
          <w:color w:val="000000"/>
          <w:sz w:val="28"/>
        </w:rPr>
        <w:t>
      1) сот сараптамасы органында;</w:t>
      </w:r>
    </w:p>
    <w:bookmarkEnd w:id="91"/>
    <w:bookmarkStart w:name="z140" w:id="92"/>
    <w:p>
      <w:pPr>
        <w:spacing w:after="0"/>
        <w:ind w:left="0"/>
        <w:jc w:val="both"/>
      </w:pPr>
      <w:r>
        <w:rPr>
          <w:rFonts w:ascii="Times New Roman"/>
          <w:b w:val="false"/>
          <w:i w:val="false"/>
          <w:color w:val="000000"/>
          <w:sz w:val="28"/>
        </w:rPr>
        <w:t>
      2) мемлекеттік және мемлекеттік емес ұйымдарда;</w:t>
      </w:r>
    </w:p>
    <w:bookmarkEnd w:id="92"/>
    <w:bookmarkStart w:name="z141" w:id="93"/>
    <w:p>
      <w:pPr>
        <w:spacing w:after="0"/>
        <w:ind w:left="0"/>
        <w:jc w:val="both"/>
      </w:pPr>
      <w:r>
        <w:rPr>
          <w:rFonts w:ascii="Times New Roman"/>
          <w:b w:val="false"/>
          <w:i w:val="false"/>
          <w:color w:val="000000"/>
          <w:sz w:val="28"/>
        </w:rPr>
        <w:t>
      3) оқу-білім беру мекемелерінде;</w:t>
      </w:r>
    </w:p>
    <w:bookmarkEnd w:id="93"/>
    <w:bookmarkStart w:name="z142" w:id="94"/>
    <w:p>
      <w:pPr>
        <w:spacing w:after="0"/>
        <w:ind w:left="0"/>
        <w:jc w:val="both"/>
      </w:pPr>
      <w:r>
        <w:rPr>
          <w:rFonts w:ascii="Times New Roman"/>
          <w:b w:val="false"/>
          <w:i w:val="false"/>
          <w:color w:val="000000"/>
          <w:sz w:val="28"/>
        </w:rPr>
        <w:t>
      4) Қазақстан Республикасында да, шетелде де өндірістік базаларда өткізіледі.</w:t>
      </w:r>
    </w:p>
    <w:bookmarkEnd w:id="94"/>
    <w:bookmarkStart w:name="z143" w:id="95"/>
    <w:p>
      <w:pPr>
        <w:spacing w:after="0"/>
        <w:ind w:left="0"/>
        <w:jc w:val="both"/>
      </w:pPr>
      <w:r>
        <w:rPr>
          <w:rFonts w:ascii="Times New Roman"/>
          <w:b w:val="false"/>
          <w:i w:val="false"/>
          <w:color w:val="000000"/>
          <w:sz w:val="28"/>
        </w:rPr>
        <w:t>
      6. Медициналық білімі бар сот медицинасы, сот психиатриясы және наркология саласындағы сарапшылардың біліктілігін арттыру Қазақстан Республикасы Денсаулық сақтау министрінің 2020 жылғы 21 желтоқсандағы № ҚР ДСМ-303/2020 бұйрығымен (Нормативтік құқықтық актілерді мемлекеттік тіркеу тізілімінде № 21847 болып тіркелген) бекітілген Денсаулық сақтау саласындағы мамандарға қосымша және формальды емес білім беру қағидаларына, денсаулық сақтау саласындағы қосымша және формальды емес білімнің білім беру бағдарламаларын іске асыратын ұйымдарға қойылатын біліктілік талаптарына, сондай-ақ қосымша және формальды емес білім беру арқылы денсаулық сақтау саласындағы мамандар алған оқудың нәтижелерін тану қағидаларына сәйкес жүзеге асырылады.</w:t>
      </w:r>
    </w:p>
    <w:bookmarkEnd w:id="95"/>
    <w:bookmarkStart w:name="z144" w:id="96"/>
    <w:p>
      <w:pPr>
        <w:spacing w:after="0"/>
        <w:ind w:left="0"/>
        <w:jc w:val="left"/>
      </w:pPr>
      <w:r>
        <w:rPr>
          <w:rFonts w:ascii="Times New Roman"/>
          <w:b/>
          <w:i w:val="false"/>
          <w:color w:val="000000"/>
        </w:rPr>
        <w:t xml:space="preserve"> 2-тарау. Сарапшылардың біліктілігін арттыру тәртібі</w:t>
      </w:r>
    </w:p>
    <w:bookmarkEnd w:id="96"/>
    <w:bookmarkStart w:name="z145" w:id="97"/>
    <w:p>
      <w:pPr>
        <w:spacing w:after="0"/>
        <w:ind w:left="0"/>
        <w:jc w:val="both"/>
      </w:pPr>
      <w:r>
        <w:rPr>
          <w:rFonts w:ascii="Times New Roman"/>
          <w:b w:val="false"/>
          <w:i w:val="false"/>
          <w:color w:val="000000"/>
          <w:sz w:val="28"/>
        </w:rPr>
        <w:t>
      7. Тиісті кәсіби деңгейді қамтамасыз ету үшін сот сараптамасы органы сарапшылары мен жеке сот сарапшылары бес жылда бір рет біліктілігін арттырудан өтеді.</w:t>
      </w:r>
    </w:p>
    <w:bookmarkEnd w:id="97"/>
    <w:bookmarkStart w:name="z146" w:id="98"/>
    <w:p>
      <w:pPr>
        <w:spacing w:after="0"/>
        <w:ind w:left="0"/>
        <w:jc w:val="both"/>
      </w:pPr>
      <w:r>
        <w:rPr>
          <w:rFonts w:ascii="Times New Roman"/>
          <w:b w:val="false"/>
          <w:i w:val="false"/>
          <w:color w:val="000000"/>
          <w:sz w:val="28"/>
        </w:rPr>
        <w:t>
      8. Бесжылдық кезең сот сараптамасының белгілі бір түрін жүргізу құқығына біліктілік куәлігін алған жылдан кейінгі жылдан басталады.</w:t>
      </w:r>
    </w:p>
    <w:bookmarkEnd w:id="98"/>
    <w:bookmarkStart w:name="z147" w:id="99"/>
    <w:p>
      <w:pPr>
        <w:spacing w:after="0"/>
        <w:ind w:left="0"/>
        <w:jc w:val="both"/>
      </w:pPr>
      <w:r>
        <w:rPr>
          <w:rFonts w:ascii="Times New Roman"/>
          <w:b w:val="false"/>
          <w:i w:val="false"/>
          <w:color w:val="000000"/>
          <w:sz w:val="28"/>
        </w:rPr>
        <w:t>
      Бесжылдық кезеңге сот сараптамасы органы сарапшыларының және жеке сот сарапшыларының жұмыс өтіліндегі үзіліс, сондай-ақ бала үш жасқа толғанға дейін оны күтуге байланысты жалақы сақталмайтын демалыс кірмейді.</w:t>
      </w:r>
    </w:p>
    <w:bookmarkEnd w:id="99"/>
    <w:bookmarkStart w:name="z148" w:id="100"/>
    <w:p>
      <w:pPr>
        <w:spacing w:after="0"/>
        <w:ind w:left="0"/>
        <w:jc w:val="both"/>
      </w:pPr>
      <w:r>
        <w:rPr>
          <w:rFonts w:ascii="Times New Roman"/>
          <w:b w:val="false"/>
          <w:i w:val="false"/>
          <w:color w:val="000000"/>
          <w:sz w:val="28"/>
        </w:rPr>
        <w:t>
      9. Сот сараптамасы органы сарапшыларының және жеке сот сарапшыларының біліктілігін арттыру жөніндегі жоспарланған іс-шаралар туралы ақпаратты сот сараптамасы органының ресми сайтында, сонымен қатар Палатаның сайтында орналастырады.</w:t>
      </w:r>
    </w:p>
    <w:bookmarkEnd w:id="100"/>
    <w:bookmarkStart w:name="z149" w:id="101"/>
    <w:p>
      <w:pPr>
        <w:spacing w:after="0"/>
        <w:ind w:left="0"/>
        <w:jc w:val="both"/>
      </w:pPr>
      <w:r>
        <w:rPr>
          <w:rFonts w:ascii="Times New Roman"/>
          <w:b w:val="false"/>
          <w:i w:val="false"/>
          <w:color w:val="000000"/>
          <w:sz w:val="28"/>
        </w:rPr>
        <w:t>
      10. Сот сараптамасы органының басшысы Палатаның ұсынуы бойынша сот сараптамасы органының сарапшыларының және жеке сот сарапшыларының тізімі бекітіледі.</w:t>
      </w:r>
    </w:p>
    <w:bookmarkEnd w:id="101"/>
    <w:bookmarkStart w:name="z150" w:id="102"/>
    <w:p>
      <w:pPr>
        <w:spacing w:after="0"/>
        <w:ind w:left="0"/>
        <w:jc w:val="both"/>
      </w:pPr>
      <w:r>
        <w:rPr>
          <w:rFonts w:ascii="Times New Roman"/>
          <w:b w:val="false"/>
          <w:i w:val="false"/>
          <w:color w:val="000000"/>
          <w:sz w:val="28"/>
        </w:rPr>
        <w:t>
      11. Біліктілігін арттырудан өтетін сарапшылардың тізімі бекітілгеннен кейін сот сараптамасы органының басшысы не оның міндетін атқарушы адам сот сараптамасы органының аумақтық бөлімшелеріне оқытуды өткізу күні мен орны туралы дереу хабарлайды. Жеке сот сарапшыларына біліктілікті арттырудың өткізу күні мен орны туралы Палата хабардар етеді.</w:t>
      </w:r>
    </w:p>
    <w:bookmarkEnd w:id="102"/>
    <w:bookmarkStart w:name="z151" w:id="103"/>
    <w:p>
      <w:pPr>
        <w:spacing w:after="0"/>
        <w:ind w:left="0"/>
        <w:jc w:val="both"/>
      </w:pPr>
      <w:r>
        <w:rPr>
          <w:rFonts w:ascii="Times New Roman"/>
          <w:b w:val="false"/>
          <w:i w:val="false"/>
          <w:color w:val="000000"/>
          <w:sz w:val="28"/>
        </w:rPr>
        <w:t>
      12. Біліктілікті арттыру 120 оқу сағатын құрайды, оның ішінде:</w:t>
      </w:r>
    </w:p>
    <w:bookmarkEnd w:id="103"/>
    <w:bookmarkStart w:name="z152" w:id="104"/>
    <w:p>
      <w:pPr>
        <w:spacing w:after="0"/>
        <w:ind w:left="0"/>
        <w:jc w:val="both"/>
      </w:pPr>
      <w:r>
        <w:rPr>
          <w:rFonts w:ascii="Times New Roman"/>
          <w:b w:val="false"/>
          <w:i w:val="false"/>
          <w:color w:val="000000"/>
          <w:sz w:val="28"/>
        </w:rPr>
        <w:t>
      1) сарапшылар міндетті 60 академиялық оқу сағатын осы Қағидалардың 5-тармағында белгіленген тәртіппен өтеді;</w:t>
      </w:r>
    </w:p>
    <w:bookmarkEnd w:id="104"/>
    <w:bookmarkStart w:name="z153" w:id="105"/>
    <w:p>
      <w:pPr>
        <w:spacing w:after="0"/>
        <w:ind w:left="0"/>
        <w:jc w:val="both"/>
      </w:pPr>
      <w:r>
        <w:rPr>
          <w:rFonts w:ascii="Times New Roman"/>
          <w:b w:val="false"/>
          <w:i w:val="false"/>
          <w:color w:val="000000"/>
          <w:sz w:val="28"/>
        </w:rPr>
        <w:t>
      2) қосымша 60 сағат осы Қағидалардың 15-тармағында белгіленген тәртіппен өтеді.</w:t>
      </w:r>
    </w:p>
    <w:bookmarkEnd w:id="105"/>
    <w:bookmarkStart w:name="z154" w:id="106"/>
    <w:p>
      <w:pPr>
        <w:spacing w:after="0"/>
        <w:ind w:left="0"/>
        <w:jc w:val="both"/>
      </w:pPr>
      <w:r>
        <w:rPr>
          <w:rFonts w:ascii="Times New Roman"/>
          <w:b w:val="false"/>
          <w:i w:val="false"/>
          <w:color w:val="000000"/>
          <w:sz w:val="28"/>
        </w:rPr>
        <w:t>
      13. Біліктілікті арттырудың міндетті сағаттары тікелей сараптама мамандығы бойынша теориялық және практикалық мәселелерді зерделеуді қамтиды.</w:t>
      </w:r>
    </w:p>
    <w:bookmarkEnd w:id="106"/>
    <w:bookmarkStart w:name="z155" w:id="107"/>
    <w:p>
      <w:pPr>
        <w:spacing w:after="0"/>
        <w:ind w:left="0"/>
        <w:jc w:val="both"/>
      </w:pPr>
      <w:r>
        <w:rPr>
          <w:rFonts w:ascii="Times New Roman"/>
          <w:b w:val="false"/>
          <w:i w:val="false"/>
          <w:color w:val="000000"/>
          <w:sz w:val="28"/>
        </w:rPr>
        <w:t>
      14. Біліктілікті арттырудың қосымша сағаттары кәсіби, зияткерлік, арнайы және функционалдық білімдерді, іскерліктер мен дағдыларды дамыту мақсатында өткізіледі.</w:t>
      </w:r>
    </w:p>
    <w:bookmarkEnd w:id="107"/>
    <w:bookmarkStart w:name="z156" w:id="108"/>
    <w:p>
      <w:pPr>
        <w:spacing w:after="0"/>
        <w:ind w:left="0"/>
        <w:jc w:val="both"/>
      </w:pPr>
      <w:r>
        <w:rPr>
          <w:rFonts w:ascii="Times New Roman"/>
          <w:b w:val="false"/>
          <w:i w:val="false"/>
          <w:color w:val="000000"/>
          <w:sz w:val="28"/>
        </w:rPr>
        <w:t>
      15. Қосымша сағаттарға осы Қағидалардың 4-тармағында белгіленген біліктілікті арттырудың әртүрлі нысандарынан басқа, осы Қағидаларға қосымшаға сәйкес сынақ бірліктерін қайта есептеу жүйесімен есептелетін ғылыми жұмыстарды, мақалаларды, баяндамаларды жариялау, конференцияларға, семинарларға, форумдарға қатысу енгізіледі.</w:t>
      </w:r>
    </w:p>
    <w:bookmarkEnd w:id="108"/>
    <w:bookmarkStart w:name="z157" w:id="109"/>
    <w:p>
      <w:pPr>
        <w:spacing w:after="0"/>
        <w:ind w:left="0"/>
        <w:jc w:val="both"/>
      </w:pPr>
      <w:r>
        <w:rPr>
          <w:rFonts w:ascii="Times New Roman"/>
          <w:b w:val="false"/>
          <w:i w:val="false"/>
          <w:color w:val="000000"/>
          <w:sz w:val="28"/>
        </w:rPr>
        <w:t xml:space="preserve">
      16. Сот сараптамасы органы сарапшылары сот сараптамасы органының басшысы бекіткен жоспарларға сәйкес біліктілігін арттырудан өтеді. </w:t>
      </w:r>
    </w:p>
    <w:bookmarkEnd w:id="109"/>
    <w:bookmarkStart w:name="z158" w:id="110"/>
    <w:p>
      <w:pPr>
        <w:spacing w:after="0"/>
        <w:ind w:left="0"/>
        <w:jc w:val="both"/>
      </w:pPr>
      <w:r>
        <w:rPr>
          <w:rFonts w:ascii="Times New Roman"/>
          <w:b w:val="false"/>
          <w:i w:val="false"/>
          <w:color w:val="000000"/>
          <w:sz w:val="28"/>
        </w:rPr>
        <w:t>
      Жеке сот сарапшылары Палата басшысы бекіткен жоспарларға сәйкес біліктілігін арттырудан өтеді.</w:t>
      </w:r>
    </w:p>
    <w:bookmarkEnd w:id="110"/>
    <w:bookmarkStart w:name="z159" w:id="111"/>
    <w:p>
      <w:pPr>
        <w:spacing w:after="0"/>
        <w:ind w:left="0"/>
        <w:jc w:val="both"/>
      </w:pPr>
      <w:r>
        <w:rPr>
          <w:rFonts w:ascii="Times New Roman"/>
          <w:b w:val="false"/>
          <w:i w:val="false"/>
          <w:color w:val="000000"/>
          <w:sz w:val="28"/>
        </w:rPr>
        <w:t>
      17. Біліктілікті арттыру курстары аяқталғаннан кейін сарапшылар сот сараптамасы органына, ал жеке сот сарапшылары Палатаға мынадай құжаттарды ұсынады:</w:t>
      </w:r>
    </w:p>
    <w:bookmarkEnd w:id="111"/>
    <w:bookmarkStart w:name="z160" w:id="112"/>
    <w:p>
      <w:pPr>
        <w:spacing w:after="0"/>
        <w:ind w:left="0"/>
        <w:jc w:val="both"/>
      </w:pPr>
      <w:r>
        <w:rPr>
          <w:rFonts w:ascii="Times New Roman"/>
          <w:b w:val="false"/>
          <w:i w:val="false"/>
          <w:color w:val="000000"/>
          <w:sz w:val="28"/>
        </w:rPr>
        <w:t>
      1) біліктілікті арттырудан өткені туралы құжаттың көшірмесі;</w:t>
      </w:r>
    </w:p>
    <w:bookmarkEnd w:id="112"/>
    <w:bookmarkStart w:name="z161" w:id="113"/>
    <w:p>
      <w:pPr>
        <w:spacing w:after="0"/>
        <w:ind w:left="0"/>
        <w:jc w:val="both"/>
      </w:pPr>
      <w:r>
        <w:rPr>
          <w:rFonts w:ascii="Times New Roman"/>
          <w:b w:val="false"/>
          <w:i w:val="false"/>
          <w:color w:val="000000"/>
          <w:sz w:val="28"/>
        </w:rPr>
        <w:t>
      2) біліктілікті арттырудан өткені туралы есеп.</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сарапшыларының</w:t>
            </w:r>
            <w:r>
              <w:br/>
            </w:r>
            <w:r>
              <w:rPr>
                <w:rFonts w:ascii="Times New Roman"/>
                <w:b w:val="false"/>
                <w:i w:val="false"/>
                <w:color w:val="000000"/>
                <w:sz w:val="20"/>
              </w:rPr>
              <w:t>біліктілігін арттыру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163" w:id="114"/>
    <w:p>
      <w:pPr>
        <w:spacing w:after="0"/>
        <w:ind w:left="0"/>
        <w:jc w:val="left"/>
      </w:pPr>
      <w:r>
        <w:rPr>
          <w:rFonts w:ascii="Times New Roman"/>
          <w:b/>
          <w:i w:val="false"/>
          <w:color w:val="000000"/>
        </w:rPr>
        <w:t xml:space="preserve"> Сот сарапшыларының біліктілігін арттыру курстарынан өту кезінде сынақ бірліктерін қайта есептеу жүйесі</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бірліктерінің саны (СБ)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сынақ бірліктері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15"/>
          <w:p>
            <w:pPr>
              <w:spacing w:after="20"/>
              <w:ind w:left="20"/>
              <w:jc w:val="both"/>
            </w:pPr>
            <w:r>
              <w:rPr>
                <w:rFonts w:ascii="Times New Roman"/>
                <w:b w:val="false"/>
                <w:i w:val="false"/>
                <w:color w:val="000000"/>
                <w:sz w:val="20"/>
              </w:rPr>
              <w:t>
Біліктілікті арттыру* - 60 міндетті академиялық сағат</w:t>
            </w:r>
          </w:p>
          <w:bookmarkEnd w:id="115"/>
          <w:p>
            <w:pPr>
              <w:spacing w:after="20"/>
              <w:ind w:left="20"/>
              <w:jc w:val="both"/>
            </w:pPr>
            <w:r>
              <w:rPr>
                <w:rFonts w:ascii="Times New Roman"/>
                <w:b w:val="false"/>
                <w:i w:val="false"/>
                <w:color w:val="000000"/>
                <w:sz w:val="20"/>
              </w:rPr>
              <w:t>
* - Қазақстан Республикасында да, шетелде де сот сараптамасы органында, мемлекеттік және мемлекеттік емес ұйымдарда, оқу-білім беру мекемелерінде, өндірістік базаларда өткен біліктілікті арттыру сағаттары ескеріледі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сынақ бірліктері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16"/>
          <w:p>
            <w:pPr>
              <w:spacing w:after="20"/>
              <w:ind w:left="20"/>
              <w:jc w:val="both"/>
            </w:pPr>
            <w:r>
              <w:rPr>
                <w:rFonts w:ascii="Times New Roman"/>
                <w:b w:val="false"/>
                <w:i w:val="false"/>
                <w:color w:val="000000"/>
                <w:sz w:val="20"/>
              </w:rPr>
              <w:t>
Конференция жұмысына қатысуы сертификатпен расталған (тақырыбы, өткізу орны, ұйымдастырушысы, күні):</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 ғылыми-практикалық (қатысу/баяндамамен қатысу);</w:t>
            </w:r>
          </w:p>
          <w:p>
            <w:pPr>
              <w:spacing w:after="20"/>
              <w:ind w:left="20"/>
              <w:jc w:val="both"/>
            </w:pPr>
            <w:r>
              <w:rPr>
                <w:rFonts w:ascii="Times New Roman"/>
                <w:b w:val="false"/>
                <w:i w:val="false"/>
                <w:color w:val="000000"/>
                <w:sz w:val="20"/>
              </w:rPr>
              <w:t>
- халықаралық (қатысу/баяндамамен қатысу)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17"/>
          <w:p>
            <w:pPr>
              <w:spacing w:after="20"/>
              <w:ind w:left="20"/>
              <w:jc w:val="both"/>
            </w:pPr>
            <w:r>
              <w:rPr>
                <w:rFonts w:ascii="Times New Roman"/>
                <w:b w:val="false"/>
                <w:i w:val="false"/>
                <w:color w:val="000000"/>
                <w:sz w:val="20"/>
              </w:rPr>
              <w:t>
5/12</w:t>
            </w:r>
          </w:p>
          <w:bookmarkEnd w:id="117"/>
          <w:p>
            <w:pPr>
              <w:spacing w:after="20"/>
              <w:ind w:left="20"/>
              <w:jc w:val="both"/>
            </w:pPr>
            <w:r>
              <w:rPr>
                <w:rFonts w:ascii="Times New Roman"/>
                <w:b w:val="false"/>
                <w:i w:val="false"/>
                <w:color w:val="000000"/>
                <w:sz w:val="20"/>
              </w:rPr>
              <w:t>
7/14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 органында, мемлекеттік және мемлекеттік емес ұйымдарда, оқу-білім беру мекемелерінде, өндірістік базаларда Қазақстан Республикасында да, шетелде де, оның ішінде қашықтықтан білім беру технологияларын қолдана отырып өткізілетін оқыту семинарларына, дәрістерге қатысу (тақырыбы, сағаттың ұзақтығы, өткізу орны, ұйымдастырушысы,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 =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18"/>
          <w:p>
            <w:pPr>
              <w:spacing w:after="20"/>
              <w:ind w:left="20"/>
              <w:jc w:val="both"/>
            </w:pPr>
            <w:r>
              <w:rPr>
                <w:rFonts w:ascii="Times New Roman"/>
                <w:b w:val="false"/>
                <w:i w:val="false"/>
                <w:color w:val="000000"/>
                <w:sz w:val="20"/>
              </w:rPr>
              <w:t>
Монография жариялау (тақырыбы, авторлар, баспа, күні):</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 Моно-авторлық/бірінші автор</w:t>
            </w:r>
          </w:p>
          <w:p>
            <w:pPr>
              <w:spacing w:after="20"/>
              <w:ind w:left="20"/>
              <w:jc w:val="both"/>
            </w:pPr>
            <w:r>
              <w:rPr>
                <w:rFonts w:ascii="Times New Roman"/>
                <w:b w:val="false"/>
                <w:i w:val="false"/>
                <w:color w:val="000000"/>
                <w:sz w:val="20"/>
              </w:rPr>
              <w:t>
- Бірлескен авторлық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19"/>
          <w:p>
            <w:pPr>
              <w:spacing w:after="20"/>
              <w:ind w:left="20"/>
              <w:jc w:val="both"/>
            </w:pPr>
            <w:r>
              <w:rPr>
                <w:rFonts w:ascii="Times New Roman"/>
                <w:b w:val="false"/>
                <w:i w:val="false"/>
                <w:color w:val="000000"/>
                <w:sz w:val="20"/>
              </w:rPr>
              <w:t>
20</w:t>
            </w:r>
          </w:p>
          <w:bookmarkEnd w:id="119"/>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20"/>
          <w:p>
            <w:pPr>
              <w:spacing w:after="20"/>
              <w:ind w:left="20"/>
              <w:jc w:val="both"/>
            </w:pPr>
            <w:r>
              <w:rPr>
                <w:rFonts w:ascii="Times New Roman"/>
                <w:b w:val="false"/>
                <w:i w:val="false"/>
                <w:color w:val="000000"/>
                <w:sz w:val="20"/>
              </w:rPr>
              <w:t>
Жоғары аттестаттау комиссиясының тізбесі бойынша басылымдарда ғылыми мақала жариялау (тақырыбы, авторлар, атауы және басылым нөмірі, күні):</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 Моно-авторлық/бірінші автор</w:t>
            </w:r>
          </w:p>
          <w:p>
            <w:pPr>
              <w:spacing w:after="20"/>
              <w:ind w:left="20"/>
              <w:jc w:val="both"/>
            </w:pPr>
            <w:r>
              <w:rPr>
                <w:rFonts w:ascii="Times New Roman"/>
                <w:b w:val="false"/>
                <w:i w:val="false"/>
                <w:color w:val="000000"/>
                <w:sz w:val="20"/>
              </w:rPr>
              <w:t>
- Бірлескен авторлық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21"/>
          <w:p>
            <w:pPr>
              <w:spacing w:after="20"/>
              <w:ind w:left="20"/>
              <w:jc w:val="both"/>
            </w:pPr>
            <w:r>
              <w:rPr>
                <w:rFonts w:ascii="Times New Roman"/>
                <w:b w:val="false"/>
                <w:i w:val="false"/>
                <w:color w:val="000000"/>
                <w:sz w:val="20"/>
              </w:rPr>
              <w:t>
7</w:t>
            </w:r>
          </w:p>
          <w:bookmarkEnd w:id="121"/>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22"/>
          <w:p>
            <w:pPr>
              <w:spacing w:after="20"/>
              <w:ind w:left="20"/>
              <w:jc w:val="both"/>
            </w:pPr>
            <w:r>
              <w:rPr>
                <w:rFonts w:ascii="Times New Roman"/>
                <w:b w:val="false"/>
                <w:i w:val="false"/>
                <w:color w:val="000000"/>
                <w:sz w:val="20"/>
              </w:rPr>
              <w:t>
Шетелдік басылымдарда ғылыми мақала жариялау (тақырыбы, авторлар, атауы және басылым нөмері, күні):</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 Моно-авторлық/бірінші автор;</w:t>
            </w:r>
          </w:p>
          <w:p>
            <w:pPr>
              <w:spacing w:after="20"/>
              <w:ind w:left="20"/>
              <w:jc w:val="both"/>
            </w:pPr>
            <w:r>
              <w:rPr>
                <w:rFonts w:ascii="Times New Roman"/>
                <w:b w:val="false"/>
                <w:i w:val="false"/>
                <w:color w:val="000000"/>
                <w:sz w:val="20"/>
              </w:rPr>
              <w:t>
</w:t>
            </w:r>
            <w:r>
              <w:rPr>
                <w:rFonts w:ascii="Times New Roman"/>
                <w:b w:val="false"/>
                <w:i w:val="false"/>
                <w:color w:val="000000"/>
                <w:sz w:val="20"/>
              </w:rPr>
              <w:t>- Бірлескен авторлық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Рецензияланатын журналдарда: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 Моно-авторлық/бірінші автор</w:t>
            </w:r>
          </w:p>
          <w:p>
            <w:pPr>
              <w:spacing w:after="20"/>
              <w:ind w:left="20"/>
              <w:jc w:val="both"/>
            </w:pPr>
            <w:r>
              <w:rPr>
                <w:rFonts w:ascii="Times New Roman"/>
                <w:b w:val="false"/>
                <w:i w:val="false"/>
                <w:color w:val="000000"/>
                <w:sz w:val="20"/>
              </w:rPr>
              <w:t>
- Бірлескен авторлық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23"/>
          <w:p>
            <w:pPr>
              <w:spacing w:after="20"/>
              <w:ind w:left="20"/>
              <w:jc w:val="both"/>
            </w:pPr>
            <w:r>
              <w:rPr>
                <w:rFonts w:ascii="Times New Roman"/>
                <w:b w:val="false"/>
                <w:i w:val="false"/>
                <w:color w:val="000000"/>
                <w:sz w:val="20"/>
              </w:rPr>
              <w:t>
10</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8</w:t>
            </w:r>
          </w:p>
          <w:p>
            <w:pPr>
              <w:spacing w:after="20"/>
              <w:ind w:left="20"/>
              <w:jc w:val="both"/>
            </w:pPr>
            <w:r>
              <w:rPr>
                <w:rFonts w:ascii="Times New Roman"/>
                <w:b w:val="false"/>
                <w:i w:val="false"/>
                <w:color w:val="000000"/>
                <w:sz w:val="20"/>
              </w:rPr>
              <w:t>
</w:t>
            </w:r>
            <w:r>
              <w:rPr>
                <w:rFonts w:ascii="Times New Roman"/>
                <w:b w:val="false"/>
                <w:i w:val="false"/>
                <w:color w:val="000000"/>
                <w:sz w:val="20"/>
              </w:rPr>
              <w:t>20</w:t>
            </w:r>
          </w:p>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24"/>
          <w:p>
            <w:pPr>
              <w:spacing w:after="20"/>
              <w:ind w:left="20"/>
              <w:jc w:val="both"/>
            </w:pPr>
            <w:r>
              <w:rPr>
                <w:rFonts w:ascii="Times New Roman"/>
                <w:b w:val="false"/>
                <w:i w:val="false"/>
                <w:color w:val="000000"/>
                <w:sz w:val="20"/>
              </w:rPr>
              <w:t>
Басқа мамандандырылған басылымдарда, сайттарда ғылыми мақала жариялау (тақырыбы, авторлар, атауы және басылым нөмірі, күні, сайтқа сілтеме):</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 Моно-авторлық/бірінші автор</w:t>
            </w:r>
          </w:p>
          <w:p>
            <w:pPr>
              <w:spacing w:after="20"/>
              <w:ind w:left="20"/>
              <w:jc w:val="both"/>
            </w:pPr>
            <w:r>
              <w:rPr>
                <w:rFonts w:ascii="Times New Roman"/>
                <w:b w:val="false"/>
                <w:i w:val="false"/>
                <w:color w:val="000000"/>
                <w:sz w:val="20"/>
              </w:rPr>
              <w:t>
- Бірлескен авторлық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25"/>
          <w:p>
            <w:pPr>
              <w:spacing w:after="20"/>
              <w:ind w:left="20"/>
              <w:jc w:val="both"/>
            </w:pPr>
            <w:r>
              <w:rPr>
                <w:rFonts w:ascii="Times New Roman"/>
                <w:b w:val="false"/>
                <w:i w:val="false"/>
                <w:color w:val="000000"/>
                <w:sz w:val="20"/>
              </w:rPr>
              <w:t>
5</w:t>
            </w:r>
          </w:p>
          <w:bookmarkEnd w:id="125"/>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26"/>
          <w:p>
            <w:pPr>
              <w:spacing w:after="20"/>
              <w:ind w:left="20"/>
              <w:jc w:val="both"/>
            </w:pPr>
            <w:r>
              <w:rPr>
                <w:rFonts w:ascii="Times New Roman"/>
                <w:b w:val="false"/>
                <w:i w:val="false"/>
                <w:color w:val="000000"/>
                <w:sz w:val="20"/>
              </w:rPr>
              <w:t>
Ғылыми-практикалық конференциялар жинақтарында баяндама тезистерін жариялау* (тақырыбы, авторлар, атауы және басылым нөмірі, күні):</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 республикалық деңгейде;</w:t>
            </w:r>
          </w:p>
          <w:p>
            <w:pPr>
              <w:spacing w:after="20"/>
              <w:ind w:left="20"/>
              <w:jc w:val="both"/>
            </w:pPr>
            <w:r>
              <w:rPr>
                <w:rFonts w:ascii="Times New Roman"/>
                <w:b w:val="false"/>
                <w:i w:val="false"/>
                <w:color w:val="000000"/>
                <w:sz w:val="20"/>
              </w:rPr>
              <w:t>
</w:t>
            </w:r>
            <w:r>
              <w:rPr>
                <w:rFonts w:ascii="Times New Roman"/>
                <w:b w:val="false"/>
                <w:i w:val="false"/>
                <w:color w:val="000000"/>
                <w:sz w:val="20"/>
              </w:rPr>
              <w:t>- халықаралық деңгейде;</w:t>
            </w:r>
          </w:p>
          <w:p>
            <w:pPr>
              <w:spacing w:after="20"/>
              <w:ind w:left="20"/>
              <w:jc w:val="both"/>
            </w:pPr>
            <w:r>
              <w:rPr>
                <w:rFonts w:ascii="Times New Roman"/>
                <w:b w:val="false"/>
                <w:i w:val="false"/>
                <w:color w:val="000000"/>
                <w:sz w:val="20"/>
              </w:rPr>
              <w:t>
* - автор және алғашқы 3 бірлескен автор үшін ескеріледі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27"/>
          <w:p>
            <w:pPr>
              <w:spacing w:after="20"/>
              <w:ind w:left="20"/>
              <w:jc w:val="both"/>
            </w:pPr>
            <w:r>
              <w:rPr>
                <w:rFonts w:ascii="Times New Roman"/>
                <w:b w:val="false"/>
                <w:i w:val="false"/>
                <w:color w:val="000000"/>
                <w:sz w:val="20"/>
              </w:rPr>
              <w:t>
1 тезис = 3</w:t>
            </w:r>
          </w:p>
          <w:bookmarkEnd w:id="127"/>
          <w:p>
            <w:pPr>
              <w:spacing w:after="20"/>
              <w:ind w:left="20"/>
              <w:jc w:val="both"/>
            </w:pPr>
            <w:r>
              <w:rPr>
                <w:rFonts w:ascii="Times New Roman"/>
                <w:b w:val="false"/>
                <w:i w:val="false"/>
                <w:color w:val="000000"/>
                <w:sz w:val="20"/>
              </w:rPr>
              <w:t>
1 тезис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28"/>
          <w:p>
            <w:pPr>
              <w:spacing w:after="20"/>
              <w:ind w:left="20"/>
              <w:jc w:val="both"/>
            </w:pPr>
            <w:r>
              <w:rPr>
                <w:rFonts w:ascii="Times New Roman"/>
                <w:b w:val="false"/>
                <w:i w:val="false"/>
                <w:color w:val="000000"/>
                <w:sz w:val="20"/>
              </w:rPr>
              <w:t>
Сот сараптамасының әдістемелері мен әдістемелік ұсынымдарын әзірлеу (тақырыбы, авторлар):</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Әдістемелер: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 Моно-авторлық/бірінші автор;</w:t>
            </w:r>
          </w:p>
          <w:p>
            <w:pPr>
              <w:spacing w:after="20"/>
              <w:ind w:left="20"/>
              <w:jc w:val="both"/>
            </w:pPr>
            <w:r>
              <w:rPr>
                <w:rFonts w:ascii="Times New Roman"/>
                <w:b w:val="false"/>
                <w:i w:val="false"/>
                <w:color w:val="000000"/>
                <w:sz w:val="20"/>
              </w:rPr>
              <w:t>
</w:t>
            </w:r>
            <w:r>
              <w:rPr>
                <w:rFonts w:ascii="Times New Roman"/>
                <w:b w:val="false"/>
                <w:i w:val="false"/>
                <w:color w:val="000000"/>
                <w:sz w:val="20"/>
              </w:rPr>
              <w:t>- Бірлескен авторлық</w:t>
            </w:r>
          </w:p>
          <w:p>
            <w:pPr>
              <w:spacing w:after="20"/>
              <w:ind w:left="20"/>
              <w:jc w:val="both"/>
            </w:pPr>
            <w:r>
              <w:rPr>
                <w:rFonts w:ascii="Times New Roman"/>
                <w:b w:val="false"/>
                <w:i w:val="false"/>
                <w:color w:val="000000"/>
                <w:sz w:val="20"/>
              </w:rPr>
              <w:t>
</w:t>
            </w:r>
            <w:r>
              <w:rPr>
                <w:rFonts w:ascii="Times New Roman"/>
                <w:b w:val="false"/>
                <w:i w:val="false"/>
                <w:color w:val="000000"/>
                <w:sz w:val="20"/>
              </w:rPr>
              <w:t>Әдістемелік ұсынымдар: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 Моно-авторлық/бірінші автор</w:t>
            </w:r>
          </w:p>
          <w:p>
            <w:pPr>
              <w:spacing w:after="20"/>
              <w:ind w:left="20"/>
              <w:jc w:val="both"/>
            </w:pPr>
            <w:r>
              <w:rPr>
                <w:rFonts w:ascii="Times New Roman"/>
                <w:b w:val="false"/>
                <w:i w:val="false"/>
                <w:color w:val="000000"/>
                <w:sz w:val="20"/>
              </w:rPr>
              <w:t>
- Бірлескен авторлық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29"/>
          <w:p>
            <w:pPr>
              <w:spacing w:after="20"/>
              <w:ind w:left="20"/>
              <w:jc w:val="both"/>
            </w:pPr>
            <w:r>
              <w:rPr>
                <w:rFonts w:ascii="Times New Roman"/>
                <w:b w:val="false"/>
                <w:i w:val="false"/>
                <w:color w:val="000000"/>
                <w:sz w:val="20"/>
              </w:rPr>
              <w:t>
20</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w:t>
            </w:r>
            <w:r>
              <w:rPr>
                <w:rFonts w:ascii="Times New Roman"/>
                <w:b w:val="false"/>
                <w:i w:val="false"/>
                <w:color w:val="000000"/>
                <w:sz w:val="20"/>
              </w:rPr>
              <w:t>15</w:t>
            </w:r>
          </w:p>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Өнертабысқа патент алу (куәліктің нөмірі және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 туралы куәлік алу (куәліктің № және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сағаттарының саны туралы құжат берумен расталған шетелде тағылымдамадан өту (қашықтықтан оқыту) (тақырыбы, ұзақтығы, өту орны,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күн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30"/>
          <w:p>
            <w:pPr>
              <w:spacing w:after="20"/>
              <w:ind w:left="20"/>
              <w:jc w:val="both"/>
            </w:pPr>
            <w:r>
              <w:rPr>
                <w:rFonts w:ascii="Times New Roman"/>
                <w:b w:val="false"/>
                <w:i w:val="false"/>
                <w:color w:val="000000"/>
                <w:sz w:val="20"/>
              </w:rPr>
              <w:t>
Мамандық бойынша шеберлік сыныбына, тренингке қатысу (тақырыбы, ұзақтығы, өткізу орны, ұйымдастырушысы, күні):</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 Қазақстан Республикасында</w:t>
            </w:r>
          </w:p>
          <w:p>
            <w:pPr>
              <w:spacing w:after="20"/>
              <w:ind w:left="20"/>
              <w:jc w:val="both"/>
            </w:pPr>
            <w:r>
              <w:rPr>
                <w:rFonts w:ascii="Times New Roman"/>
                <w:b w:val="false"/>
                <w:i w:val="false"/>
                <w:color w:val="000000"/>
                <w:sz w:val="20"/>
              </w:rPr>
              <w:t>
- шетелде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31"/>
          <w:p>
            <w:pPr>
              <w:spacing w:after="20"/>
              <w:ind w:left="20"/>
              <w:jc w:val="both"/>
            </w:pPr>
            <w:r>
              <w:rPr>
                <w:rFonts w:ascii="Times New Roman"/>
                <w:b w:val="false"/>
                <w:i w:val="false"/>
                <w:color w:val="000000"/>
                <w:sz w:val="20"/>
              </w:rPr>
              <w:t>
1 күн = 5</w:t>
            </w:r>
          </w:p>
          <w:bookmarkEnd w:id="131"/>
          <w:p>
            <w:pPr>
              <w:spacing w:after="20"/>
              <w:ind w:left="20"/>
              <w:jc w:val="both"/>
            </w:pPr>
            <w:r>
              <w:rPr>
                <w:rFonts w:ascii="Times New Roman"/>
                <w:b w:val="false"/>
                <w:i w:val="false"/>
                <w:color w:val="000000"/>
                <w:sz w:val="20"/>
              </w:rPr>
              <w:t>
1 күн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32"/>
          <w:p>
            <w:pPr>
              <w:spacing w:after="20"/>
              <w:ind w:left="20"/>
              <w:jc w:val="both"/>
            </w:pPr>
            <w:r>
              <w:rPr>
                <w:rFonts w:ascii="Times New Roman"/>
                <w:b w:val="false"/>
                <w:i w:val="false"/>
                <w:color w:val="000000"/>
                <w:sz w:val="20"/>
              </w:rPr>
              <w:t>
Бұқаралық ақпарат құралдарымен жұмыс (тақырыбы, телеарна мен бағдарламаның атауы, атауы, басылым нөмірі, күні):</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 сот сараптамасы мәселелеріне арналған телебағдарламаларға қатысу;</w:t>
            </w:r>
          </w:p>
          <w:p>
            <w:pPr>
              <w:spacing w:after="20"/>
              <w:ind w:left="20"/>
              <w:jc w:val="both"/>
            </w:pPr>
            <w:r>
              <w:rPr>
                <w:rFonts w:ascii="Times New Roman"/>
                <w:b w:val="false"/>
                <w:i w:val="false"/>
                <w:color w:val="000000"/>
                <w:sz w:val="20"/>
              </w:rPr>
              <w:t>
- газеттерде және мамандандырылмаған журналдарда жарияланымдар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33"/>
          <w:p>
            <w:pPr>
              <w:spacing w:after="20"/>
              <w:ind w:left="20"/>
              <w:jc w:val="both"/>
            </w:pPr>
            <w:r>
              <w:rPr>
                <w:rFonts w:ascii="Times New Roman"/>
                <w:b w:val="false"/>
                <w:i w:val="false"/>
                <w:color w:val="000000"/>
                <w:sz w:val="20"/>
              </w:rPr>
              <w:t>
5</w:t>
            </w:r>
          </w:p>
          <w:bookmarkEnd w:id="133"/>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34"/>
          <w:p>
            <w:pPr>
              <w:spacing w:after="20"/>
              <w:ind w:left="20"/>
              <w:jc w:val="both"/>
            </w:pPr>
            <w:r>
              <w:rPr>
                <w:rFonts w:ascii="Times New Roman"/>
                <w:b w:val="false"/>
                <w:i w:val="false"/>
                <w:color w:val="000000"/>
                <w:sz w:val="20"/>
              </w:rPr>
              <w:t>
Стандартты әзірлеу және практикалық қызметке енгізу:</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 Моно-авторлық/бірінші автор</w:t>
            </w:r>
          </w:p>
          <w:p>
            <w:pPr>
              <w:spacing w:after="20"/>
              <w:ind w:left="20"/>
              <w:jc w:val="both"/>
            </w:pPr>
            <w:r>
              <w:rPr>
                <w:rFonts w:ascii="Times New Roman"/>
                <w:b w:val="false"/>
                <w:i w:val="false"/>
                <w:color w:val="000000"/>
                <w:sz w:val="20"/>
              </w:rPr>
              <w:t>
- Бірлескен авторлық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35"/>
          <w:p>
            <w:pPr>
              <w:spacing w:after="20"/>
              <w:ind w:left="20"/>
              <w:jc w:val="both"/>
            </w:pPr>
            <w:r>
              <w:rPr>
                <w:rFonts w:ascii="Times New Roman"/>
                <w:b w:val="false"/>
                <w:i w:val="false"/>
                <w:color w:val="000000"/>
                <w:sz w:val="20"/>
              </w:rPr>
              <w:t>
30</w:t>
            </w:r>
          </w:p>
          <w:bookmarkEnd w:id="135"/>
          <w:p>
            <w:pPr>
              <w:spacing w:after="20"/>
              <w:ind w:left="20"/>
              <w:jc w:val="both"/>
            </w:pPr>
            <w:r>
              <w:rPr>
                <w:rFonts w:ascii="Times New Roman"/>
                <w:b w:val="false"/>
                <w:i w:val="false"/>
                <w:color w:val="000000"/>
                <w:sz w:val="20"/>
              </w:rPr>
              <w:t>
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Сот сарапшыларының</w:t>
            </w:r>
            <w:r>
              <w:br/>
            </w:r>
            <w:r>
              <w:rPr>
                <w:rFonts w:ascii="Times New Roman"/>
                <w:b w:val="false"/>
                <w:i w:val="false"/>
                <w:color w:val="000000"/>
                <w:sz w:val="20"/>
              </w:rPr>
              <w:t>мемлекеттік тізілімін</w:t>
            </w:r>
            <w:r>
              <w:br/>
            </w:r>
            <w:r>
              <w:rPr>
                <w:rFonts w:ascii="Times New Roman"/>
                <w:b w:val="false"/>
                <w:i w:val="false"/>
                <w:color w:val="000000"/>
                <w:sz w:val="20"/>
              </w:rPr>
              <w:t>қалыптастыру, жүргізу және</w:t>
            </w:r>
            <w:r>
              <w:br/>
            </w:r>
            <w:r>
              <w:rPr>
                <w:rFonts w:ascii="Times New Roman"/>
                <w:b w:val="false"/>
                <w:i w:val="false"/>
                <w:color w:val="000000"/>
                <w:sz w:val="20"/>
              </w:rPr>
              <w:t>пайдалану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208" w:id="136"/>
    <w:p>
      <w:pPr>
        <w:spacing w:after="0"/>
        <w:ind w:left="0"/>
        <w:jc w:val="left"/>
      </w:pPr>
      <w:r>
        <w:rPr>
          <w:rFonts w:ascii="Times New Roman"/>
          <w:b/>
          <w:i w:val="false"/>
          <w:color w:val="000000"/>
        </w:rPr>
        <w:t xml:space="preserve"> Қазақстан Республикасы Сот сарапшыларының мемлекеттік тізілімі</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ғылыми дәрежесінің, атағының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мамандығы (мамандықтары), сот сараптамасының белгілі бір түрін жүргізу құқығына біліктілік куәлігінің нөмірі мен берілген күні/жеке сот сарапшылары сот сараптама қызметімен айналасуға берілген лицензияның нөмірі мен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Аттестаттаудан өткен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 органы қызметкерлерінің жұмыс орны және олар атқаратын лауазым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Сот сарапшылары палатасына мүшелік иә/жоқ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