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722bb" w14:textId="55722b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"Облыстың, республикалық маңызы бар қаланың, астананың жергілікті атқарушы органының ішкі нарықта айналысқа жіберу үшін бағалы қағаздар шығару қағидаларын бекіту туралы" Қазақстан Республикасы Қаржы министрінің 2025 жылғы 30 мамырдағы № 271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11 қыркүйектегі № 616 бұйрығы. Қазақстан Республикасының Әділет министрлігінде 2026 жылғы 15 қыркүйектегі № 39878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"Облыстың, республикалық маңызы бар қаланың, астананың жергілікті атқарушы органының ішкі нарықта айналысқа жіберу үшін бағалы қағаздар шығару қағидаларын бекіту туралы" Қазақстан Республикасы Қаржы министрінің 2025 жылғы 30 мамырдағы № 271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36181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
    <w:bookmarkStart w:name="z10" w:id="3"/>
    <w:p>
      <w:pPr>
        <w:spacing w:after="0"/>
        <w:ind w:left="0"/>
        <w:jc w:val="both"/>
      </w:pPr>
      <w:r>
        <w:rPr>
          <w:rFonts w:ascii="Times New Roman"/>
          <w:b w:val="false"/>
          <w:i w:val="false"/>
          <w:color w:val="000000"/>
          <w:sz w:val="28"/>
        </w:rPr>
        <w:t>
      "Астананың, облыстың, республикалық маңызы бар қаланың жергілікті атқарушы органының ішкі нарықта айналысқа жіберу үшін бағалы қағаздар шығару қағидаларын бекіту туралы";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2" w:id="4"/>
    <w:p>
      <w:pPr>
        <w:spacing w:after="0"/>
        <w:ind w:left="0"/>
        <w:jc w:val="both"/>
      </w:pPr>
      <w:r>
        <w:rPr>
          <w:rFonts w:ascii="Times New Roman"/>
          <w:b w:val="false"/>
          <w:i w:val="false"/>
          <w:color w:val="000000"/>
          <w:sz w:val="28"/>
        </w:rPr>
        <w:t>
      "1. Қоса беріліп отырған Астананың, облыстың, республикалық маңызы бар қаланың жергілікті атқарушы органының ішкі нарықта айналысқа жіберу үшін бағалы қағаздар шығару қағидалары бекітілсін.";</w:t>
      </w:r>
    </w:p>
    <w:bookmarkEnd w:id="4"/>
    <w:bookmarkStart w:name="z13" w:id="5"/>
    <w:p>
      <w:pPr>
        <w:spacing w:after="0"/>
        <w:ind w:left="0"/>
        <w:jc w:val="both"/>
      </w:pPr>
      <w:r>
        <w:rPr>
          <w:rFonts w:ascii="Times New Roman"/>
          <w:b w:val="false"/>
          <w:i w:val="false"/>
          <w:color w:val="000000"/>
          <w:sz w:val="28"/>
        </w:rPr>
        <w:t xml:space="preserve">
      көрсетілген бұйрықпен бекітілген Облыстың, республикалық маңызы бар қаланың, астананың жергілікті атқарушы органының ішкі нарықта айналысқа жіберу үшін бағалы қағаздар шығару </w:t>
      </w:r>
      <w:r>
        <w:rPr>
          <w:rFonts w:ascii="Times New Roman"/>
          <w:b w:val="false"/>
          <w:i w:val="false"/>
          <w:color w:val="000000"/>
          <w:sz w:val="28"/>
        </w:rPr>
        <w:t>қағидаларында</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5" w:id="6"/>
    <w:p>
      <w:pPr>
        <w:spacing w:after="0"/>
        <w:ind w:left="0"/>
        <w:jc w:val="both"/>
      </w:pPr>
      <w:r>
        <w:rPr>
          <w:rFonts w:ascii="Times New Roman"/>
          <w:b w:val="false"/>
          <w:i w:val="false"/>
          <w:color w:val="000000"/>
          <w:sz w:val="28"/>
        </w:rPr>
        <w:t>
      "Астананың, облыстың, республикалық маңызы бар қаланың жергілікті атқарушы органының ішкі нарықта айналысқа жіберу үшін бағалы қағаздар шығару қағидалары";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17" w:id="7"/>
    <w:p>
      <w:pPr>
        <w:spacing w:after="0"/>
        <w:ind w:left="0"/>
        <w:jc w:val="both"/>
      </w:pPr>
      <w:r>
        <w:rPr>
          <w:rFonts w:ascii="Times New Roman"/>
          <w:b w:val="false"/>
          <w:i w:val="false"/>
          <w:color w:val="000000"/>
          <w:sz w:val="28"/>
        </w:rPr>
        <w:t xml:space="preserve">
      "1. Осы Астананың, облыстың, республикалық маңызы бар қаланың жергілікті атқарушы органының ішкі нарықта айналысқа жіберу үшін бағалы қағаздар шығару қағидалары (бұдан әрі – Қағидалар) Қазақстан Республикасы Бюджет кодексінің (бұдан әрі – Бюджет кодексі) 140-бабының </w:t>
      </w:r>
      <w:r>
        <w:rPr>
          <w:rFonts w:ascii="Times New Roman"/>
          <w:b w:val="false"/>
          <w:i w:val="false"/>
          <w:color w:val="000000"/>
          <w:sz w:val="28"/>
        </w:rPr>
        <w:t>5-тармағына</w:t>
      </w:r>
      <w:r>
        <w:rPr>
          <w:rFonts w:ascii="Times New Roman"/>
          <w:b w:val="false"/>
          <w:i w:val="false"/>
          <w:color w:val="000000"/>
          <w:sz w:val="28"/>
        </w:rPr>
        <w:t xml:space="preserve"> және "Бағалы қағаздар рыногы туралы" Қазақстан Республикасы Заңының (бұдан әрі – Заң) 7-бабының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 және Қазақстан Республикасының аумағында астананың, облыстардың, республикалық маңызы бар қалалардың жергілікті атқарушы органдарының мемлекеттік бағалы қағаздарын шығару, орналастыру, айналысқа жіберу, оларға қызмет көрсету және өтеу тәртібін айқындайды.</w:t>
      </w:r>
    </w:p>
    <w:bookmarkEnd w:id="7"/>
    <w:bookmarkStart w:name="z18" w:id="8"/>
    <w:p>
      <w:pPr>
        <w:spacing w:after="0"/>
        <w:ind w:left="0"/>
        <w:jc w:val="both"/>
      </w:pPr>
      <w:r>
        <w:rPr>
          <w:rFonts w:ascii="Times New Roman"/>
          <w:b w:val="false"/>
          <w:i w:val="false"/>
          <w:color w:val="000000"/>
          <w:sz w:val="28"/>
        </w:rPr>
        <w:t>
      2. Осы Қағидаларда мынадай ұғымдар пайдаланылады:</w:t>
      </w:r>
    </w:p>
    <w:bookmarkEnd w:id="8"/>
    <w:bookmarkStart w:name="z19" w:id="9"/>
    <w:p>
      <w:pPr>
        <w:spacing w:after="0"/>
        <w:ind w:left="0"/>
        <w:jc w:val="both"/>
      </w:pPr>
      <w:r>
        <w:rPr>
          <w:rFonts w:ascii="Times New Roman"/>
          <w:b w:val="false"/>
          <w:i w:val="false"/>
          <w:color w:val="000000"/>
          <w:sz w:val="28"/>
        </w:rPr>
        <w:t>
      1) андеррайтер – брокерлiк және дилерлiк қызметтi жүзеге асыруға арналған лицензиясы бар және эмитентке эмиссиялық бағалы қағаздарды және (немесе) цифрлық қаржы активтерін шығару мен орналастыру жөнiнде қызметтер көрсететiн бағалы қағаздар нарығына кәсiби қатысушы;</w:t>
      </w:r>
    </w:p>
    <w:bookmarkEnd w:id="9"/>
    <w:bookmarkStart w:name="z20" w:id="10"/>
    <w:p>
      <w:pPr>
        <w:spacing w:after="0"/>
        <w:ind w:left="0"/>
        <w:jc w:val="both"/>
      </w:pPr>
      <w:r>
        <w:rPr>
          <w:rFonts w:ascii="Times New Roman"/>
          <w:b w:val="false"/>
          <w:i w:val="false"/>
          <w:color w:val="000000"/>
          <w:sz w:val="28"/>
        </w:rPr>
        <w:t>
      2) бағалы қағаздар – астананың, облыстың, республикалық маңызы бар қаланың жергілікті атқарушы органдары эмиссиялайтын мемлекеттік эмиссиялық бағалы қағаздар;</w:t>
      </w:r>
    </w:p>
    <w:bookmarkEnd w:id="10"/>
    <w:bookmarkStart w:name="z21" w:id="11"/>
    <w:p>
      <w:pPr>
        <w:spacing w:after="0"/>
        <w:ind w:left="0"/>
        <w:jc w:val="both"/>
      </w:pPr>
      <w:r>
        <w:rPr>
          <w:rFonts w:ascii="Times New Roman"/>
          <w:b w:val="false"/>
          <w:i w:val="false"/>
          <w:color w:val="000000"/>
          <w:sz w:val="28"/>
        </w:rPr>
        <w:t>
      3) бастапқы дилер – белгіленген тәртіппен бағалы қағаздарды орналастыруға қатысуға жіберілген бағалы қағаздар нарығына кәсіби қатысушы;</w:t>
      </w:r>
    </w:p>
    <w:bookmarkEnd w:id="11"/>
    <w:bookmarkStart w:name="z22" w:id="12"/>
    <w:p>
      <w:pPr>
        <w:spacing w:after="0"/>
        <w:ind w:left="0"/>
        <w:jc w:val="both"/>
      </w:pPr>
      <w:r>
        <w:rPr>
          <w:rFonts w:ascii="Times New Roman"/>
          <w:b w:val="false"/>
          <w:i w:val="false"/>
          <w:color w:val="000000"/>
          <w:sz w:val="28"/>
        </w:rPr>
        <w:t>
      4) депозитарийдің ережелер жинағы – депозитарийдің ішкі құжаты, оның негізінде депозитарий бағалы қағаздарға қызмет көрсетуді және оларды өтеуді жүзеге асырады;</w:t>
      </w:r>
    </w:p>
    <w:bookmarkEnd w:id="12"/>
    <w:bookmarkStart w:name="z23" w:id="13"/>
    <w:p>
      <w:pPr>
        <w:spacing w:after="0"/>
        <w:ind w:left="0"/>
        <w:jc w:val="both"/>
      </w:pPr>
      <w:r>
        <w:rPr>
          <w:rFonts w:ascii="Times New Roman"/>
          <w:b w:val="false"/>
          <w:i w:val="false"/>
          <w:color w:val="000000"/>
          <w:sz w:val="28"/>
        </w:rPr>
        <w:t>
      5) орталық депозитарий (бұдан әрі – депозитарий) – эмитентпен жасалған шартқа сәйкес бағалы қағаздарды орналастыру кезінде бағалы қағаздар бойынша кірісті төлеу жөніндегі төлем агентінің функцияларын және оларды өтеу кезінде бағалы қағаздарға депозитарийлік қызмет көрсету жөніндегі функцияларды жүзеге асыратын "Бағалы қағаздардың орталық депозитарийі" акционерлік қоғамы;</w:t>
      </w:r>
    </w:p>
    <w:bookmarkEnd w:id="13"/>
    <w:bookmarkStart w:name="z24" w:id="14"/>
    <w:p>
      <w:pPr>
        <w:spacing w:after="0"/>
        <w:ind w:left="0"/>
        <w:jc w:val="both"/>
      </w:pPr>
      <w:r>
        <w:rPr>
          <w:rFonts w:ascii="Times New Roman"/>
          <w:b w:val="false"/>
          <w:i w:val="false"/>
          <w:color w:val="000000"/>
          <w:sz w:val="28"/>
        </w:rPr>
        <w:t>
      6) сауда-саттықты ұйымдастырушы – "Қазақстан қор биржасы" акционерлік қоғамы;</w:t>
      </w:r>
    </w:p>
    <w:bookmarkEnd w:id="14"/>
    <w:bookmarkStart w:name="z25" w:id="15"/>
    <w:p>
      <w:pPr>
        <w:spacing w:after="0"/>
        <w:ind w:left="0"/>
        <w:jc w:val="both"/>
      </w:pPr>
      <w:r>
        <w:rPr>
          <w:rFonts w:ascii="Times New Roman"/>
          <w:b w:val="false"/>
          <w:i w:val="false"/>
          <w:color w:val="000000"/>
          <w:sz w:val="28"/>
        </w:rPr>
        <w:t>
      7) сауда-саттықты ұйымдастырушының ережелері – сауда-саттықты ұйымдастырушының ішкі құжаты, оның негізінде сауда-саттықты ұйымдастырушы бағалы қағаздарды орналастыруды жүзеге асырады;</w:t>
      </w:r>
    </w:p>
    <w:bookmarkEnd w:id="15"/>
    <w:bookmarkStart w:name="z26" w:id="16"/>
    <w:p>
      <w:pPr>
        <w:spacing w:after="0"/>
        <w:ind w:left="0"/>
        <w:jc w:val="both"/>
      </w:pPr>
      <w:r>
        <w:rPr>
          <w:rFonts w:ascii="Times New Roman"/>
          <w:b w:val="false"/>
          <w:i w:val="false"/>
          <w:color w:val="000000"/>
          <w:sz w:val="28"/>
        </w:rPr>
        <w:t>
      8) эмитент – астананың, облыстың, республикалық маңызы бар қаланың жергілікті атқарушы органы.</w:t>
      </w:r>
    </w:p>
    <w:bookmarkEnd w:id="16"/>
    <w:bookmarkStart w:name="z27" w:id="17"/>
    <w:p>
      <w:pPr>
        <w:spacing w:after="0"/>
        <w:ind w:left="0"/>
        <w:jc w:val="both"/>
      </w:pPr>
      <w:r>
        <w:rPr>
          <w:rFonts w:ascii="Times New Roman"/>
          <w:b w:val="false"/>
          <w:i w:val="false"/>
          <w:color w:val="000000"/>
          <w:sz w:val="28"/>
        </w:rPr>
        <w:t xml:space="preserve">
      Бұл ретте облыстың жергілікті атқарушы органдары Қазақстан Республикасы Үкіметінің 2025 жылғы 28 мамырдағы № 385 </w:t>
      </w:r>
      <w:r>
        <w:rPr>
          <w:rFonts w:ascii="Times New Roman"/>
          <w:b w:val="false"/>
          <w:i w:val="false"/>
          <w:color w:val="000000"/>
          <w:sz w:val="28"/>
        </w:rPr>
        <w:t>қаулысымен</w:t>
      </w:r>
      <w:r>
        <w:rPr>
          <w:rFonts w:ascii="Times New Roman"/>
          <w:b w:val="false"/>
          <w:i w:val="false"/>
          <w:color w:val="000000"/>
          <w:sz w:val="28"/>
        </w:rPr>
        <w:t xml:space="preserve"> бекітілген Астананың, облыстардың, республикалық маңызы бар қалалардың жергілікті атқарушы органдарының қарыз алу мақсаттарының тізбесіне (бұдан әрі – Қарыз алу мақсаттарының тізбесі) сәйкес шығыстарды қаржыландыру үшін ішкі нарықта айналысқа жіберу үшін жергілікті атқарушы органдар шығаратын мемлекеттік бағалы қағаздардың ғана эмитенттері болып табылады.";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29" w:id="18"/>
    <w:p>
      <w:pPr>
        <w:spacing w:after="0"/>
        <w:ind w:left="0"/>
        <w:jc w:val="both"/>
      </w:pPr>
      <w:r>
        <w:rPr>
          <w:rFonts w:ascii="Times New Roman"/>
          <w:b w:val="false"/>
          <w:i w:val="false"/>
          <w:color w:val="000000"/>
          <w:sz w:val="28"/>
        </w:rPr>
        <w:t xml:space="preserve">
      "8. Астананың, облыстың, республикалық маңызы бар қаланың жергілікті атқарушы органдарының бағалы қағаздар шығаруының шарттары, көлемі және нысаналы мақсаты Бюджет кодексінің 140-бабының </w:t>
      </w:r>
      <w:r>
        <w:rPr>
          <w:rFonts w:ascii="Times New Roman"/>
          <w:b w:val="false"/>
          <w:i w:val="false"/>
          <w:color w:val="000000"/>
          <w:sz w:val="28"/>
        </w:rPr>
        <w:t>5-тармағына</w:t>
      </w:r>
      <w:r>
        <w:rPr>
          <w:rFonts w:ascii="Times New Roman"/>
          <w:b w:val="false"/>
          <w:i w:val="false"/>
          <w:color w:val="000000"/>
          <w:sz w:val="28"/>
        </w:rPr>
        <w:t xml:space="preserve"> сәйкес айқындалады.</w:t>
      </w:r>
    </w:p>
    <w:bookmarkEnd w:id="18"/>
    <w:bookmarkStart w:name="z30" w:id="19"/>
    <w:p>
      <w:pPr>
        <w:spacing w:after="0"/>
        <w:ind w:left="0"/>
        <w:jc w:val="both"/>
      </w:pPr>
      <w:r>
        <w:rPr>
          <w:rFonts w:ascii="Times New Roman"/>
          <w:b w:val="false"/>
          <w:i w:val="false"/>
          <w:color w:val="000000"/>
          <w:sz w:val="28"/>
        </w:rPr>
        <w:t xml:space="preserve">
      Бұл ретте Бюджет кодексінің 140-бабының </w:t>
      </w:r>
      <w:r>
        <w:rPr>
          <w:rFonts w:ascii="Times New Roman"/>
          <w:b w:val="false"/>
          <w:i w:val="false"/>
          <w:color w:val="000000"/>
          <w:sz w:val="28"/>
        </w:rPr>
        <w:t>3-тармағына</w:t>
      </w:r>
      <w:r>
        <w:rPr>
          <w:rFonts w:ascii="Times New Roman"/>
          <w:b w:val="false"/>
          <w:i w:val="false"/>
          <w:color w:val="000000"/>
          <w:sz w:val="28"/>
        </w:rPr>
        <w:t xml:space="preserve"> сәйкес астананың, облыстың, республикалық маңызы бар қаланың жергілікті атқарушы органының қарыз алуы тиісті жергілікті атқарушы орган борышының белгіленген лимитімен және тиісті жергілікті атқарушы органның борышын өтеуге және оған қызмет көрсетуге бағытталған жергілікті бюджет қаражатының көлемімен шектеледі.";</w:t>
      </w:r>
    </w:p>
    <w:bookmarkEnd w:id="19"/>
    <w:bookmarkStart w:name="z31" w:id="20"/>
    <w:p>
      <w:pPr>
        <w:spacing w:after="0"/>
        <w:ind w:left="0"/>
        <w:jc w:val="both"/>
      </w:pPr>
      <w:r>
        <w:rPr>
          <w:rFonts w:ascii="Times New Roman"/>
          <w:b w:val="false"/>
          <w:i w:val="false"/>
          <w:color w:val="000000"/>
          <w:sz w:val="28"/>
        </w:rPr>
        <w:t xml:space="preserve">
      21-тармақтың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20"/>
    <w:bookmarkStart w:name="z32" w:id="21"/>
    <w:p>
      <w:pPr>
        <w:spacing w:after="0"/>
        <w:ind w:left="0"/>
        <w:jc w:val="both"/>
      </w:pPr>
      <w:r>
        <w:rPr>
          <w:rFonts w:ascii="Times New Roman"/>
          <w:b w:val="false"/>
          <w:i w:val="false"/>
          <w:color w:val="000000"/>
          <w:sz w:val="28"/>
        </w:rPr>
        <w:t>
      "5) астананың, облыстардың, республикалық маңызы бар қалалардың жергілікті атқарушы органдары Қарыз алу мақсаттарының тізбесіне сәйкес шығыстарды қаржыландыру үшін ішкі нарықта айналысқа жіберу үшін шығаратын мемлекеттік бағалы қағаздарды шығаруды, оларға қызмет көрсетуді және өтеуді жүзеге асырады.";</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23-тармақтар</w:t>
      </w:r>
      <w:r>
        <w:rPr>
          <w:rFonts w:ascii="Times New Roman"/>
          <w:b w:val="false"/>
          <w:i w:val="false"/>
          <w:color w:val="000000"/>
          <w:sz w:val="28"/>
        </w:rPr>
        <w:t xml:space="preserve"> мынадай редакцияда жазылсын:</w:t>
      </w:r>
    </w:p>
    <w:bookmarkStart w:name="z34" w:id="22"/>
    <w:p>
      <w:pPr>
        <w:spacing w:after="0"/>
        <w:ind w:left="0"/>
        <w:jc w:val="both"/>
      </w:pPr>
      <w:r>
        <w:rPr>
          <w:rFonts w:ascii="Times New Roman"/>
          <w:b w:val="false"/>
          <w:i w:val="false"/>
          <w:color w:val="000000"/>
          <w:sz w:val="28"/>
        </w:rPr>
        <w:t>
      "22. Астананың, облыстардың, республикалық маңызы бар қалалардың жергілікті атқарушы органдары Қарыз алу мақсаттарының тізбесіне сәйкес шығыстарды қаржыландыру үшін ішкі нарықта айналысқа жіберу үшін шығаратын орта мерзімді, ұзақ мерзімді, орта мерзімді индекстелген, ұзақ мерзімді индекстелген бағалы қағаздар номиналды құны 1000 (бір мың) теңгені құрайтын купондық эмиссиялық бағалы қағаздар болып табылады.</w:t>
      </w:r>
    </w:p>
    <w:bookmarkEnd w:id="22"/>
    <w:bookmarkStart w:name="z35" w:id="23"/>
    <w:p>
      <w:pPr>
        <w:spacing w:after="0"/>
        <w:ind w:left="0"/>
        <w:jc w:val="both"/>
      </w:pPr>
      <w:r>
        <w:rPr>
          <w:rFonts w:ascii="Times New Roman"/>
          <w:b w:val="false"/>
          <w:i w:val="false"/>
          <w:color w:val="000000"/>
          <w:sz w:val="28"/>
        </w:rPr>
        <w:t>
      23. Астананың, облыстардың, республикалық маңызы бар қалалардың жергілікті атқарушы органдары Қарыз алу мақсаттарының тізбесіне сәйкес шығыстарды қаржыландыру үшін шығаратын орта мерзімді, ұзақ мерзімді, орта мерзімді индекстелген, ұзақ мерзімді индекстелген бағалы қағаздар және мемлекеттік бағалы қағаздар бойынша купон сомасын есептеудің есептік базасы – есепті айында 30 (отыз) күн, есепті жылда 360 (үш жүз алпыс) күн.";</w:t>
      </w:r>
    </w:p>
    <w:bookmarkEnd w:id="23"/>
    <w:bookmarkStart w:name="z36" w:id="24"/>
    <w:p>
      <w:pPr>
        <w:spacing w:after="0"/>
        <w:ind w:left="0"/>
        <w:jc w:val="both"/>
      </w:pPr>
      <w:r>
        <w:rPr>
          <w:rFonts w:ascii="Times New Roman"/>
          <w:b w:val="false"/>
          <w:i w:val="false"/>
          <w:color w:val="000000"/>
          <w:sz w:val="28"/>
        </w:rPr>
        <w:t xml:space="preserve">
      6-параграфтың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4"/>
    <w:bookmarkStart w:name="z37" w:id="25"/>
    <w:p>
      <w:pPr>
        <w:spacing w:after="0"/>
        <w:ind w:left="0"/>
        <w:jc w:val="both"/>
      </w:pPr>
      <w:r>
        <w:rPr>
          <w:rFonts w:ascii="Times New Roman"/>
          <w:b w:val="false"/>
          <w:i w:val="false"/>
          <w:color w:val="000000"/>
          <w:sz w:val="28"/>
        </w:rPr>
        <w:t>
      "6-параграф. Астананың, облыстардың, республикалық маңызы бар қалалардың жергілікті атқарушы органдары қарыз алу мақсаттарының тізбесіне сәйкес шығыстарды қаржыландыру үшін ішкі нарықта айналысқа жіберу үшін шығаратын мемлекеттік бағалы қағаздар";</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және </w:t>
      </w:r>
      <w:r>
        <w:rPr>
          <w:rFonts w:ascii="Times New Roman"/>
          <w:b w:val="false"/>
          <w:i w:val="false"/>
          <w:color w:val="000000"/>
          <w:sz w:val="28"/>
        </w:rPr>
        <w:t>52-тармақтар</w:t>
      </w:r>
      <w:r>
        <w:rPr>
          <w:rFonts w:ascii="Times New Roman"/>
          <w:b w:val="false"/>
          <w:i w:val="false"/>
          <w:color w:val="000000"/>
          <w:sz w:val="28"/>
        </w:rPr>
        <w:t xml:space="preserve"> мынадай редакцияда жазылсын:</w:t>
      </w:r>
    </w:p>
    <w:bookmarkStart w:name="z39" w:id="26"/>
    <w:p>
      <w:pPr>
        <w:spacing w:after="0"/>
        <w:ind w:left="0"/>
        <w:jc w:val="both"/>
      </w:pPr>
      <w:r>
        <w:rPr>
          <w:rFonts w:ascii="Times New Roman"/>
          <w:b w:val="false"/>
          <w:i w:val="false"/>
          <w:color w:val="000000"/>
          <w:sz w:val="28"/>
        </w:rPr>
        <w:t>
      "49. Астананың, облыстардың, республикалық маңызы бар қалалардың жергілікті атқарушы органдары Қарыз алу мақсаттарының тізбесіне сәйкес шығыстарды қаржыландыру үшін ішкі нарықта айналысқа жіберу үшін шығаратын мемлекеттік бағалы қағаздар 20 (жиырма) жылға дейін айналыс мерзімімен шығарылады.</w:t>
      </w:r>
    </w:p>
    <w:bookmarkEnd w:id="26"/>
    <w:bookmarkStart w:name="z40" w:id="27"/>
    <w:p>
      <w:pPr>
        <w:spacing w:after="0"/>
        <w:ind w:left="0"/>
        <w:jc w:val="both"/>
      </w:pPr>
      <w:r>
        <w:rPr>
          <w:rFonts w:ascii="Times New Roman"/>
          <w:b w:val="false"/>
          <w:i w:val="false"/>
          <w:color w:val="000000"/>
          <w:sz w:val="28"/>
        </w:rPr>
        <w:t>
      50. Астананың, облыстардың, республикалық маңызы бар қалалардың жергілікті атқарушы органдары Қарыз алу мақсаттарының тізбесіне сәйкес шығыстарды қаржыландыру үшін ішкі нарықта айналысқа жіберу үшін шығаратын мемлекеттік бағалы қағаздарды орналастыру және өтеу номиналды құнымен жүзеге асырылады, бұл ретте айналыс мерзімі ішінде орналастыру кезінде айқындалған купон деп аталатын сыйақы төленеді.</w:t>
      </w:r>
    </w:p>
    <w:bookmarkEnd w:id="27"/>
    <w:bookmarkStart w:name="z41" w:id="28"/>
    <w:p>
      <w:pPr>
        <w:spacing w:after="0"/>
        <w:ind w:left="0"/>
        <w:jc w:val="both"/>
      </w:pPr>
      <w:r>
        <w:rPr>
          <w:rFonts w:ascii="Times New Roman"/>
          <w:b w:val="false"/>
          <w:i w:val="false"/>
          <w:color w:val="000000"/>
          <w:sz w:val="28"/>
        </w:rPr>
        <w:t>
      51. Астананың, облыстардың, республикалық маңызы бар қалалардың жергілікті атқарушы органдары Қарыз алу мақсаттарының тізбесіне сәйкес шығыстарды қаржыландыру үшін ішкі нарықта айналысқа жіберу үшін шығаратын айналыс мерзімі 5 (бес) жылға дейінгі мемлекеттік бағалы қағаздар бойынша купон төлеу осы бағалы қағаздар айналысының тиісті жылы жылына 2 (екі) рет, эмитент белгілеген күндері жүзеге асырылады.</w:t>
      </w:r>
    </w:p>
    <w:bookmarkEnd w:id="28"/>
    <w:bookmarkStart w:name="z42" w:id="29"/>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 Қарыз алу мақсаттарының тізбесіне сәйкес шығыстарды қаржыландыру үшін ішкі нарықта айналысқа жіберу үшін шығаратын айналыс мерзімі 5 (бес) жылдан 20 (жиырма) жылға дейін қоса алғанда мемлекеттік бағалы қағаздар бойынша купон төлеу осы бағалы қағаздар айналысының тиісті жылы жылына 1 (бір) рет, эмитент белгілеген күндері жүзеге асырылады.</w:t>
      </w:r>
    </w:p>
    <w:bookmarkEnd w:id="29"/>
    <w:bookmarkStart w:name="z43" w:id="30"/>
    <w:p>
      <w:pPr>
        <w:spacing w:after="0"/>
        <w:ind w:left="0"/>
        <w:jc w:val="both"/>
      </w:pPr>
      <w:r>
        <w:rPr>
          <w:rFonts w:ascii="Times New Roman"/>
          <w:b w:val="false"/>
          <w:i w:val="false"/>
          <w:color w:val="000000"/>
          <w:sz w:val="28"/>
        </w:rPr>
        <w:t>
      52. Астананың, облыстардың, республикалық маңызы бар қалалардың жергілікті атқарушы органдары Қарыз алу мақсаттарының тізбесіне сәйкес шығыстарды қаржыландыру үшін ішкі нарықта айналысқа жіберу үшін шығаратын мемлекеттік бағалы қағаздар купонының сомасы орта мерзімді бағалы қағаздар купоны сияқты осы Қағидаларға 1-қосымшаға сәйкес есептеледі.";</w:t>
      </w:r>
    </w:p>
    <w:bookmarkEnd w:id="30"/>
    <w:bookmarkStart w:name="z44" w:id="3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қосымшаның</w:t>
      </w:r>
      <w:r>
        <w:rPr>
          <w:rFonts w:ascii="Times New Roman"/>
          <w:b w:val="false"/>
          <w:i w:val="false"/>
          <w:color w:val="000000"/>
          <w:sz w:val="28"/>
        </w:rPr>
        <w:t xml:space="preserve"> жоғарғы оң жақ бұрышы мынадай редакцияда жазылсын:</w:t>
      </w:r>
    </w:p>
    <w:bookmarkEnd w:id="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"Астананың, облыстың,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маңызы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қаланың жергілікті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атқарушы органының ішкі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нарықта айналысқа жіберу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үшін бағалы қағаздар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53" w:id="3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32"/>
    <w:bookmarkStart w:name="z54" w:id="33"/>
    <w:p>
      <w:pPr>
        <w:spacing w:after="0"/>
        <w:ind w:left="0"/>
        <w:jc w:val="both"/>
      </w:pPr>
      <w:r>
        <w:rPr>
          <w:rFonts w:ascii="Times New Roman"/>
          <w:b w:val="false"/>
          <w:i w:val="false"/>
          <w:color w:val="000000"/>
          <w:sz w:val="28"/>
        </w:rPr>
        <w:t>
      2. Қазақстан Республикасы Қаржы министрлігінің Мемлекеттік қарыз алу департаменті заңнамада белгіленген тәртіппен:</w:t>
      </w:r>
    </w:p>
    <w:bookmarkEnd w:id="33"/>
    <w:bookmarkStart w:name="z55" w:id="3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4"/>
    <w:bookmarkStart w:name="z56" w:id="35"/>
    <w:p>
      <w:pPr>
        <w:spacing w:after="0"/>
        <w:ind w:left="0"/>
        <w:jc w:val="both"/>
      </w:pPr>
      <w:r>
        <w:rPr>
          <w:rFonts w:ascii="Times New Roman"/>
          <w:b w:val="false"/>
          <w:i w:val="false"/>
          <w:color w:val="000000"/>
          <w:sz w:val="28"/>
        </w:rPr>
        <w:t>
      2) осы бұйрық алғашқы ресми жарияланған күнінен кейін оны Қазақстан Республикасы Қаржы министрлігінің интернет-ресурсында орналастыруды;</w:t>
      </w:r>
    </w:p>
    <w:bookmarkEnd w:id="35"/>
    <w:bookmarkStart w:name="z57" w:id="36"/>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Қаржы министрлігінің Заң қызметі департаментіне осы тармақтың 1) және 2) тармақшаларында көзделген іс-шаралардың орындалуы туралы мәліметтерді ұсынылуын қамтамасыз етсін.</w:t>
      </w:r>
    </w:p>
    <w:bookmarkEnd w:id="36"/>
    <w:bookmarkStart w:name="z58" w:id="37"/>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3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bookmarkStart w:name="z60" w:id="38"/>
    <w:p>
      <w:pPr>
        <w:spacing w:after="0"/>
        <w:ind w:left="0"/>
        <w:jc w:val="both"/>
      </w:pPr>
      <w:r>
        <w:rPr>
          <w:rFonts w:ascii="Times New Roman"/>
          <w:b w:val="false"/>
          <w:i w:val="false"/>
          <w:color w:val="000000"/>
          <w:sz w:val="28"/>
        </w:rPr>
        <w:t>
      "КЕЛІСІЛДІ"</w:t>
      </w:r>
    </w:p>
    <w:bookmarkEnd w:id="38"/>
    <w:bookmarkStart w:name="z61" w:id="39"/>
    <w:p>
      <w:pPr>
        <w:spacing w:after="0"/>
        <w:ind w:left="0"/>
        <w:jc w:val="both"/>
      </w:pPr>
      <w:r>
        <w:rPr>
          <w:rFonts w:ascii="Times New Roman"/>
          <w:b w:val="false"/>
          <w:i w:val="false"/>
          <w:color w:val="000000"/>
          <w:sz w:val="28"/>
        </w:rPr>
        <w:t>
      Қазақстан Республикасының</w:t>
      </w:r>
    </w:p>
    <w:bookmarkEnd w:id="39"/>
    <w:bookmarkStart w:name="z62" w:id="40"/>
    <w:p>
      <w:pPr>
        <w:spacing w:after="0"/>
        <w:ind w:left="0"/>
        <w:jc w:val="both"/>
      </w:pPr>
      <w:r>
        <w:rPr>
          <w:rFonts w:ascii="Times New Roman"/>
          <w:b w:val="false"/>
          <w:i w:val="false"/>
          <w:color w:val="000000"/>
          <w:sz w:val="28"/>
        </w:rPr>
        <w:t>
      Ұлттық экономика министрлігі</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11 қыркүйектегі</w:t>
            </w:r>
            <w:r>
              <w:br/>
            </w:r>
            <w:r>
              <w:rPr>
                <w:rFonts w:ascii="Times New Roman"/>
                <w:b w:val="false"/>
                <w:i w:val="false"/>
                <w:color w:val="000000"/>
                <w:sz w:val="20"/>
              </w:rPr>
              <w:t>№ 616 бұйрығына</w:t>
            </w:r>
            <w:r>
              <w:br/>
            </w:r>
            <w:r>
              <w:rPr>
                <w:rFonts w:ascii="Times New Roman"/>
                <w:b w:val="false"/>
                <w:i w:val="false"/>
                <w:color w:val="000000"/>
                <w:sz w:val="20"/>
              </w:rPr>
              <w:t>қосымша</w:t>
            </w:r>
            <w:r>
              <w:br/>
            </w:r>
            <w:r>
              <w:rPr>
                <w:rFonts w:ascii="Times New Roman"/>
                <w:b w:val="false"/>
                <w:i w:val="false"/>
                <w:color w:val="000000"/>
                <w:sz w:val="20"/>
              </w:rPr>
              <w:t>Облыстың, республикалық</w:t>
            </w:r>
            <w:r>
              <w:br/>
            </w:r>
            <w:r>
              <w:rPr>
                <w:rFonts w:ascii="Times New Roman"/>
                <w:b w:val="false"/>
                <w:i w:val="false"/>
                <w:color w:val="000000"/>
                <w:sz w:val="20"/>
              </w:rPr>
              <w:t>маңызы бар қаланың, астананың</w:t>
            </w:r>
            <w:r>
              <w:br/>
            </w:r>
            <w:r>
              <w:rPr>
                <w:rFonts w:ascii="Times New Roman"/>
                <w:b w:val="false"/>
                <w:i w:val="false"/>
                <w:color w:val="000000"/>
                <w:sz w:val="20"/>
              </w:rPr>
              <w:t>жергілікті атқарушы органының</w:t>
            </w:r>
            <w:r>
              <w:br/>
            </w:r>
            <w:r>
              <w:rPr>
                <w:rFonts w:ascii="Times New Roman"/>
                <w:b w:val="false"/>
                <w:i w:val="false"/>
                <w:color w:val="000000"/>
                <w:sz w:val="20"/>
              </w:rPr>
              <w:t>ішкі нарықта айналысқа</w:t>
            </w:r>
            <w:r>
              <w:br/>
            </w:r>
            <w:r>
              <w:rPr>
                <w:rFonts w:ascii="Times New Roman"/>
                <w:b w:val="false"/>
                <w:i w:val="false"/>
                <w:color w:val="000000"/>
                <w:sz w:val="20"/>
              </w:rPr>
              <w:t>жіберу үшін бағалы қағаздар</w:t>
            </w:r>
            <w:r>
              <w:br/>
            </w:r>
            <w:r>
              <w:rPr>
                <w:rFonts w:ascii="Times New Roman"/>
                <w:b w:val="false"/>
                <w:i w:val="false"/>
                <w:color w:val="000000"/>
                <w:sz w:val="20"/>
              </w:rPr>
              <w:t>шығару қағидаларына</w:t>
            </w:r>
            <w:r>
              <w:br/>
            </w:r>
            <w:r>
              <w:rPr>
                <w:rFonts w:ascii="Times New Roman"/>
                <w:b w:val="false"/>
                <w:i w:val="false"/>
                <w:color w:val="000000"/>
                <w:sz w:val="20"/>
              </w:rPr>
              <w:t>қосымша</w:t>
            </w:r>
          </w:p>
        </w:tc>
      </w:tr>
    </w:tbl>
    <w:bookmarkStart w:name="z64" w:id="41"/>
    <w:p>
      <w:pPr>
        <w:spacing w:after="0"/>
        <w:ind w:left="0"/>
        <w:jc w:val="left"/>
      </w:pPr>
      <w:r>
        <w:rPr>
          <w:rFonts w:ascii="Times New Roman"/>
          <w:b/>
          <w:i w:val="false"/>
          <w:color w:val="000000"/>
        </w:rPr>
        <w:t xml:space="preserve"> Орта мерзімді, ұзақ мерзімді, орта мерзімді индекстелген және ұзақ мерзімді индекстелген бағалы қағаздар купонының сомасын есептеу формулалары</w:t>
      </w:r>
    </w:p>
    <w:bookmarkEnd w:id="41"/>
    <w:bookmarkStart w:name="z65" w:id="42"/>
    <w:p>
      <w:pPr>
        <w:spacing w:after="0"/>
        <w:ind w:left="0"/>
        <w:jc w:val="both"/>
      </w:pPr>
      <w:r>
        <w:rPr>
          <w:rFonts w:ascii="Times New Roman"/>
          <w:b w:val="false"/>
          <w:i w:val="false"/>
          <w:color w:val="000000"/>
          <w:sz w:val="28"/>
        </w:rPr>
        <w:t>
      1. Орта мерзімді бағалы қағаздардың купон сомасы мынадай формулаға сәйкес есептеледі:</w:t>
      </w:r>
    </w:p>
    <w:bookmarkEnd w:id="42"/>
    <w:bookmarkStart w:name="z66" w:id="43"/>
    <w:p>
      <w:pPr>
        <w:spacing w:after="0"/>
        <w:ind w:left="0"/>
        <w:jc w:val="both"/>
      </w:pPr>
      <w:r>
        <w:rPr>
          <w:rFonts w:ascii="Times New Roman"/>
          <w:b w:val="false"/>
          <w:i w:val="false"/>
          <w:color w:val="000000"/>
          <w:sz w:val="28"/>
        </w:rPr>
        <w:t>
      S = N*С* 180/360</w:t>
      </w:r>
    </w:p>
    <w:bookmarkEnd w:id="43"/>
    <w:bookmarkStart w:name="z67" w:id="44"/>
    <w:p>
      <w:pPr>
        <w:spacing w:after="0"/>
        <w:ind w:left="0"/>
        <w:jc w:val="both"/>
      </w:pPr>
      <w:r>
        <w:rPr>
          <w:rFonts w:ascii="Times New Roman"/>
          <w:b w:val="false"/>
          <w:i w:val="false"/>
          <w:color w:val="000000"/>
          <w:sz w:val="28"/>
        </w:rPr>
        <w:t>
      мұндағы,</w:t>
      </w:r>
    </w:p>
    <w:bookmarkEnd w:id="44"/>
    <w:bookmarkStart w:name="z68" w:id="45"/>
    <w:p>
      <w:pPr>
        <w:spacing w:after="0"/>
        <w:ind w:left="0"/>
        <w:jc w:val="both"/>
      </w:pPr>
      <w:r>
        <w:rPr>
          <w:rFonts w:ascii="Times New Roman"/>
          <w:b w:val="false"/>
          <w:i w:val="false"/>
          <w:color w:val="000000"/>
          <w:sz w:val="28"/>
        </w:rPr>
        <w:t>
      S, теңге – кезекті төленуге тиіс орта мерзімді бағалы қағаздар купонының сомасы,</w:t>
      </w:r>
    </w:p>
    <w:bookmarkEnd w:id="45"/>
    <w:bookmarkStart w:name="z69" w:id="46"/>
    <w:p>
      <w:pPr>
        <w:spacing w:after="0"/>
        <w:ind w:left="0"/>
        <w:jc w:val="both"/>
      </w:pPr>
      <w:r>
        <w:rPr>
          <w:rFonts w:ascii="Times New Roman"/>
          <w:b w:val="false"/>
          <w:i w:val="false"/>
          <w:color w:val="000000"/>
          <w:sz w:val="28"/>
        </w:rPr>
        <w:t>
      N, теңге – орта мерзімді бағалы қағаздар бойынша сыйақы кезекті төленуге тиіс олардың тиісті санының атаулы құнының сомасы,</w:t>
      </w:r>
    </w:p>
    <w:bookmarkEnd w:id="46"/>
    <w:bookmarkStart w:name="z70" w:id="47"/>
    <w:p>
      <w:pPr>
        <w:spacing w:after="0"/>
        <w:ind w:left="0"/>
        <w:jc w:val="both"/>
      </w:pPr>
      <w:r>
        <w:rPr>
          <w:rFonts w:ascii="Times New Roman"/>
          <w:b w:val="false"/>
          <w:i w:val="false"/>
          <w:color w:val="000000"/>
          <w:sz w:val="28"/>
        </w:rPr>
        <w:t>
      С, % – купон ставкасы.</w:t>
      </w:r>
    </w:p>
    <w:bookmarkEnd w:id="47"/>
    <w:bookmarkStart w:name="z71" w:id="48"/>
    <w:p>
      <w:pPr>
        <w:spacing w:after="0"/>
        <w:ind w:left="0"/>
        <w:jc w:val="both"/>
      </w:pPr>
      <w:r>
        <w:rPr>
          <w:rFonts w:ascii="Times New Roman"/>
          <w:b w:val="false"/>
          <w:i w:val="false"/>
          <w:color w:val="000000"/>
          <w:sz w:val="28"/>
        </w:rPr>
        <w:t>
      2. Ұзақ мерзімді бағалы қағаздардың купон сомасы мынадай формулаға сәйкес есептеледі:</w:t>
      </w:r>
    </w:p>
    <w:bookmarkEnd w:id="48"/>
    <w:bookmarkStart w:name="z72" w:id="49"/>
    <w:p>
      <w:pPr>
        <w:spacing w:after="0"/>
        <w:ind w:left="0"/>
        <w:jc w:val="both"/>
      </w:pPr>
      <w:r>
        <w:rPr>
          <w:rFonts w:ascii="Times New Roman"/>
          <w:b w:val="false"/>
          <w:i w:val="false"/>
          <w:color w:val="000000"/>
          <w:sz w:val="28"/>
        </w:rPr>
        <w:t>
      S = N*С</w:t>
      </w:r>
    </w:p>
    <w:bookmarkEnd w:id="49"/>
    <w:bookmarkStart w:name="z73" w:id="50"/>
    <w:p>
      <w:pPr>
        <w:spacing w:after="0"/>
        <w:ind w:left="0"/>
        <w:jc w:val="both"/>
      </w:pPr>
      <w:r>
        <w:rPr>
          <w:rFonts w:ascii="Times New Roman"/>
          <w:b w:val="false"/>
          <w:i w:val="false"/>
          <w:color w:val="000000"/>
          <w:sz w:val="28"/>
        </w:rPr>
        <w:t>
      мұндағы,</w:t>
      </w:r>
    </w:p>
    <w:bookmarkEnd w:id="50"/>
    <w:bookmarkStart w:name="z74" w:id="51"/>
    <w:p>
      <w:pPr>
        <w:spacing w:after="0"/>
        <w:ind w:left="0"/>
        <w:jc w:val="both"/>
      </w:pPr>
      <w:r>
        <w:rPr>
          <w:rFonts w:ascii="Times New Roman"/>
          <w:b w:val="false"/>
          <w:i w:val="false"/>
          <w:color w:val="000000"/>
          <w:sz w:val="28"/>
        </w:rPr>
        <w:t>
      S, теңге – кезекті төленуге тиіс ұзақ мерзімді бағалы қағаздар купонының сомасы,</w:t>
      </w:r>
    </w:p>
    <w:bookmarkEnd w:id="51"/>
    <w:bookmarkStart w:name="z75" w:id="52"/>
    <w:p>
      <w:pPr>
        <w:spacing w:after="0"/>
        <w:ind w:left="0"/>
        <w:jc w:val="both"/>
      </w:pPr>
      <w:r>
        <w:rPr>
          <w:rFonts w:ascii="Times New Roman"/>
          <w:b w:val="false"/>
          <w:i w:val="false"/>
          <w:color w:val="000000"/>
          <w:sz w:val="28"/>
        </w:rPr>
        <w:t>
      N, теңге – ұзақ мерзімді бағалы қағаздар бойынша сыйақы кезекті төленуге тиіс олардың тиісті санының атаулы құнының сомасы,</w:t>
      </w:r>
    </w:p>
    <w:bookmarkEnd w:id="52"/>
    <w:bookmarkStart w:name="z76" w:id="53"/>
    <w:p>
      <w:pPr>
        <w:spacing w:after="0"/>
        <w:ind w:left="0"/>
        <w:jc w:val="both"/>
      </w:pPr>
      <w:r>
        <w:rPr>
          <w:rFonts w:ascii="Times New Roman"/>
          <w:b w:val="false"/>
          <w:i w:val="false"/>
          <w:color w:val="000000"/>
          <w:sz w:val="28"/>
        </w:rPr>
        <w:t>
      С, % – купон ставкасы.</w:t>
      </w:r>
    </w:p>
    <w:bookmarkEnd w:id="53"/>
    <w:bookmarkStart w:name="z77" w:id="54"/>
    <w:p>
      <w:pPr>
        <w:spacing w:after="0"/>
        <w:ind w:left="0"/>
        <w:jc w:val="both"/>
      </w:pPr>
      <w:r>
        <w:rPr>
          <w:rFonts w:ascii="Times New Roman"/>
          <w:b w:val="false"/>
          <w:i w:val="false"/>
          <w:color w:val="000000"/>
          <w:sz w:val="28"/>
        </w:rPr>
        <w:t>
      3. Орта мерзімді индекстелген бағалы қағаздардың индекстелген купон сомасы мынадай формулаға сәйкес есептеледі:</w:t>
      </w:r>
    </w:p>
    <w:bookmarkEnd w:id="54"/>
    <w:bookmarkStart w:name="z78" w:id="55"/>
    <w:p>
      <w:pPr>
        <w:spacing w:after="0"/>
        <w:ind w:left="0"/>
        <w:jc w:val="both"/>
      </w:pPr>
      <w:r>
        <w:rPr>
          <w:rFonts w:ascii="Times New Roman"/>
          <w:b w:val="false"/>
          <w:i w:val="false"/>
          <w:color w:val="000000"/>
          <w:sz w:val="28"/>
        </w:rPr>
        <w:t>
      S = N*I/100+С</w:t>
      </w:r>
    </w:p>
    <w:bookmarkEnd w:id="55"/>
    <w:bookmarkStart w:name="z79" w:id="56"/>
    <w:p>
      <w:pPr>
        <w:spacing w:after="0"/>
        <w:ind w:left="0"/>
        <w:jc w:val="both"/>
      </w:pPr>
      <w:r>
        <w:rPr>
          <w:rFonts w:ascii="Times New Roman"/>
          <w:b w:val="false"/>
          <w:i w:val="false"/>
          <w:color w:val="000000"/>
          <w:sz w:val="28"/>
        </w:rPr>
        <w:t>
      мұндағы,</w:t>
      </w:r>
    </w:p>
    <w:bookmarkEnd w:id="56"/>
    <w:bookmarkStart w:name="z80" w:id="57"/>
    <w:p>
      <w:pPr>
        <w:spacing w:after="0"/>
        <w:ind w:left="0"/>
        <w:jc w:val="both"/>
      </w:pPr>
      <w:r>
        <w:rPr>
          <w:rFonts w:ascii="Times New Roman"/>
          <w:b w:val="false"/>
          <w:i w:val="false"/>
          <w:color w:val="000000"/>
          <w:sz w:val="28"/>
        </w:rPr>
        <w:t>
      S, теңге – кезекті төленуге тиіс орта мерзімді индекстелген бағалы қағаздардың индекстелген купонының сомасы,</w:t>
      </w:r>
    </w:p>
    <w:bookmarkEnd w:id="57"/>
    <w:bookmarkStart w:name="z81" w:id="58"/>
    <w:p>
      <w:pPr>
        <w:spacing w:after="0"/>
        <w:ind w:left="0"/>
        <w:jc w:val="both"/>
      </w:pPr>
      <w:r>
        <w:rPr>
          <w:rFonts w:ascii="Times New Roman"/>
          <w:b w:val="false"/>
          <w:i w:val="false"/>
          <w:color w:val="000000"/>
          <w:sz w:val="28"/>
        </w:rPr>
        <w:t>
      N, теңге – орта мерзімді индекстелген бағалы қағаздар бойынша сыйақы кезекті төленуге тиіс олардың тиісті санының атаулы құнының сомасы,</w:t>
      </w:r>
    </w:p>
    <w:bookmarkEnd w:id="58"/>
    <w:bookmarkStart w:name="z82" w:id="59"/>
    <w:p>
      <w:pPr>
        <w:spacing w:after="0"/>
        <w:ind w:left="0"/>
        <w:jc w:val="both"/>
      </w:pPr>
      <w:r>
        <w:rPr>
          <w:rFonts w:ascii="Times New Roman"/>
          <w:b w:val="false"/>
          <w:i w:val="false"/>
          <w:color w:val="000000"/>
          <w:sz w:val="28"/>
        </w:rPr>
        <w:t>
      I, % – өткен купондық кезең үшін инфляция индексі,</w:t>
      </w:r>
    </w:p>
    <w:bookmarkEnd w:id="59"/>
    <w:bookmarkStart w:name="z83" w:id="60"/>
    <w:p>
      <w:pPr>
        <w:spacing w:after="0"/>
        <w:ind w:left="0"/>
        <w:jc w:val="both"/>
      </w:pPr>
      <w:r>
        <w:rPr>
          <w:rFonts w:ascii="Times New Roman"/>
          <w:b w:val="false"/>
          <w:i w:val="false"/>
          <w:color w:val="000000"/>
          <w:sz w:val="28"/>
        </w:rPr>
        <w:t>
      бұл ретте инфляция индексі процентте көрсетілген купондық кезеңнің тиісті айлары үшін тұтыну бағасының индекстерін жүргізу жолымен анықталады:</w:t>
      </w:r>
    </w:p>
    <w:bookmarkEnd w:id="60"/>
    <w:bookmarkStart w:name="z84" w:id="61"/>
    <w:p>
      <w:pPr>
        <w:spacing w:after="0"/>
        <w:ind w:left="0"/>
        <w:jc w:val="both"/>
      </w:pPr>
      <w:r>
        <w:rPr>
          <w:rFonts w:ascii="Times New Roman"/>
          <w:b w:val="false"/>
          <w:i w:val="false"/>
          <w:color w:val="000000"/>
          <w:sz w:val="28"/>
        </w:rPr>
        <w:t>
      І = (((І1/100)*(І2/100)*(І3/100)*...*(Іn/100))-1)*100,</w:t>
      </w:r>
    </w:p>
    <w:bookmarkEnd w:id="61"/>
    <w:bookmarkStart w:name="z85" w:id="62"/>
    <w:p>
      <w:pPr>
        <w:spacing w:after="0"/>
        <w:ind w:left="0"/>
        <w:jc w:val="both"/>
      </w:pPr>
      <w:r>
        <w:rPr>
          <w:rFonts w:ascii="Times New Roman"/>
          <w:b w:val="false"/>
          <w:i w:val="false"/>
          <w:color w:val="000000"/>
          <w:sz w:val="28"/>
        </w:rPr>
        <w:t>
      мұндағы,</w:t>
      </w:r>
    </w:p>
    <w:bookmarkEnd w:id="62"/>
    <w:bookmarkStart w:name="z86" w:id="63"/>
    <w:p>
      <w:pPr>
        <w:spacing w:after="0"/>
        <w:ind w:left="0"/>
        <w:jc w:val="both"/>
      </w:pPr>
      <w:r>
        <w:rPr>
          <w:rFonts w:ascii="Times New Roman"/>
          <w:b w:val="false"/>
          <w:i w:val="false"/>
          <w:color w:val="000000"/>
          <w:sz w:val="28"/>
        </w:rPr>
        <w:t>
      І1, І2, І3, ..., Іn- купондық кезеңнің тиісті айлары үшін тұтыну бағасының индекстері, I мәні үтірден кейін үш (қоса алғанда) санға дейін дөңгелектенеді,</w:t>
      </w:r>
    </w:p>
    <w:bookmarkEnd w:id="63"/>
    <w:bookmarkStart w:name="z87" w:id="64"/>
    <w:p>
      <w:pPr>
        <w:spacing w:after="0"/>
        <w:ind w:left="0"/>
        <w:jc w:val="both"/>
      </w:pPr>
      <w:r>
        <w:rPr>
          <w:rFonts w:ascii="Times New Roman"/>
          <w:b w:val="false"/>
          <w:i w:val="false"/>
          <w:color w:val="000000"/>
          <w:sz w:val="28"/>
        </w:rPr>
        <w:t>
      С, – тіркелген купон сомасы,</w:t>
      </w:r>
    </w:p>
    <w:bookmarkEnd w:id="64"/>
    <w:bookmarkStart w:name="z88" w:id="65"/>
    <w:p>
      <w:pPr>
        <w:spacing w:after="0"/>
        <w:ind w:left="0"/>
        <w:jc w:val="both"/>
      </w:pPr>
      <w:r>
        <w:rPr>
          <w:rFonts w:ascii="Times New Roman"/>
          <w:b w:val="false"/>
          <w:i w:val="false"/>
          <w:color w:val="000000"/>
          <w:sz w:val="28"/>
        </w:rPr>
        <w:t>
      бұл ретте тіркелген купон сомасы олар бойынша сыйақы кезекті төлеуге жататын орта мерзімді индекстелген бағалы қағаздардың тиісті саны атаулы құнының сомасын, тіркелген жылдық купонды және купондық кезеңдегі күндер санын жүргізу жолымен анықталады:</w:t>
      </w:r>
    </w:p>
    <w:bookmarkEnd w:id="65"/>
    <w:bookmarkStart w:name="z89" w:id="66"/>
    <w:p>
      <w:pPr>
        <w:spacing w:after="0"/>
        <w:ind w:left="0"/>
        <w:jc w:val="both"/>
      </w:pPr>
      <w:r>
        <w:rPr>
          <w:rFonts w:ascii="Times New Roman"/>
          <w:b w:val="false"/>
          <w:i w:val="false"/>
          <w:color w:val="000000"/>
          <w:sz w:val="28"/>
        </w:rPr>
        <w:t>
      С = N*К* 180/360,</w:t>
      </w:r>
    </w:p>
    <w:bookmarkEnd w:id="66"/>
    <w:bookmarkStart w:name="z90" w:id="67"/>
    <w:p>
      <w:pPr>
        <w:spacing w:after="0"/>
        <w:ind w:left="0"/>
        <w:jc w:val="both"/>
      </w:pPr>
      <w:r>
        <w:rPr>
          <w:rFonts w:ascii="Times New Roman"/>
          <w:b w:val="false"/>
          <w:i w:val="false"/>
          <w:color w:val="000000"/>
          <w:sz w:val="28"/>
        </w:rPr>
        <w:t>
      мұндағы,</w:t>
      </w:r>
    </w:p>
    <w:bookmarkEnd w:id="67"/>
    <w:bookmarkStart w:name="z91" w:id="68"/>
    <w:p>
      <w:pPr>
        <w:spacing w:after="0"/>
        <w:ind w:left="0"/>
        <w:jc w:val="both"/>
      </w:pPr>
      <w:r>
        <w:rPr>
          <w:rFonts w:ascii="Times New Roman"/>
          <w:b w:val="false"/>
          <w:i w:val="false"/>
          <w:color w:val="000000"/>
          <w:sz w:val="28"/>
        </w:rPr>
        <w:t>
      K, % – орналастыру кезінде белгіленген тіркелген жылдық купонның мәні.</w:t>
      </w:r>
    </w:p>
    <w:bookmarkEnd w:id="68"/>
    <w:bookmarkStart w:name="z92" w:id="69"/>
    <w:p>
      <w:pPr>
        <w:spacing w:after="0"/>
        <w:ind w:left="0"/>
        <w:jc w:val="both"/>
      </w:pPr>
      <w:r>
        <w:rPr>
          <w:rFonts w:ascii="Times New Roman"/>
          <w:b w:val="false"/>
          <w:i w:val="false"/>
          <w:color w:val="000000"/>
          <w:sz w:val="28"/>
        </w:rPr>
        <w:t>
      4. Ұзақ мерзімді индекстелген бағалы қағаздардың индекстелген купон сомасы мынадай формулаға сәйкес есептеледі:</w:t>
      </w:r>
    </w:p>
    <w:bookmarkEnd w:id="69"/>
    <w:bookmarkStart w:name="z93" w:id="70"/>
    <w:p>
      <w:pPr>
        <w:spacing w:after="0"/>
        <w:ind w:left="0"/>
        <w:jc w:val="both"/>
      </w:pPr>
      <w:r>
        <w:rPr>
          <w:rFonts w:ascii="Times New Roman"/>
          <w:b w:val="false"/>
          <w:i w:val="false"/>
          <w:color w:val="000000"/>
          <w:sz w:val="28"/>
        </w:rPr>
        <w:t>
      S = N*І/100+С,</w:t>
      </w:r>
    </w:p>
    <w:bookmarkEnd w:id="70"/>
    <w:bookmarkStart w:name="z94" w:id="71"/>
    <w:p>
      <w:pPr>
        <w:spacing w:after="0"/>
        <w:ind w:left="0"/>
        <w:jc w:val="both"/>
      </w:pPr>
      <w:r>
        <w:rPr>
          <w:rFonts w:ascii="Times New Roman"/>
          <w:b w:val="false"/>
          <w:i w:val="false"/>
          <w:color w:val="000000"/>
          <w:sz w:val="28"/>
        </w:rPr>
        <w:t>
      мұндағы,</w:t>
      </w:r>
    </w:p>
    <w:bookmarkEnd w:id="71"/>
    <w:bookmarkStart w:name="z95" w:id="72"/>
    <w:p>
      <w:pPr>
        <w:spacing w:after="0"/>
        <w:ind w:left="0"/>
        <w:jc w:val="both"/>
      </w:pPr>
      <w:r>
        <w:rPr>
          <w:rFonts w:ascii="Times New Roman"/>
          <w:b w:val="false"/>
          <w:i w:val="false"/>
          <w:color w:val="000000"/>
          <w:sz w:val="28"/>
        </w:rPr>
        <w:t>
      S, теңге – кезекті төленуге тиіс ұзақ мерзімді индекстелген бағалы қағаздардың индекстелген купонының сомасы,</w:t>
      </w:r>
    </w:p>
    <w:bookmarkEnd w:id="72"/>
    <w:bookmarkStart w:name="z96" w:id="73"/>
    <w:p>
      <w:pPr>
        <w:spacing w:after="0"/>
        <w:ind w:left="0"/>
        <w:jc w:val="both"/>
      </w:pPr>
      <w:r>
        <w:rPr>
          <w:rFonts w:ascii="Times New Roman"/>
          <w:b w:val="false"/>
          <w:i w:val="false"/>
          <w:color w:val="000000"/>
          <w:sz w:val="28"/>
        </w:rPr>
        <w:t>
      N, теңге – ұзақ мерзімді индекстелген бағалы қағаздар бойынша сыйақы кезекті төленуге тиіс олардың тиісті санының атаулы құнының сомасы,</w:t>
      </w:r>
    </w:p>
    <w:bookmarkEnd w:id="73"/>
    <w:bookmarkStart w:name="z97" w:id="74"/>
    <w:p>
      <w:pPr>
        <w:spacing w:after="0"/>
        <w:ind w:left="0"/>
        <w:jc w:val="both"/>
      </w:pPr>
      <w:r>
        <w:rPr>
          <w:rFonts w:ascii="Times New Roman"/>
          <w:b w:val="false"/>
          <w:i w:val="false"/>
          <w:color w:val="000000"/>
          <w:sz w:val="28"/>
        </w:rPr>
        <w:t>
      I, % – өткен купондық кезең үшін инфляция индексі,</w:t>
      </w:r>
    </w:p>
    <w:bookmarkEnd w:id="74"/>
    <w:bookmarkStart w:name="z98" w:id="75"/>
    <w:p>
      <w:pPr>
        <w:spacing w:after="0"/>
        <w:ind w:left="0"/>
        <w:jc w:val="both"/>
      </w:pPr>
      <w:r>
        <w:rPr>
          <w:rFonts w:ascii="Times New Roman"/>
          <w:b w:val="false"/>
          <w:i w:val="false"/>
          <w:color w:val="000000"/>
          <w:sz w:val="28"/>
        </w:rPr>
        <w:t>
      бұл ретте өткен купондық кезең үшін инфляция индексі пайызда көрсетілген купондық кезеңнің тиісті айлары үшін тұтыну бағасының индекстерін жүргізу жолымен анықталады:</w:t>
      </w:r>
    </w:p>
    <w:bookmarkEnd w:id="75"/>
    <w:bookmarkStart w:name="z99" w:id="76"/>
    <w:p>
      <w:pPr>
        <w:spacing w:after="0"/>
        <w:ind w:left="0"/>
        <w:jc w:val="both"/>
      </w:pPr>
      <w:r>
        <w:rPr>
          <w:rFonts w:ascii="Times New Roman"/>
          <w:b w:val="false"/>
          <w:i w:val="false"/>
          <w:color w:val="000000"/>
          <w:sz w:val="28"/>
        </w:rPr>
        <w:t>
      І = (((І1/100)*(І2/100)*(І3/100)*...*(Іn/100))-1)*100,</w:t>
      </w:r>
    </w:p>
    <w:bookmarkEnd w:id="76"/>
    <w:bookmarkStart w:name="z100" w:id="77"/>
    <w:p>
      <w:pPr>
        <w:spacing w:after="0"/>
        <w:ind w:left="0"/>
        <w:jc w:val="both"/>
      </w:pPr>
      <w:r>
        <w:rPr>
          <w:rFonts w:ascii="Times New Roman"/>
          <w:b w:val="false"/>
          <w:i w:val="false"/>
          <w:color w:val="000000"/>
          <w:sz w:val="28"/>
        </w:rPr>
        <w:t>
      мұндағы,</w:t>
      </w:r>
    </w:p>
    <w:bookmarkEnd w:id="77"/>
    <w:bookmarkStart w:name="z101" w:id="78"/>
    <w:p>
      <w:pPr>
        <w:spacing w:after="0"/>
        <w:ind w:left="0"/>
        <w:jc w:val="both"/>
      </w:pPr>
      <w:r>
        <w:rPr>
          <w:rFonts w:ascii="Times New Roman"/>
          <w:b w:val="false"/>
          <w:i w:val="false"/>
          <w:color w:val="000000"/>
          <w:sz w:val="28"/>
        </w:rPr>
        <w:t>
      І1, I2, I3, ..., Іn- купондық кезеңнің тиісті айлары үшін тұтыну бағаларының индекстері, I мәні үтірден кейін үш (қоса алғанда) санға дейін дөңгелектенеді,</w:t>
      </w:r>
    </w:p>
    <w:bookmarkEnd w:id="78"/>
    <w:bookmarkStart w:name="z102" w:id="79"/>
    <w:p>
      <w:pPr>
        <w:spacing w:after="0"/>
        <w:ind w:left="0"/>
        <w:jc w:val="both"/>
      </w:pPr>
      <w:r>
        <w:rPr>
          <w:rFonts w:ascii="Times New Roman"/>
          <w:b w:val="false"/>
          <w:i w:val="false"/>
          <w:color w:val="000000"/>
          <w:sz w:val="28"/>
        </w:rPr>
        <w:t>
      С,– тіркелген купон сомасы,</w:t>
      </w:r>
    </w:p>
    <w:bookmarkEnd w:id="79"/>
    <w:bookmarkStart w:name="z103" w:id="80"/>
    <w:p>
      <w:pPr>
        <w:spacing w:after="0"/>
        <w:ind w:left="0"/>
        <w:jc w:val="both"/>
      </w:pPr>
      <w:r>
        <w:rPr>
          <w:rFonts w:ascii="Times New Roman"/>
          <w:b w:val="false"/>
          <w:i w:val="false"/>
          <w:color w:val="000000"/>
          <w:sz w:val="28"/>
        </w:rPr>
        <w:t>
      бұл ретте тіркелген купон сомасы олар бойынша сыйақы кезекті төлеуге жататын ұзақ мерзімді индекстелген бағалы қағаздар тиісті саны атаулы құнының және тіркелген жылдық купон сомасын жүргізу жолымен анықталады:</w:t>
      </w:r>
    </w:p>
    <w:bookmarkEnd w:id="80"/>
    <w:bookmarkStart w:name="z104" w:id="81"/>
    <w:p>
      <w:pPr>
        <w:spacing w:after="0"/>
        <w:ind w:left="0"/>
        <w:jc w:val="both"/>
      </w:pPr>
      <w:r>
        <w:rPr>
          <w:rFonts w:ascii="Times New Roman"/>
          <w:b w:val="false"/>
          <w:i w:val="false"/>
          <w:color w:val="000000"/>
          <w:sz w:val="28"/>
        </w:rPr>
        <w:t>
      С = N*К</w:t>
      </w:r>
    </w:p>
    <w:bookmarkEnd w:id="81"/>
    <w:bookmarkStart w:name="z105" w:id="82"/>
    <w:p>
      <w:pPr>
        <w:spacing w:after="0"/>
        <w:ind w:left="0"/>
        <w:jc w:val="both"/>
      </w:pPr>
      <w:r>
        <w:rPr>
          <w:rFonts w:ascii="Times New Roman"/>
          <w:b w:val="false"/>
          <w:i w:val="false"/>
          <w:color w:val="000000"/>
          <w:sz w:val="28"/>
        </w:rPr>
        <w:t>
      мұндағы,</w:t>
      </w:r>
    </w:p>
    <w:bookmarkEnd w:id="82"/>
    <w:bookmarkStart w:name="z106" w:id="83"/>
    <w:p>
      <w:pPr>
        <w:spacing w:after="0"/>
        <w:ind w:left="0"/>
        <w:jc w:val="both"/>
      </w:pPr>
      <w:r>
        <w:rPr>
          <w:rFonts w:ascii="Times New Roman"/>
          <w:b w:val="false"/>
          <w:i w:val="false"/>
          <w:color w:val="000000"/>
          <w:sz w:val="28"/>
        </w:rPr>
        <w:t>
      К, % – орналастыру кезінде белгіленген тіркелген жылдық купонның мәні.</w:t>
      </w:r>
    </w:p>
    <w:bookmarkEnd w:id="8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