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6b5fd" w14:textId="6b6b5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кезекшілік-диспетчерлік "112" қызметіне қоңырау шалушы абоненттің орналасқан жерін анықтау және әлеуметтік, табиғи және техногендік сипаттағы төтенше жағдайлар қатері төнген немесе қатер туындаған және жойылған, төтенше жағдай енгізілген кезде, қорғаныс, қауіпсіздік және құқық тәртібі мүддесінде халықтың ұялы байланыс телефондарына қысқа мәтіндік хабарлар жіберу жөнінде қызметтер көрсету мақсатында байланыс операторларының желілерін пайдалану қағидаларын бекіту туралы" Қазақстан Республикасы Инвестициялар және даму министрінің міндетін атқарушының 2015 жылғы 30 желтоқсандағы № 1274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3 қыркүйектегі № 537/НҚ бұйрығы. Қазақстан Республикасының Әділет министрлігінде 2026 жылғы 7 қыркүйекте № 39832 болып тіркелді</w:t>
      </w:r>
    </w:p>
    <w:p>
      <w:pPr>
        <w:spacing w:after="0"/>
        <w:ind w:left="0"/>
        <w:jc w:val="both"/>
      </w:pPr>
      <w:bookmarkStart w:name="z4" w:id="0"/>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"Бірыңғай кезекшілік-диспетчерлік "112" қызметіне қоңырау шалушы абоненттің орналасқан жерін анықтау және әлеуметтік, табиғи және техногендік сипаттағы төтенше жағдайлар қатері төнген немесе қатер туындаған және жойылған, төтенше жағдай енгізілген кезде, қорғаныс, қауіпсіздік және құқық тәртібі мүддесінде халықтың ұялы байланыс телефондарына қысқа мәтіндік хабарлар жіберу жөнінде қызметтер көрсету мақсатында байланыс операторларының желілерін пайдалану қағидаларын бекіту туралы" Қазақстан Республикасы Инвестициялар және даму министрінің міндетін атқарушының 2015 жылғы 30 желтоқсандағы № 1274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12802 болып тіркелген) мынадай толықтырулар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"Бірыңғай кезекшілік-диспетчерлік "112" қызметіне қоңырау шалушы абоненттің орналасқан жерін анықтау және әлеуметтік, табиғи және техногендік сипаттағы төтенше жағдайлар қатері төнген немесе қатер туындаған және жойылған, төтенше жағдай енгізілген кезде,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 мәтіндік хабарлар жіберу жөнінде қызметтер көрсету мақсатында байланыс операторларының желілерін пайдалану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""Байланыс туралы" Қазақстан Республикасының Заңы 14-бабының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xml:space="preserve">
      "1. Қоса беріліп отырған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операторларының желілерін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12" w:id="5"/>
    <w:p>
      <w:pPr>
        <w:spacing w:after="0"/>
        <w:ind w:left="0"/>
        <w:jc w:val="both"/>
      </w:pPr>
      <w:r>
        <w:rPr>
          <w:rFonts w:ascii="Times New Roman"/>
          <w:b w:val="false"/>
          <w:i w:val="false"/>
          <w:color w:val="000000"/>
          <w:sz w:val="28"/>
        </w:rPr>
        <w:t xml:space="preserve">
      көрсетілген бұйрықпен бекітілген,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операторларының желілерін пайдалану қағидалары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xml:space="preserve">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операторларының желілерін пайдалану </w:t>
      </w:r>
      <w:r>
        <w:rPr>
          <w:rFonts w:ascii="Times New Roman"/>
          <w:b w:val="false"/>
          <w:i w:val="false"/>
          <w:color w:val="000000"/>
          <w:sz w:val="28"/>
        </w:rPr>
        <w:t>қағидалары</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xml:space="preserve">
      "1. Осы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операторларының желілерін пайдалану қағидалары (бұдан әрі – Қағидалар) "Байланыс туралы" Қазақстан Республикасының Заңы (бұдан әрі – Заң) 14-бабының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операторларының желілерін пайдалану тәртібін айқындайды.";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18" w:id="8"/>
    <w:p>
      <w:pPr>
        <w:spacing w:after="0"/>
        <w:ind w:left="0"/>
        <w:jc w:val="both"/>
      </w:pPr>
      <w:r>
        <w:rPr>
          <w:rFonts w:ascii="Times New Roman"/>
          <w:b w:val="false"/>
          <w:i w:val="false"/>
          <w:color w:val="000000"/>
          <w:sz w:val="28"/>
        </w:rPr>
        <w:t>
      "2-тарау. Бірыңғай кезекшілік-диспетчерлік "112" қызметіне қоңырау шалушы абоненттің орналасқан жерін анықтау және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қысқаша мәтіндік хабарламалар жіберу жөнінде қызметтер көрсету мақсатында байланыс операторларын пайдалану тәртібі";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 w:id="9"/>
    <w:p>
      <w:pPr>
        <w:spacing w:after="0"/>
        <w:ind w:left="0"/>
        <w:jc w:val="both"/>
      </w:pPr>
      <w:r>
        <w:rPr>
          <w:rFonts w:ascii="Times New Roman"/>
          <w:b w:val="false"/>
          <w:i w:val="false"/>
          <w:color w:val="000000"/>
          <w:sz w:val="28"/>
        </w:rPr>
        <w:t xml:space="preserve">
      "3. Төтенше жағдайлар қатері төнген немесе туындаған және әлеуметтік, табиғи және техногендік сипаттағы төтенше жағдайлар қатерін болдырмау, төтенше жағдайды енгізу кезінде, сондай-ақ террористік және экстремистік қылмыстардың алдын алу, қорғаныс, қауіпсіздік және құқық тәртібі мүддесінде халықтың ұялы байланыс телефондарына SMS-хабарламалар жіберу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SMS-хабарламалардың типтік үлгілерінің тізбесіне сәйкес жүзеге асырылады. "112" БКДҚ орындаушылары SMS-хабарламалардың типтік үлгілерінің тізбесіне сәйкес келмейтін SMS-хабарламаларды жібермейді.";</w:t>
      </w:r>
    </w:p>
    <w:bookmarkEnd w:id="9"/>
    <w:bookmarkStart w:name="z21" w:id="10"/>
    <w:p>
      <w:pPr>
        <w:spacing w:after="0"/>
        <w:ind w:left="0"/>
        <w:jc w:val="both"/>
      </w:pPr>
      <w:r>
        <w:rPr>
          <w:rFonts w:ascii="Times New Roman"/>
          <w:b w:val="false"/>
          <w:i w:val="false"/>
          <w:color w:val="000000"/>
          <w:sz w:val="28"/>
        </w:rPr>
        <w:t>
      мынадай мазмұндағы 23-тармақпен толықтырылсын:</w:t>
      </w:r>
    </w:p>
    <w:bookmarkEnd w:id="10"/>
    <w:bookmarkStart w:name="z22" w:id="11"/>
    <w:p>
      <w:pPr>
        <w:spacing w:after="0"/>
        <w:ind w:left="0"/>
        <w:jc w:val="both"/>
      </w:pPr>
      <w:r>
        <w:rPr>
          <w:rFonts w:ascii="Times New Roman"/>
          <w:b w:val="false"/>
          <w:i w:val="false"/>
          <w:color w:val="000000"/>
          <w:sz w:val="28"/>
        </w:rPr>
        <w:t>
      "23. Терроризм мен экстремизмнің алдын алу бойынша SMS-хабарламалар жылына бір рет жіберіледі.";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bookmarkStart w:name="z24" w:id="12"/>
    <w:p>
      <w:pPr>
        <w:spacing w:after="0"/>
        <w:ind w:left="0"/>
        <w:jc w:val="both"/>
      </w:pPr>
      <w:r>
        <w:rPr>
          <w:rFonts w:ascii="Times New Roman"/>
          <w:b w:val="false"/>
          <w:i w:val="false"/>
          <w:color w:val="000000"/>
          <w:sz w:val="28"/>
        </w:rPr>
        <w:t>
      реттік нөмірлері 10, 11, 12, 13, 14, 15 және 16-жолдар мынадай редакцияда жазылсын:</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3"/>
          <w:p>
            <w:pPr>
              <w:spacing w:after="20"/>
              <w:ind w:left="20"/>
              <w:jc w:val="both"/>
            </w:pPr>
            <w:r>
              <w:rPr>
                <w:rFonts w:ascii="Times New Roman"/>
                <w:b w:val="false"/>
                <w:i w:val="false"/>
                <w:color w:val="000000"/>
                <w:sz w:val="20"/>
              </w:rPr>
              <w:t>
</w:t>
            </w:r>
            <w:r>
              <w:rPr>
                <w:rFonts w:ascii="Times New Roman"/>
                <w:b/>
                <w:i w:val="false"/>
                <w:color w:val="000000"/>
                <w:sz w:val="20"/>
              </w:rPr>
              <w:t>ХХ.ХХ.ХХг.</w:t>
            </w:r>
          </w:p>
          <w:bookmarkEnd w:id="13"/>
          <w:p>
            <w:pPr>
              <w:spacing w:after="20"/>
              <w:ind w:left="20"/>
              <w:jc w:val="both"/>
            </w:pPr>
            <w:r>
              <w:rPr>
                <w:rFonts w:ascii="Times New Roman"/>
                <w:b w:val="false"/>
                <w:i w:val="false"/>
                <w:color w:val="000000"/>
                <w:sz w:val="20"/>
              </w:rPr>
              <w:t>
</w:t>
            </w:r>
            <w:r>
              <w:rPr>
                <w:rFonts w:ascii="Times New Roman"/>
                <w:b/>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i w:val="false"/>
                <w:color w:val="000000"/>
                <w:sz w:val="20"/>
              </w:rPr>
              <w:t>Каз яз:</w:t>
            </w:r>
          </w:p>
          <w:p>
            <w:pPr>
              <w:spacing w:after="20"/>
              <w:ind w:left="20"/>
              <w:jc w:val="both"/>
            </w:pPr>
            <w:r>
              <w:rPr>
                <w:rFonts w:ascii="Times New Roman"/>
                <w:b w:val="false"/>
                <w:i w:val="false"/>
                <w:color w:val="000000"/>
                <w:sz w:val="20"/>
              </w:rPr>
              <w:t>
</w:t>
            </w:r>
            <w:r>
              <w:rPr>
                <w:rFonts w:ascii="Times New Roman"/>
                <w:b/>
                <w:i w:val="false"/>
                <w:color w:val="000000"/>
                <w:sz w:val="20"/>
              </w:rPr>
              <w:t>Террористік қауіптіліктің сары деңгейі белгіленген</w:t>
            </w:r>
          </w:p>
          <w:p>
            <w:pPr>
              <w:spacing w:after="20"/>
              <w:ind w:left="20"/>
              <w:jc w:val="both"/>
            </w:pPr>
            <w:r>
              <w:rPr>
                <w:rFonts w:ascii="Times New Roman"/>
                <w:b w:val="false"/>
                <w:i w:val="false"/>
                <w:color w:val="000000"/>
                <w:sz w:val="20"/>
              </w:rPr>
              <w:t>
</w:t>
            </w:r>
            <w:r>
              <w:rPr>
                <w:rFonts w:ascii="Times New Roman"/>
                <w:b/>
                <w:i w:val="false"/>
                <w:color w:val="000000"/>
                <w:sz w:val="20"/>
              </w:rPr>
              <w:t>ХХ.ХХ.ХХг.</w:t>
            </w:r>
          </w:p>
          <w:p>
            <w:pPr>
              <w:spacing w:after="20"/>
              <w:ind w:left="20"/>
              <w:jc w:val="both"/>
            </w:pPr>
            <w:r>
              <w:rPr>
                <w:rFonts w:ascii="Times New Roman"/>
                <w:b w:val="false"/>
                <w:i w:val="false"/>
                <w:color w:val="000000"/>
                <w:sz w:val="20"/>
              </w:rPr>
              <w:t>
</w:t>
            </w:r>
            <w:r>
              <w:rPr>
                <w:rFonts w:ascii="Times New Roman"/>
                <w:b/>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i w:val="false"/>
                <w:color w:val="000000"/>
                <w:sz w:val="20"/>
              </w:rPr>
              <w:t>Русс яз:</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Установлен желтый </w:t>
            </w:r>
            <w:r>
              <w:rPr>
                <w:rFonts w:ascii="Times New Roman"/>
                <w:b/>
                <w:i w:val="false"/>
                <w:color w:val="000000"/>
                <w:sz w:val="20"/>
              </w:rPr>
              <w:t>уровень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4"/>
          <w:p>
            <w:pPr>
              <w:spacing w:after="20"/>
              <w:ind w:left="20"/>
              <w:jc w:val="both"/>
            </w:pPr>
            <w:r>
              <w:rPr>
                <w:rFonts w:ascii="Times New Roman"/>
                <w:b w:val="false"/>
                <w:i w:val="false"/>
                <w:color w:val="000000"/>
                <w:sz w:val="20"/>
              </w:rPr>
              <w:t>
</w:t>
            </w:r>
            <w:r>
              <w:rPr>
                <w:rFonts w:ascii="Times New Roman"/>
                <w:b/>
                <w:i w:val="false"/>
                <w:color w:val="000000"/>
                <w:sz w:val="20"/>
              </w:rPr>
              <w:t>ХХ.ХХ.ХХг.</w:t>
            </w:r>
          </w:p>
          <w:bookmarkEnd w:id="14"/>
          <w:p>
            <w:pPr>
              <w:spacing w:after="20"/>
              <w:ind w:left="20"/>
              <w:jc w:val="both"/>
            </w:pPr>
            <w:r>
              <w:rPr>
                <w:rFonts w:ascii="Times New Roman"/>
                <w:b w:val="false"/>
                <w:i w:val="false"/>
                <w:color w:val="000000"/>
                <w:sz w:val="20"/>
              </w:rPr>
              <w:t>
</w:t>
            </w:r>
            <w:r>
              <w:rPr>
                <w:rFonts w:ascii="Times New Roman"/>
                <w:b/>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i w:val="false"/>
                <w:color w:val="000000"/>
                <w:sz w:val="20"/>
              </w:rPr>
              <w:t>Terroristik kauiptiliktin sari dengei belgilengen</w:t>
            </w:r>
          </w:p>
          <w:p>
            <w:pPr>
              <w:spacing w:after="20"/>
              <w:ind w:left="20"/>
              <w:jc w:val="both"/>
            </w:pPr>
            <w:r>
              <w:rPr>
                <w:rFonts w:ascii="Times New Roman"/>
                <w:b w:val="false"/>
                <w:i w:val="false"/>
                <w:color w:val="000000"/>
                <w:sz w:val="20"/>
              </w:rPr>
              <w:t>
</w:t>
            </w:r>
            <w:r>
              <w:rPr>
                <w:rFonts w:ascii="Times New Roman"/>
                <w:b/>
                <w:i w:val="false"/>
                <w:color w:val="000000"/>
                <w:sz w:val="20"/>
              </w:rPr>
              <w:t>ХХ.ХХ.ХХг.</w:t>
            </w:r>
          </w:p>
          <w:p>
            <w:pPr>
              <w:spacing w:after="20"/>
              <w:ind w:left="20"/>
              <w:jc w:val="both"/>
            </w:pPr>
            <w:r>
              <w:rPr>
                <w:rFonts w:ascii="Times New Roman"/>
                <w:b w:val="false"/>
                <w:i w:val="false"/>
                <w:color w:val="000000"/>
                <w:sz w:val="20"/>
              </w:rPr>
              <w:t>
</w:t>
            </w:r>
            <w:r>
              <w:rPr>
                <w:rFonts w:ascii="Times New Roman"/>
                <w:b/>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i w:val="false"/>
                <w:color w:val="000000"/>
                <w:sz w:val="20"/>
              </w:rPr>
              <w:t>Ustanovlen jelti uroven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15"/>
          <w:p>
            <w:pPr>
              <w:spacing w:after="20"/>
              <w:ind w:left="20"/>
              <w:jc w:val="both"/>
            </w:pPr>
            <w:r>
              <w:rPr>
                <w:rFonts w:ascii="Times New Roman"/>
                <w:b w:val="false"/>
                <w:i w:val="false"/>
                <w:color w:val="000000"/>
                <w:sz w:val="20"/>
              </w:rPr>
              <w:t>
Х.ХХ.ХХг.</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Террористік қауіптіліктің қызғылт сары деңгейі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Установлен оранжевый уровень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6"/>
          <w:p>
            <w:pPr>
              <w:spacing w:after="20"/>
              <w:ind w:left="20"/>
              <w:jc w:val="both"/>
            </w:pPr>
            <w:r>
              <w:rPr>
                <w:rFonts w:ascii="Times New Roman"/>
                <w:b w:val="false"/>
                <w:i w:val="false"/>
                <w:color w:val="000000"/>
                <w:sz w:val="20"/>
              </w:rPr>
              <w:t>
ХХ.ХХ.ХХг.</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Terroristik kauiptiliktin kizgilt sari dengei belgilengen</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Ustanovlen oranjevi uroven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17"/>
          <w:p>
            <w:pPr>
              <w:spacing w:after="20"/>
              <w:ind w:left="20"/>
              <w:jc w:val="both"/>
            </w:pPr>
            <w:r>
              <w:rPr>
                <w:rFonts w:ascii="Times New Roman"/>
                <w:b w:val="false"/>
                <w:i w:val="false"/>
                <w:color w:val="000000"/>
                <w:sz w:val="20"/>
              </w:rPr>
              <w:t>
ХХ.ХХ.ХХг.</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Tерроризмге қарсы операциясы өткізу, террористік қауіптіліктің қызғылт сары деңгейі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Проводится Антитеррористическая операция, установлен оранжевый уровень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18"/>
          <w:p>
            <w:pPr>
              <w:spacing w:after="20"/>
              <w:ind w:left="20"/>
              <w:jc w:val="both"/>
            </w:pPr>
            <w:r>
              <w:rPr>
                <w:rFonts w:ascii="Times New Roman"/>
                <w:b w:val="false"/>
                <w:i w:val="false"/>
                <w:color w:val="000000"/>
                <w:sz w:val="20"/>
              </w:rPr>
              <w:t>
ХХ.ХХ.ХХг.</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Terrorizmge karsi operaciyasi otkizu, terroristik kauiptiliktin kizgilt sari dengei belgilengen</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Provoditsya Antiterroristicheskya operaciya, ustanovlen oranjevi uroven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19"/>
          <w:p>
            <w:pPr>
              <w:spacing w:after="20"/>
              <w:ind w:left="20"/>
              <w:jc w:val="both"/>
            </w:pPr>
            <w:r>
              <w:rPr>
                <w:rFonts w:ascii="Times New Roman"/>
                <w:b w:val="false"/>
                <w:i w:val="false"/>
                <w:color w:val="000000"/>
                <w:sz w:val="20"/>
              </w:rPr>
              <w:t>
ХХ.ХХ.ХХг.</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Терроризмге қарсы операциясы өткізу, террористік қауіптіліктің қызыл деңгейі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Проводится Антитеррористическая операция, установлен красный уровень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20"/>
          <w:p>
            <w:pPr>
              <w:spacing w:after="20"/>
              <w:ind w:left="20"/>
              <w:jc w:val="both"/>
            </w:pPr>
            <w:r>
              <w:rPr>
                <w:rFonts w:ascii="Times New Roman"/>
                <w:b w:val="false"/>
                <w:i w:val="false"/>
                <w:color w:val="000000"/>
                <w:sz w:val="20"/>
              </w:rPr>
              <w:t>
ХХ.ХХ.ХХг.</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Terrorizmge karsi operaciyasi otkizu, terroristik kauiptiliktin kizil dengei belgilengen</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Provoditsya Antiterroristicheskya operaciya, ustanovlen krasni uroven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21"/>
          <w:p>
            <w:pPr>
              <w:spacing w:after="20"/>
              <w:ind w:left="20"/>
              <w:jc w:val="both"/>
            </w:pPr>
            <w:r>
              <w:rPr>
                <w:rFonts w:ascii="Times New Roman"/>
                <w:b w:val="false"/>
                <w:i w:val="false"/>
                <w:color w:val="000000"/>
                <w:sz w:val="20"/>
              </w:rPr>
              <w:t>
ХХ.ХХ.ХХг.</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Террористік қауіптіліктің сары деңгейі тоқтатылды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Отмена желтого уровня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22"/>
          <w:p>
            <w:pPr>
              <w:spacing w:after="20"/>
              <w:ind w:left="20"/>
              <w:jc w:val="both"/>
            </w:pPr>
            <w:r>
              <w:rPr>
                <w:rFonts w:ascii="Times New Roman"/>
                <w:b w:val="false"/>
                <w:i w:val="false"/>
                <w:color w:val="000000"/>
                <w:sz w:val="20"/>
              </w:rPr>
              <w:t>
ХХ.ХХ.ХХг.</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Terroristik kauiptiliktin sari dengei toktatildi</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Otmena jeltogo urovnya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23"/>
          <w:p>
            <w:pPr>
              <w:spacing w:after="20"/>
              <w:ind w:left="20"/>
              <w:jc w:val="both"/>
            </w:pPr>
            <w:r>
              <w:rPr>
                <w:rFonts w:ascii="Times New Roman"/>
                <w:b w:val="false"/>
                <w:i w:val="false"/>
                <w:color w:val="000000"/>
                <w:sz w:val="20"/>
              </w:rPr>
              <w:t>
ХХ.ХХ.ХХг.</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Террористік қауіптіліктің қызғылт сары деңгейі тоқтатылды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Отмена оранжевого уровня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24"/>
          <w:p>
            <w:pPr>
              <w:spacing w:after="20"/>
              <w:ind w:left="20"/>
              <w:jc w:val="both"/>
            </w:pPr>
            <w:r>
              <w:rPr>
                <w:rFonts w:ascii="Times New Roman"/>
                <w:b w:val="false"/>
                <w:i w:val="false"/>
                <w:color w:val="000000"/>
                <w:sz w:val="20"/>
              </w:rPr>
              <w:t>
ХХ.ХХ.ХХг.</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Terroristik kauiptiliktin kizgilt sari dengei toktatildi</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Otmena oranjevogo urovnya terroristicheskoi opasnosti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25"/>
          <w:p>
            <w:pPr>
              <w:spacing w:after="20"/>
              <w:ind w:left="20"/>
              <w:jc w:val="both"/>
            </w:pPr>
            <w:r>
              <w:rPr>
                <w:rFonts w:ascii="Times New Roman"/>
                <w:b w:val="false"/>
                <w:i w:val="false"/>
                <w:color w:val="000000"/>
                <w:sz w:val="20"/>
              </w:rPr>
              <w:t>
ХХ.ХХ.ХХг.</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Террористік қауіптіліктің қызыл деңгейі тоқтатылды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 .XXX</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Отмена красного уровня террористической 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26"/>
          <w:p>
            <w:pPr>
              <w:spacing w:after="20"/>
              <w:ind w:left="20"/>
              <w:jc w:val="both"/>
            </w:pPr>
            <w:r>
              <w:rPr>
                <w:rFonts w:ascii="Times New Roman"/>
                <w:b w:val="false"/>
                <w:i w:val="false"/>
                <w:color w:val="000000"/>
                <w:sz w:val="20"/>
              </w:rPr>
              <w:t>
ХХ.ХХ.ХХг.</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w:t>
            </w:r>
            <w:r>
              <w:rPr>
                <w:rFonts w:ascii="Times New Roman"/>
                <w:b w:val="false"/>
                <w:i w:val="false"/>
                <w:color w:val="000000"/>
                <w:sz w:val="20"/>
              </w:rPr>
              <w:t>Terroristik kauiptiliktin kizil dengei toktatildi</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ХХ.ХХ.ХХг.</w:t>
            </w:r>
          </w:p>
          <w:p>
            <w:pPr>
              <w:spacing w:after="20"/>
              <w:ind w:left="20"/>
              <w:jc w:val="both"/>
            </w:pPr>
            <w:r>
              <w:rPr>
                <w:rFonts w:ascii="Times New Roman"/>
                <w:b w:val="false"/>
                <w:i w:val="false"/>
                <w:color w:val="000000"/>
                <w:sz w:val="20"/>
              </w:rPr>
              <w:t>
</w:t>
            </w:r>
            <w:r>
              <w:rPr>
                <w:rFonts w:ascii="Times New Roman"/>
                <w:b w:val="false"/>
                <w:i w:val="false"/>
                <w:color w:val="000000"/>
                <w:sz w:val="20"/>
              </w:rPr>
              <w:t>ХХХХХХХХ...XXX</w:t>
            </w:r>
          </w:p>
          <w:p>
            <w:pPr>
              <w:spacing w:after="20"/>
              <w:ind w:left="20"/>
              <w:jc w:val="both"/>
            </w:pPr>
            <w:r>
              <w:rPr>
                <w:rFonts w:ascii="Times New Roman"/>
                <w:b w:val="false"/>
                <w:i w:val="false"/>
                <w:color w:val="000000"/>
                <w:sz w:val="20"/>
              </w:rPr>
              <w:t>
Otmena krasnogo urovnya terroristicheskoi opasnosti</w:t>
            </w:r>
          </w:p>
        </w:tc>
      </w:tr>
    </w:tbl>
    <w:p>
      <w:pPr>
        <w:spacing w:after="0"/>
        <w:ind w:left="0"/>
        <w:jc w:val="both"/>
      </w:pPr>
      <w:r>
        <w:rPr>
          <w:rFonts w:ascii="Times New Roman"/>
          <w:b w:val="false"/>
          <w:i w:val="false"/>
          <w:color w:val="000000"/>
          <w:sz w:val="28"/>
        </w:rPr>
        <w:t>
      ";</w:t>
      </w:r>
    </w:p>
    <w:bookmarkStart w:name="z110" w:id="27"/>
    <w:p>
      <w:pPr>
        <w:spacing w:after="0"/>
        <w:ind w:left="0"/>
        <w:jc w:val="both"/>
      </w:pPr>
      <w:r>
        <w:rPr>
          <w:rFonts w:ascii="Times New Roman"/>
          <w:b w:val="false"/>
          <w:i w:val="false"/>
          <w:color w:val="000000"/>
          <w:sz w:val="28"/>
        </w:rPr>
        <w:t>
      мынадай мазмұндағы реттік нөмірлері 16-8, 16-9, 16-10, 16-11 және 16-12-жолдармен толықтырылсын:</w:t>
      </w:r>
    </w:p>
    <w:bookmarkEnd w:id="2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28"/>
          <w:p>
            <w:pPr>
              <w:spacing w:after="20"/>
              <w:ind w:left="20"/>
              <w:jc w:val="both"/>
            </w:pPr>
            <w:r>
              <w:rPr>
                <w:rFonts w:ascii="Times New Roman"/>
                <w:b w:val="false"/>
                <w:i w:val="false"/>
                <w:color w:val="000000"/>
                <w:sz w:val="20"/>
              </w:rPr>
              <w:t>
</w:t>
            </w:r>
            <w:r>
              <w:rPr>
                <w:rFonts w:ascii="Times New Roman"/>
                <w:b/>
                <w:i w:val="false"/>
                <w:color w:val="000000"/>
                <w:sz w:val="20"/>
              </w:rPr>
              <w:t>Каз яз:</w:t>
            </w:r>
          </w:p>
          <w:bookmarkEnd w:id="28"/>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аумағында мәліметтер мен материалдар, сол сияқты өзге де өнімдер бар масс-медиа өнімдерін дайындағаны, сақтағаны, әкелгені, тасымалдағаны, таратқаны үшін діни алауыздықты қоздыруға бағытталған Қазақстан Республикасының Әкі</w:t>
            </w:r>
            <w:r>
              <w:rPr>
                <w:rFonts w:ascii="Times New Roman"/>
                <w:b/>
                <w:i w:val="false"/>
                <w:color w:val="000000"/>
                <w:sz w:val="20"/>
              </w:rPr>
              <w:t xml:space="preserve">мшілік құқық бұзушылық туралы кодексінің </w:t>
            </w:r>
            <w:r>
              <w:rPr>
                <w:rFonts w:ascii="Times New Roman"/>
                <w:b w:val="false"/>
                <w:i w:val="false"/>
                <w:color w:val="000000"/>
                <w:sz w:val="20"/>
              </w:rPr>
              <w:t>453-бабына</w:t>
            </w:r>
            <w:r>
              <w:rPr>
                <w:rFonts w:ascii="Times New Roman"/>
                <w:b/>
                <w:i w:val="false"/>
                <w:color w:val="000000"/>
                <w:sz w:val="20"/>
              </w:rPr>
              <w:t xml:space="preserve"> сәйкес әкімшілік жауапкершілік көзделген.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Рус яз: </w:t>
            </w:r>
          </w:p>
          <w:p>
            <w:pPr>
              <w:spacing w:after="20"/>
              <w:ind w:left="20"/>
              <w:jc w:val="both"/>
            </w:pPr>
            <w:r>
              <w:rPr>
                <w:rFonts w:ascii="Times New Roman"/>
                <w:b w:val="false"/>
                <w:i w:val="false"/>
                <w:color w:val="000000"/>
                <w:sz w:val="20"/>
              </w:rPr>
              <w:t>
</w:t>
            </w:r>
            <w:r>
              <w:rPr>
                <w:rFonts w:ascii="Times New Roman"/>
                <w:b/>
                <w:i w:val="false"/>
                <w:color w:val="000000"/>
                <w:sz w:val="20"/>
              </w:rPr>
              <w:t>За изготовление, хранение, ввоз, перевозку, распространение на территории Республики Казахстан продукции масс-медиа, содержащие сведения и материалы, а р</w:t>
            </w:r>
            <w:r>
              <w:rPr>
                <w:rFonts w:ascii="Times New Roman"/>
                <w:b/>
                <w:i w:val="false"/>
                <w:color w:val="000000"/>
                <w:sz w:val="20"/>
              </w:rPr>
              <w:t xml:space="preserve">авно иной продукций </w:t>
            </w:r>
            <w:r>
              <w:rPr>
                <w:rFonts w:ascii="Times New Roman"/>
                <w:b/>
                <w:i w:val="false"/>
                <w:color w:val="000000"/>
                <w:sz w:val="20"/>
              </w:rPr>
              <w:t>направленной на разжигание религиозной розни предусмотрена административная ответственность в соответствии со статьей 453 Кодекса Республики Казахстан об административных правонарушениях.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29"/>
          <w:p>
            <w:pPr>
              <w:spacing w:after="20"/>
              <w:ind w:left="20"/>
              <w:jc w:val="both"/>
            </w:pPr>
            <w:r>
              <w:rPr>
                <w:rFonts w:ascii="Times New Roman"/>
                <w:b w:val="false"/>
                <w:i w:val="false"/>
                <w:color w:val="000000"/>
                <w:sz w:val="20"/>
              </w:rPr>
              <w:t>
</w:t>
            </w:r>
            <w:r>
              <w:rPr>
                <w:rFonts w:ascii="Times New Roman"/>
                <w:b/>
                <w:i w:val="false"/>
                <w:color w:val="000000"/>
                <w:sz w:val="20"/>
              </w:rPr>
              <w:t>Qazaqstan Respýblıkasynyń aýmaǵynda málimetter m</w:t>
            </w:r>
            <w:r>
              <w:rPr>
                <w:rFonts w:ascii="Times New Roman"/>
                <w:b/>
                <w:i w:val="false"/>
                <w:color w:val="000000"/>
                <w:sz w:val="20"/>
              </w:rPr>
              <w:t>en materıaldar, sol sıaqty ózge de ónimder bar mass-medıa ónimderin daıyndaǵany, saqtaǵany, ákelgeni, tasymaldaǵany, taratqany úshin dinı alaýyzdyqty qozdyrýǵa baǵyttalǵan Qazaqstan Respýblıkasynyń Ákimshilik quqyq buzýshylyq týraly Kodeksiniń 453-babyna s</w:t>
            </w:r>
            <w:r>
              <w:rPr>
                <w:rFonts w:ascii="Times New Roman"/>
                <w:b/>
                <w:i w:val="false"/>
                <w:color w:val="000000"/>
                <w:sz w:val="20"/>
              </w:rPr>
              <w:t>áıkes ákimshilik jaýapkershilik kózdelgen.</w:t>
            </w:r>
          </w:p>
          <w:bookmarkEnd w:id="29"/>
          <w:p>
            <w:pPr>
              <w:spacing w:after="20"/>
              <w:ind w:left="20"/>
              <w:jc w:val="both"/>
            </w:pPr>
            <w:r>
              <w:rPr>
                <w:rFonts w:ascii="Times New Roman"/>
                <w:b w:val="false"/>
                <w:i w:val="false"/>
                <w:color w:val="000000"/>
                <w:sz w:val="20"/>
              </w:rPr>
              <w:t>
</w:t>
            </w:r>
            <w:r>
              <w:rPr>
                <w:rFonts w:ascii="Times New Roman"/>
                <w:b/>
                <w:i w:val="false"/>
                <w:color w:val="000000"/>
                <w:sz w:val="20"/>
              </w:rPr>
              <w:t>Za izgotovlenie, hranenie, vvoz, perevozku, rasprostranenie na territorii Respubliki Kazahstan produkcii mass-media, soderjaschie svedeniya i materiali, a ravno inoi produkcii napravlennoi na razjiganie religiozno</w:t>
            </w:r>
            <w:r>
              <w:rPr>
                <w:rFonts w:ascii="Times New Roman"/>
                <w:b/>
                <w:i w:val="false"/>
                <w:color w:val="000000"/>
                <w:sz w:val="20"/>
              </w:rPr>
              <w:t>i rozni predusmotrena administrativnaya otvetstvennost v sootvetstvii so statei 453 Kodeksa Respubliki Kazahstan ob administrativnih pravonarusheniyah.</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30"/>
          <w:p>
            <w:pPr>
              <w:spacing w:after="20"/>
              <w:ind w:left="20"/>
              <w:jc w:val="both"/>
            </w:pPr>
            <w:r>
              <w:rPr>
                <w:rFonts w:ascii="Times New Roman"/>
                <w:b w:val="false"/>
                <w:i w:val="false"/>
                <w:color w:val="000000"/>
                <w:sz w:val="20"/>
              </w:rPr>
              <w:t>
Каз яз:</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Діни қызмет және діни бірлестіктер туралы заңнаманы бұзғаны үшін Қазақстан Республикасының Әкімшілік құқық бұзушылық туралы Кодексінің </w:t>
            </w:r>
            <w:r>
              <w:rPr>
                <w:rFonts w:ascii="Times New Roman"/>
                <w:b w:val="false"/>
                <w:i w:val="false"/>
                <w:color w:val="000000"/>
                <w:sz w:val="20"/>
              </w:rPr>
              <w:t>490-бабына</w:t>
            </w:r>
            <w:r>
              <w:rPr>
                <w:rFonts w:ascii="Times New Roman"/>
                <w:b w:val="false"/>
                <w:i w:val="false"/>
                <w:color w:val="000000"/>
                <w:sz w:val="20"/>
              </w:rPr>
              <w:t xml:space="preserve"> сәйкес әкімшілік жауапкершілік көзделген.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Рус яз: </w:t>
            </w:r>
          </w:p>
          <w:p>
            <w:pPr>
              <w:spacing w:after="20"/>
              <w:ind w:left="20"/>
              <w:jc w:val="both"/>
            </w:pPr>
            <w:r>
              <w:rPr>
                <w:rFonts w:ascii="Times New Roman"/>
                <w:b w:val="false"/>
                <w:i w:val="false"/>
                <w:color w:val="000000"/>
                <w:sz w:val="20"/>
              </w:rPr>
              <w:t>
За нарушение законодательства о религиозной деятельности и религиозных объединениях предусмотрена административная ответственность в соответствии со статьей 490 Кодекса Республики Казахстан об административных правонарушениях.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31"/>
          <w:p>
            <w:pPr>
              <w:spacing w:after="20"/>
              <w:ind w:left="20"/>
              <w:jc w:val="both"/>
            </w:pPr>
            <w:r>
              <w:rPr>
                <w:rFonts w:ascii="Times New Roman"/>
                <w:b w:val="false"/>
                <w:i w:val="false"/>
                <w:color w:val="000000"/>
                <w:sz w:val="20"/>
              </w:rPr>
              <w:t>
Dinı qyzmet jáne dinı birlestikter týraly zańnamany buzǵany úshin Qazaqstan Respýblıkasynyń Ákimshilik quqyq buzýshylyq týraly Kodeksiniń 490-babyna sáıkes ákimshilik jaýapkershilik kózdelgen.</w:t>
            </w:r>
          </w:p>
          <w:bookmarkEnd w:id="31"/>
          <w:p>
            <w:pPr>
              <w:spacing w:after="20"/>
              <w:ind w:left="20"/>
              <w:jc w:val="both"/>
            </w:pPr>
            <w:r>
              <w:rPr>
                <w:rFonts w:ascii="Times New Roman"/>
                <w:b w:val="false"/>
                <w:i w:val="false"/>
                <w:color w:val="000000"/>
                <w:sz w:val="20"/>
              </w:rPr>
              <w:t>
Za narushenie zakonodatelstva o religioznoi deyatelnosti i religioznih obedineniyah predusmotrena administrativnaya otvetstvennost v sootvetstvii so statei 490 Kodeksa Respubliki Kazahstan ob administrativnih pravonarusheniyah.</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32"/>
          <w:p>
            <w:pPr>
              <w:spacing w:after="20"/>
              <w:ind w:left="20"/>
              <w:jc w:val="both"/>
            </w:pPr>
            <w:r>
              <w:rPr>
                <w:rFonts w:ascii="Times New Roman"/>
                <w:b w:val="false"/>
                <w:i w:val="false"/>
                <w:color w:val="000000"/>
                <w:sz w:val="20"/>
              </w:rPr>
              <w:t>
Каз яз:</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Назар аударыңыз! Әуе қатері! Дереу мына панада болыңыз: жертөле, автотұрақ, метро. Терезелерден, есіктерден аулақ болыңыз. Қосымша нұсқауларды күтіңіз.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Рус яз: </w:t>
            </w:r>
          </w:p>
          <w:p>
            <w:pPr>
              <w:spacing w:after="20"/>
              <w:ind w:left="20"/>
              <w:jc w:val="both"/>
            </w:pPr>
            <w:r>
              <w:rPr>
                <w:rFonts w:ascii="Times New Roman"/>
                <w:b w:val="false"/>
                <w:i w:val="false"/>
                <w:color w:val="000000"/>
                <w:sz w:val="20"/>
              </w:rPr>
              <w:t>
Внимание! Воздушная угроза! Немедленно в укрытие: подвал, паркинг, метро. Держитесь подальше от окон, дверей. Ожидайте дальнейших инструкций.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33"/>
          <w:p>
            <w:pPr>
              <w:spacing w:after="20"/>
              <w:ind w:left="20"/>
              <w:jc w:val="both"/>
            </w:pPr>
            <w:r>
              <w:rPr>
                <w:rFonts w:ascii="Times New Roman"/>
                <w:b w:val="false"/>
                <w:i w:val="false"/>
                <w:color w:val="000000"/>
                <w:sz w:val="20"/>
              </w:rPr>
              <w:t>
Nazar audarynyz! Áýe qateri! Dereý myna panada bolyńyz: jertóle, avtoturaq, metro. Terezelerden, esikterden aýlaq bolyńyz. Qosymsha nusqaýlardy kútińiz.</w:t>
            </w:r>
          </w:p>
          <w:bookmarkEnd w:id="33"/>
          <w:p>
            <w:pPr>
              <w:spacing w:after="20"/>
              <w:ind w:left="20"/>
              <w:jc w:val="both"/>
            </w:pPr>
            <w:r>
              <w:rPr>
                <w:rFonts w:ascii="Times New Roman"/>
                <w:b w:val="false"/>
                <w:i w:val="false"/>
                <w:color w:val="000000"/>
                <w:sz w:val="20"/>
              </w:rPr>
              <w:t>
Vnimanie! Vozdushnaya ugroza! Nemеdlenno v ukrytie: podval, parking, metro. Derzhites’ podalshe ot okon i dverey. Ozhidaite dalneyshikh instruktsiy.</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34"/>
          <w:p>
            <w:pPr>
              <w:spacing w:after="20"/>
              <w:ind w:left="20"/>
              <w:jc w:val="both"/>
            </w:pPr>
            <w:r>
              <w:rPr>
                <w:rFonts w:ascii="Times New Roman"/>
                <w:b w:val="false"/>
                <w:i w:val="false"/>
                <w:color w:val="000000"/>
                <w:sz w:val="20"/>
              </w:rPr>
              <w:t>
 Каз яз:</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Панада болыңыз, ресми нұсқауларды күтіңіз және тек ресми дереккөздерге сеніңіз.</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Оставайтесь в укрытии, ждите официальных инструкций и доверяйте только официальным источникам.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35"/>
          <w:p>
            <w:pPr>
              <w:spacing w:after="20"/>
              <w:ind w:left="20"/>
              <w:jc w:val="both"/>
            </w:pPr>
            <w:r>
              <w:rPr>
                <w:rFonts w:ascii="Times New Roman"/>
                <w:b w:val="false"/>
                <w:i w:val="false"/>
                <w:color w:val="000000"/>
                <w:sz w:val="20"/>
              </w:rPr>
              <w:t>
Panada bolyńyz, resmı nusqaýlardy kútińiz jáne tek resmı derekkózderge senińiz.</w:t>
            </w:r>
          </w:p>
          <w:bookmarkEnd w:id="35"/>
          <w:p>
            <w:pPr>
              <w:spacing w:after="20"/>
              <w:ind w:left="20"/>
              <w:jc w:val="both"/>
            </w:pPr>
            <w:r>
              <w:rPr>
                <w:rFonts w:ascii="Times New Roman"/>
                <w:b w:val="false"/>
                <w:i w:val="false"/>
                <w:color w:val="000000"/>
                <w:sz w:val="20"/>
              </w:rPr>
              <w:t>
Ostavaytes’ v ukrytii, doverayte tol’ko ofitsial’nym istochnikam.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36"/>
          <w:p>
            <w:pPr>
              <w:spacing w:after="20"/>
              <w:ind w:left="20"/>
              <w:jc w:val="both"/>
            </w:pPr>
            <w:r>
              <w:rPr>
                <w:rFonts w:ascii="Times New Roman"/>
                <w:b w:val="false"/>
                <w:i w:val="false"/>
                <w:color w:val="000000"/>
                <w:sz w:val="20"/>
              </w:rPr>
              <w:t>
Каз яз:</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Назар аударыңыз! Әуе қатері сейілді.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Внимание! Отбой воздушной угрозе.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37"/>
          <w:p>
            <w:pPr>
              <w:spacing w:after="20"/>
              <w:ind w:left="20"/>
              <w:jc w:val="both"/>
            </w:pPr>
            <w:r>
              <w:rPr>
                <w:rFonts w:ascii="Times New Roman"/>
                <w:b w:val="false"/>
                <w:i w:val="false"/>
                <w:color w:val="000000"/>
                <w:sz w:val="20"/>
              </w:rPr>
              <w:t>
Nazar audarynyz! Áýe qateri seıildi.</w:t>
            </w:r>
          </w:p>
          <w:bookmarkEnd w:id="37"/>
          <w:p>
            <w:pPr>
              <w:spacing w:after="20"/>
              <w:ind w:left="20"/>
              <w:jc w:val="both"/>
            </w:pPr>
            <w:r>
              <w:rPr>
                <w:rFonts w:ascii="Times New Roman"/>
                <w:b w:val="false"/>
                <w:i w:val="false"/>
                <w:color w:val="000000"/>
                <w:sz w:val="20"/>
              </w:rPr>
              <w:t>
Vnimanie! Otboy vozdushnoy ugroze.</w:t>
            </w:r>
          </w:p>
        </w:tc>
      </w:tr>
    </w:tbl>
    <w:p>
      <w:pPr>
        <w:spacing w:after="0"/>
        <w:ind w:left="0"/>
        <w:jc w:val="both"/>
      </w:pPr>
      <w:r>
        <w:rPr>
          <w:rFonts w:ascii="Times New Roman"/>
          <w:b w:val="false"/>
          <w:i w:val="false"/>
          <w:color w:val="000000"/>
          <w:sz w:val="28"/>
        </w:rPr>
        <w:t>
      ";</w:t>
      </w:r>
    </w:p>
    <w:bookmarkStart w:name="z133" w:id="38"/>
    <w:p>
      <w:pPr>
        <w:spacing w:after="0"/>
        <w:ind w:left="0"/>
        <w:jc w:val="both"/>
      </w:pPr>
      <w:r>
        <w:rPr>
          <w:rFonts w:ascii="Times New Roman"/>
          <w:b w:val="false"/>
          <w:i w:val="false"/>
          <w:color w:val="000000"/>
          <w:sz w:val="28"/>
        </w:rPr>
        <w:t>
      реттік нөмірі 123-жол мынадай редакцияда жазылсын:</w:t>
      </w:r>
    </w:p>
    <w:bookmarkEnd w:id="38"/>
    <w:p>
      <w:pPr>
        <w:spacing w:after="0"/>
        <w:ind w:left="0"/>
        <w:jc w:val="both"/>
      </w:pPr>
      <w:r>
        <w:rPr>
          <w:rFonts w:ascii="Times New Roman"/>
          <w:b w:val="false"/>
          <w:i w:val="false"/>
          <w:color w:val="000000"/>
          <w:sz w:val="28"/>
        </w:rPr>
        <w:t xml:space="preserve">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Угроза террористических актов на </w:t>
            </w:r>
            <w:r>
              <w:rPr>
                <w:rFonts w:ascii="Times New Roman"/>
                <w:b/>
                <w:i w:val="false"/>
                <w:color w:val="000000"/>
                <w:sz w:val="20"/>
              </w:rPr>
              <w:t>железнодорожном транспорте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39"/>
          <w:p>
            <w:pPr>
              <w:spacing w:after="20"/>
              <w:ind w:left="20"/>
              <w:jc w:val="both"/>
            </w:pPr>
            <w:r>
              <w:rPr>
                <w:rFonts w:ascii="Times New Roman"/>
                <w:b w:val="false"/>
                <w:i w:val="false"/>
                <w:color w:val="000000"/>
                <w:sz w:val="20"/>
              </w:rPr>
              <w:t>
</w:t>
            </w:r>
            <w:r>
              <w:rPr>
                <w:rFonts w:ascii="Times New Roman"/>
                <w:b/>
                <w:i w:val="false"/>
                <w:color w:val="000000"/>
                <w:sz w:val="20"/>
              </w:rPr>
              <w:t>1) При угрозе:</w:t>
            </w:r>
          </w:p>
          <w:bookmarkEnd w:id="39"/>
          <w:p>
            <w:pPr>
              <w:spacing w:after="20"/>
              <w:ind w:left="20"/>
              <w:jc w:val="both"/>
            </w:pPr>
            <w:r>
              <w:rPr>
                <w:rFonts w:ascii="Times New Roman"/>
                <w:b w:val="false"/>
                <w:i w:val="false"/>
                <w:color w:val="000000"/>
                <w:sz w:val="20"/>
              </w:rPr>
              <w:t>
</w:t>
            </w:r>
            <w:r>
              <w:rPr>
                <w:rFonts w:ascii="Times New Roman"/>
                <w:b/>
                <w:i w:val="false"/>
                <w:color w:val="000000"/>
                <w:sz w:val="20"/>
              </w:rPr>
              <w:t>Каз яз:</w:t>
            </w:r>
          </w:p>
          <w:p>
            <w:pPr>
              <w:spacing w:after="20"/>
              <w:ind w:left="20"/>
              <w:jc w:val="both"/>
            </w:pPr>
            <w:r>
              <w:rPr>
                <w:rFonts w:ascii="Times New Roman"/>
                <w:b w:val="false"/>
                <w:i w:val="false"/>
                <w:color w:val="000000"/>
                <w:sz w:val="20"/>
              </w:rPr>
              <w:t>
</w:t>
            </w:r>
            <w:r>
              <w:rPr>
                <w:rFonts w:ascii="Times New Roman"/>
                <w:b/>
                <w:i w:val="false"/>
                <w:color w:val="000000"/>
                <w:sz w:val="20"/>
              </w:rPr>
              <w:t>XX.XX.XX.XX.XX</w:t>
            </w:r>
          </w:p>
          <w:p>
            <w:pPr>
              <w:spacing w:after="20"/>
              <w:ind w:left="20"/>
              <w:jc w:val="both"/>
            </w:pPr>
            <w:r>
              <w:rPr>
                <w:rFonts w:ascii="Times New Roman"/>
                <w:b w:val="false"/>
                <w:i w:val="false"/>
                <w:color w:val="000000"/>
                <w:sz w:val="20"/>
              </w:rPr>
              <w:t>
</w:t>
            </w:r>
            <w:r>
              <w:rPr>
                <w:rFonts w:ascii="Times New Roman"/>
                <w:b/>
                <w:i w:val="false"/>
                <w:color w:val="000000"/>
                <w:sz w:val="20"/>
              </w:rPr>
              <w:t>XXXXXXXXX…X</w:t>
            </w:r>
          </w:p>
          <w:p>
            <w:pPr>
              <w:spacing w:after="20"/>
              <w:ind w:left="20"/>
              <w:jc w:val="both"/>
            </w:pPr>
            <w:r>
              <w:rPr>
                <w:rFonts w:ascii="Times New Roman"/>
                <w:b w:val="false"/>
                <w:i w:val="false"/>
                <w:color w:val="000000"/>
                <w:sz w:val="20"/>
              </w:rPr>
              <w:t>
</w:t>
            </w:r>
            <w:r>
              <w:rPr>
                <w:rFonts w:ascii="Times New Roman"/>
                <w:b/>
                <w:i w:val="false"/>
                <w:color w:val="000000"/>
                <w:sz w:val="20"/>
              </w:rPr>
              <w:t>Темір жол көлігінде террорлық акті қатері</w:t>
            </w:r>
          </w:p>
          <w:p>
            <w:pPr>
              <w:spacing w:after="20"/>
              <w:ind w:left="20"/>
              <w:jc w:val="both"/>
            </w:pPr>
            <w:r>
              <w:rPr>
                <w:rFonts w:ascii="Times New Roman"/>
                <w:b w:val="false"/>
                <w:i w:val="false"/>
                <w:color w:val="000000"/>
                <w:sz w:val="20"/>
              </w:rPr>
              <w:t>
</w:t>
            </w:r>
            <w:r>
              <w:rPr>
                <w:rFonts w:ascii="Times New Roman"/>
                <w:b/>
                <w:i w:val="false"/>
                <w:color w:val="000000"/>
                <w:sz w:val="20"/>
              </w:rPr>
              <w:t>Русс яз:</w:t>
            </w:r>
          </w:p>
          <w:p>
            <w:pPr>
              <w:spacing w:after="20"/>
              <w:ind w:left="20"/>
              <w:jc w:val="both"/>
            </w:pPr>
            <w:r>
              <w:rPr>
                <w:rFonts w:ascii="Times New Roman"/>
                <w:b w:val="false"/>
                <w:i w:val="false"/>
                <w:color w:val="000000"/>
                <w:sz w:val="20"/>
              </w:rPr>
              <w:t>
</w:t>
            </w:r>
            <w:r>
              <w:rPr>
                <w:rFonts w:ascii="Times New Roman"/>
                <w:b/>
                <w:i w:val="false"/>
                <w:color w:val="000000"/>
                <w:sz w:val="20"/>
              </w:rPr>
              <w:t>Угроза террористического акта на жд транспорте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40"/>
          <w:p>
            <w:pPr>
              <w:spacing w:after="20"/>
              <w:ind w:left="20"/>
              <w:jc w:val="both"/>
            </w:pPr>
            <w:r>
              <w:rPr>
                <w:rFonts w:ascii="Times New Roman"/>
                <w:b w:val="false"/>
                <w:i w:val="false"/>
                <w:color w:val="000000"/>
                <w:sz w:val="20"/>
              </w:rPr>
              <w:t>
</w:t>
            </w:r>
            <w:r>
              <w:rPr>
                <w:rFonts w:ascii="Times New Roman"/>
                <w:b/>
                <w:i w:val="false"/>
                <w:color w:val="000000"/>
                <w:sz w:val="20"/>
              </w:rPr>
              <w:t>1) При угрозе:</w:t>
            </w:r>
          </w:p>
          <w:bookmarkEnd w:id="40"/>
          <w:p>
            <w:pPr>
              <w:spacing w:after="20"/>
              <w:ind w:left="20"/>
              <w:jc w:val="both"/>
            </w:pPr>
            <w:r>
              <w:rPr>
                <w:rFonts w:ascii="Times New Roman"/>
                <w:b w:val="false"/>
                <w:i w:val="false"/>
                <w:color w:val="000000"/>
                <w:sz w:val="20"/>
              </w:rPr>
              <w:t>
</w:t>
            </w:r>
            <w:r>
              <w:rPr>
                <w:rFonts w:ascii="Times New Roman"/>
                <w:b/>
                <w:i w:val="false"/>
                <w:color w:val="000000"/>
                <w:sz w:val="20"/>
              </w:rPr>
              <w:t>XX.XX.XX.XX.XX</w:t>
            </w:r>
          </w:p>
          <w:p>
            <w:pPr>
              <w:spacing w:after="20"/>
              <w:ind w:left="20"/>
              <w:jc w:val="both"/>
            </w:pPr>
            <w:r>
              <w:rPr>
                <w:rFonts w:ascii="Times New Roman"/>
                <w:b w:val="false"/>
                <w:i w:val="false"/>
                <w:color w:val="000000"/>
                <w:sz w:val="20"/>
              </w:rPr>
              <w:t>
</w:t>
            </w:r>
            <w:r>
              <w:rPr>
                <w:rFonts w:ascii="Times New Roman"/>
                <w:b/>
                <w:i w:val="false"/>
                <w:color w:val="000000"/>
                <w:sz w:val="20"/>
              </w:rPr>
              <w:t>XXXXXXXXX…X</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Temir zhol koliginde </w:t>
            </w:r>
            <w:r>
              <w:rPr>
                <w:rFonts w:ascii="Times New Roman"/>
                <w:b/>
                <w:i w:val="false"/>
                <w:color w:val="000000"/>
                <w:sz w:val="20"/>
              </w:rPr>
              <w:t>terrorlyk akti kateri</w:t>
            </w:r>
          </w:p>
          <w:p>
            <w:pPr>
              <w:spacing w:after="20"/>
              <w:ind w:left="20"/>
              <w:jc w:val="both"/>
            </w:pPr>
            <w:r>
              <w:rPr>
                <w:rFonts w:ascii="Times New Roman"/>
                <w:b w:val="false"/>
                <w:i w:val="false"/>
                <w:color w:val="000000"/>
                <w:sz w:val="20"/>
              </w:rPr>
              <w:t>
</w:t>
            </w:r>
            <w:r>
              <w:rPr>
                <w:rFonts w:ascii="Times New Roman"/>
                <w:b/>
                <w:i w:val="false"/>
                <w:color w:val="000000"/>
                <w:sz w:val="20"/>
              </w:rPr>
              <w:t>Ugroza terroristicheskogo akta na zhd transporte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41"/>
          <w:p>
            <w:pPr>
              <w:spacing w:after="20"/>
              <w:ind w:left="20"/>
              <w:jc w:val="both"/>
            </w:pPr>
            <w:r>
              <w:rPr>
                <w:rFonts w:ascii="Times New Roman"/>
                <w:b w:val="false"/>
                <w:i w:val="false"/>
                <w:color w:val="000000"/>
                <w:sz w:val="20"/>
              </w:rPr>
              <w:t>
2) По факту:</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Каз яз:</w:t>
            </w:r>
          </w:p>
          <w:p>
            <w:pPr>
              <w:spacing w:after="20"/>
              <w:ind w:left="20"/>
              <w:jc w:val="both"/>
            </w:pPr>
            <w:r>
              <w:rPr>
                <w:rFonts w:ascii="Times New Roman"/>
                <w:b w:val="false"/>
                <w:i w:val="false"/>
                <w:color w:val="000000"/>
                <w:sz w:val="20"/>
              </w:rPr>
              <w:t>
</w:t>
            </w:r>
            <w:r>
              <w:rPr>
                <w:rFonts w:ascii="Times New Roman"/>
                <w:b w:val="false"/>
                <w:i w:val="false"/>
                <w:color w:val="000000"/>
                <w:sz w:val="20"/>
              </w:rPr>
              <w:t>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Темір жол көлігінде террорлық акті</w:t>
            </w:r>
          </w:p>
          <w:p>
            <w:pPr>
              <w:spacing w:after="20"/>
              <w:ind w:left="20"/>
              <w:jc w:val="both"/>
            </w:pPr>
            <w:r>
              <w:rPr>
                <w:rFonts w:ascii="Times New Roman"/>
                <w:b w:val="false"/>
                <w:i w:val="false"/>
                <w:color w:val="000000"/>
                <w:sz w:val="20"/>
              </w:rPr>
              <w:t>
</w:t>
            </w:r>
            <w:r>
              <w:rPr>
                <w:rFonts w:ascii="Times New Roman"/>
                <w:b w:val="false"/>
                <w:i w:val="false"/>
                <w:color w:val="000000"/>
                <w:sz w:val="20"/>
              </w:rPr>
              <w:t>Русс яз:</w:t>
            </w:r>
          </w:p>
          <w:p>
            <w:pPr>
              <w:spacing w:after="20"/>
              <w:ind w:left="20"/>
              <w:jc w:val="both"/>
            </w:pPr>
            <w:r>
              <w:rPr>
                <w:rFonts w:ascii="Times New Roman"/>
                <w:b w:val="false"/>
                <w:i w:val="false"/>
                <w:color w:val="000000"/>
                <w:sz w:val="20"/>
              </w:rPr>
              <w:t>
Террористический акт на жд транспорте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42"/>
          <w:p>
            <w:pPr>
              <w:spacing w:after="20"/>
              <w:ind w:left="20"/>
              <w:jc w:val="both"/>
            </w:pPr>
            <w:r>
              <w:rPr>
                <w:rFonts w:ascii="Times New Roman"/>
                <w:b w:val="false"/>
                <w:i w:val="false"/>
                <w:color w:val="000000"/>
                <w:sz w:val="20"/>
              </w:rPr>
              <w:t>
2) По факту: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Temir zhol koliginde terrorlyk akti</w:t>
            </w:r>
          </w:p>
          <w:p>
            <w:pPr>
              <w:spacing w:after="20"/>
              <w:ind w:left="20"/>
              <w:jc w:val="both"/>
            </w:pPr>
            <w:r>
              <w:rPr>
                <w:rFonts w:ascii="Times New Roman"/>
                <w:b w:val="false"/>
                <w:i w:val="false"/>
                <w:color w:val="000000"/>
                <w:sz w:val="20"/>
              </w:rPr>
              <w:t>
Terroristicheskiy akt na zhd transporte</w:t>
            </w:r>
          </w:p>
        </w:tc>
      </w:tr>
    </w:tbl>
    <w:p>
      <w:pPr>
        <w:spacing w:after="0"/>
        <w:ind w:left="0"/>
        <w:jc w:val="both"/>
      </w:pPr>
      <w:r>
        <w:rPr>
          <w:rFonts w:ascii="Times New Roman"/>
          <w:b w:val="false"/>
          <w:i w:val="false"/>
          <w:color w:val="000000"/>
          <w:sz w:val="28"/>
        </w:rPr>
        <w:t>
      ".</w:t>
      </w:r>
    </w:p>
    <w:bookmarkStart w:name="z156" w:id="43"/>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Телекоммуникациялар комитеті заңнамада белгіленген тәртіппен:</w:t>
      </w:r>
    </w:p>
    <w:bookmarkEnd w:id="43"/>
    <w:bookmarkStart w:name="z157" w:id="44"/>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44"/>
    <w:bookmarkStart w:name="z158" w:id="4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45"/>
    <w:bookmarkStart w:name="z159" w:id="4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46"/>
    <w:bookmarkStart w:name="z160" w:id="4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47"/>
    <w:bookmarkStart w:name="z161" w:id="4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Ұлттық қауіпсіздік комитеті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Ішкі істер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