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ff7f2f" w14:textId="0ff7f2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Кейбір бұйрықтарға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2026 жылғы 3 қыркүйектегі № 197 бұйрығы. Қазақстан Республикасының Әділет министрлігінде 2026 жылғы 4 қыркүйекте № 39825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"Мемлекеттік орман қорында орман шаруашылығын жүргізуге және орман пайдалануға байланысты емес жұмыстарды жүргізу қағидаларын бекіту туралы" Қазақстан Республикасы Экология, геология және табиғи ресурстар министрінің 2020 жылғы 31 наурыздағы № 85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20327 болып тіркелген) мынадай толықтыру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Мемлекеттік орман қорында орман шаруашылығын жүргізуге және орман пайдалануға байланысты емес жұмыстарды жүргізу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 </w:t>
      </w:r>
    </w:p>
    <w:bookmarkStart w:name="z8" w:id="3"/>
    <w:p>
      <w:pPr>
        <w:spacing w:after="0"/>
        <w:ind w:left="0"/>
        <w:jc w:val="both"/>
      </w:pPr>
      <w:r>
        <w:rPr>
          <w:rFonts w:ascii="Times New Roman"/>
          <w:b w:val="false"/>
          <w:i w:val="false"/>
          <w:color w:val="000000"/>
          <w:sz w:val="28"/>
        </w:rPr>
        <w:t>
      "4. Өтініш беруші мемлекеттік орман қорында орман шаруашылығын жүргізуге және орман пайдалануға байланысты емес жұмыстарды жүргізуді келісу үшін аумақтық бөлімшелердің атына мынадай құжаттардың көшірмесін жолдайды:</w:t>
      </w:r>
    </w:p>
    <w:bookmarkEnd w:id="3"/>
    <w:bookmarkStart w:name="z9" w:id="4"/>
    <w:p>
      <w:pPr>
        <w:spacing w:after="0"/>
        <w:ind w:left="0"/>
        <w:jc w:val="both"/>
      </w:pPr>
      <w:r>
        <w:rPr>
          <w:rFonts w:ascii="Times New Roman"/>
          <w:b w:val="false"/>
          <w:i w:val="false"/>
          <w:color w:val="000000"/>
          <w:sz w:val="28"/>
        </w:rPr>
        <w:t>
      1) орман мекемесінің жазбаша келісімі;</w:t>
      </w:r>
    </w:p>
    <w:bookmarkEnd w:id="4"/>
    <w:bookmarkStart w:name="z10" w:id="5"/>
    <w:p>
      <w:pPr>
        <w:spacing w:after="0"/>
        <w:ind w:left="0"/>
        <w:jc w:val="both"/>
      </w:pPr>
      <w:r>
        <w:rPr>
          <w:rFonts w:ascii="Times New Roman"/>
          <w:b w:val="false"/>
          <w:i w:val="false"/>
          <w:color w:val="000000"/>
          <w:sz w:val="28"/>
        </w:rPr>
        <w:t>
      2) мемлекеттік орман қорының жер учаскесін таңдау туралы акт;</w:t>
      </w:r>
    </w:p>
    <w:bookmarkEnd w:id="5"/>
    <w:bookmarkStart w:name="z11" w:id="6"/>
    <w:p>
      <w:pPr>
        <w:spacing w:after="0"/>
        <w:ind w:left="0"/>
        <w:jc w:val="both"/>
      </w:pPr>
      <w:r>
        <w:rPr>
          <w:rFonts w:ascii="Times New Roman"/>
          <w:b w:val="false"/>
          <w:i w:val="false"/>
          <w:color w:val="000000"/>
          <w:sz w:val="28"/>
        </w:rPr>
        <w:t>
      3) сұралып отырған жер учаскесінің шекаралары көрсетілген орман орналастыру жобасынан масштабы 1:10000 орман картасының (планшетінің) көшірмесі;</w:t>
      </w:r>
    </w:p>
    <w:bookmarkEnd w:id="6"/>
    <w:bookmarkStart w:name="z12" w:id="7"/>
    <w:p>
      <w:pPr>
        <w:spacing w:after="0"/>
        <w:ind w:left="0"/>
        <w:jc w:val="both"/>
      </w:pPr>
      <w:r>
        <w:rPr>
          <w:rFonts w:ascii="Times New Roman"/>
          <w:b w:val="false"/>
          <w:i w:val="false"/>
          <w:color w:val="000000"/>
          <w:sz w:val="28"/>
        </w:rPr>
        <w:t>
      4) қарауына орман мекемесі жататын мемлекеттік органның жазбаша келісімі;</w:t>
      </w:r>
    </w:p>
    <w:bookmarkEnd w:id="7"/>
    <w:bookmarkStart w:name="z13" w:id="8"/>
    <w:p>
      <w:pPr>
        <w:spacing w:after="0"/>
        <w:ind w:left="0"/>
        <w:jc w:val="both"/>
      </w:pPr>
      <w:r>
        <w:rPr>
          <w:rFonts w:ascii="Times New Roman"/>
          <w:b w:val="false"/>
          <w:i w:val="false"/>
          <w:color w:val="000000"/>
          <w:sz w:val="28"/>
        </w:rPr>
        <w:t>
      5) II, III және IV санаттардағы объектіге арналған құрылыс жобаларына Қазақстан Республикасы Экология кодекстің талаптарына сәйкес;</w:t>
      </w:r>
    </w:p>
    <w:bookmarkEnd w:id="8"/>
    <w:bookmarkStart w:name="z14" w:id="9"/>
    <w:p>
      <w:pPr>
        <w:spacing w:after="0"/>
        <w:ind w:left="0"/>
        <w:jc w:val="both"/>
      </w:pPr>
      <w:r>
        <w:rPr>
          <w:rFonts w:ascii="Times New Roman"/>
          <w:b w:val="false"/>
          <w:i w:val="false"/>
          <w:color w:val="000000"/>
          <w:sz w:val="28"/>
        </w:rPr>
        <w:t>
      6) уран және кең таралған пайдалы қазбаларды өндіру кезінде:</w:t>
      </w:r>
    </w:p>
    <w:bookmarkEnd w:id="9"/>
    <w:bookmarkStart w:name="z15" w:id="10"/>
    <w:p>
      <w:pPr>
        <w:spacing w:after="0"/>
        <w:ind w:left="0"/>
        <w:jc w:val="both"/>
      </w:pPr>
      <w:r>
        <w:rPr>
          <w:rFonts w:ascii="Times New Roman"/>
          <w:b w:val="false"/>
          <w:i w:val="false"/>
          <w:color w:val="000000"/>
          <w:sz w:val="28"/>
        </w:rPr>
        <w:t>
      уранды жерасты ұңғымасында шайып сілтісіздендіру әдісімен өндіру кезінде жер қойнауын пайдалануға келісімшарт немесе кең таралған пайдалы қазбаларды өндіруге лицензия;</w:t>
      </w:r>
    </w:p>
    <w:bookmarkEnd w:id="10"/>
    <w:bookmarkStart w:name="z16" w:id="11"/>
    <w:p>
      <w:pPr>
        <w:spacing w:after="0"/>
        <w:ind w:left="0"/>
        <w:jc w:val="both"/>
      </w:pPr>
      <w:r>
        <w:rPr>
          <w:rFonts w:ascii="Times New Roman"/>
          <w:b w:val="false"/>
          <w:i w:val="false"/>
          <w:color w:val="000000"/>
          <w:sz w:val="28"/>
        </w:rPr>
        <w:t>
      тиісті экологиялық рұқсат не мемлекеттiк экологиялық сараптаманың оң қорытындысының болуы.</w:t>
      </w:r>
    </w:p>
    <w:bookmarkEnd w:id="11"/>
    <w:bookmarkStart w:name="z17" w:id="12"/>
    <w:p>
      <w:pPr>
        <w:spacing w:after="0"/>
        <w:ind w:left="0"/>
        <w:jc w:val="both"/>
      </w:pPr>
      <w:r>
        <w:rPr>
          <w:rFonts w:ascii="Times New Roman"/>
          <w:b w:val="false"/>
          <w:i w:val="false"/>
          <w:color w:val="000000"/>
          <w:sz w:val="28"/>
        </w:rPr>
        <w:t>
      мемлекеттік орман қоры учаскелерін уранды жерасты ұңғымасында шайып сілтісіздендіру әдісімен өндіру үшін пайдаланған кезде жер қойнауын игерудің алғашқы үш жылы бойы пайдаланылатын учаскенің екі есе мөлшерінде орман екпелерін өтемдік (кесілетін тұқымдарға ұқсас) отырғызуды және орман көмкерген алаңға ауыстырылғанға дейін оларды күтіп-ұстауды жүргізуге орман мекемесімен шарт жобасы.";</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 </w:t>
      </w:r>
    </w:p>
    <w:bookmarkStart w:name="z19" w:id="13"/>
    <w:p>
      <w:pPr>
        <w:spacing w:after="0"/>
        <w:ind w:left="0"/>
        <w:jc w:val="both"/>
      </w:pPr>
      <w:r>
        <w:rPr>
          <w:rFonts w:ascii="Times New Roman"/>
          <w:b w:val="false"/>
          <w:i w:val="false"/>
          <w:color w:val="000000"/>
          <w:sz w:val="28"/>
        </w:rPr>
        <w:t>
      "5. Аумақтық бөлімше құжаттар келіп түскен күннен бастап он жұмыс күні ішінде өтініш берушіге мемлекеттік орман қорында орман шаруашылығын жүргізуге және орман пайдалануға байланысты емес жұмыстарды жүргізуді келісу нәтижелері туралы дәлелді жауап ұсынады.</w:t>
      </w:r>
    </w:p>
    <w:bookmarkEnd w:id="13"/>
    <w:bookmarkStart w:name="z20" w:id="14"/>
    <w:p>
      <w:pPr>
        <w:spacing w:after="0"/>
        <w:ind w:left="0"/>
        <w:jc w:val="both"/>
      </w:pPr>
      <w:r>
        <w:rPr>
          <w:rFonts w:ascii="Times New Roman"/>
          <w:b w:val="false"/>
          <w:i w:val="false"/>
          <w:color w:val="000000"/>
          <w:sz w:val="28"/>
        </w:rPr>
        <w:t>
      Аумақтық бөлімше құжаттарды пысықтауға кері қайтарған жағдайда өтініш беруші құжаттарды пысықтағаннан кейін оларды уәкілетті органға қайта жібереді.";</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 </w:t>
      </w:r>
    </w:p>
    <w:bookmarkStart w:name="z22" w:id="15"/>
    <w:p>
      <w:pPr>
        <w:spacing w:after="0"/>
        <w:ind w:left="0"/>
        <w:jc w:val="both"/>
      </w:pPr>
      <w:r>
        <w:rPr>
          <w:rFonts w:ascii="Times New Roman"/>
          <w:b w:val="false"/>
          <w:i w:val="false"/>
          <w:color w:val="000000"/>
          <w:sz w:val="28"/>
        </w:rPr>
        <w:t xml:space="preserve">
      "6. Өтініш беруші аумақтық бөлімшенің келісімін алған жағдайда осы Қағидалардың </w:t>
      </w:r>
      <w:r>
        <w:rPr>
          <w:rFonts w:ascii="Times New Roman"/>
          <w:b w:val="false"/>
          <w:i w:val="false"/>
          <w:color w:val="000000"/>
          <w:sz w:val="28"/>
        </w:rPr>
        <w:t>4-тармағында</w:t>
      </w:r>
      <w:r>
        <w:rPr>
          <w:rFonts w:ascii="Times New Roman"/>
          <w:b w:val="false"/>
          <w:i w:val="false"/>
          <w:color w:val="000000"/>
          <w:sz w:val="28"/>
        </w:rPr>
        <w:t xml:space="preserve"> көрсетілген құжаттардың көшірмесімен қоса оны орман шаруашылығын жүргізуге және орман пайдалануға байланысты емес жұмыстарды жүргізу үшін мемлекеттік орман қоры жерлерін беру туралы шешім қабылдау үшін облыстың жергілікті атқарушы органына жібереді.";</w:t>
      </w:r>
    </w:p>
    <w:bookmarkEnd w:id="15"/>
    <w:bookmarkStart w:name="z23" w:id="16"/>
    <w:p>
      <w:pPr>
        <w:spacing w:after="0"/>
        <w:ind w:left="0"/>
        <w:jc w:val="both"/>
      </w:pPr>
      <w:r>
        <w:rPr>
          <w:rFonts w:ascii="Times New Roman"/>
          <w:b w:val="false"/>
          <w:i w:val="false"/>
          <w:color w:val="000000"/>
          <w:sz w:val="28"/>
        </w:rPr>
        <w:t xml:space="preserve">
      мынадай мазмұндағы 11-тармақпен толықтырылсын: </w:t>
      </w:r>
    </w:p>
    <w:bookmarkEnd w:id="16"/>
    <w:bookmarkStart w:name="z24" w:id="17"/>
    <w:p>
      <w:pPr>
        <w:spacing w:after="0"/>
        <w:ind w:left="0"/>
        <w:jc w:val="both"/>
      </w:pPr>
      <w:r>
        <w:rPr>
          <w:rFonts w:ascii="Times New Roman"/>
          <w:b w:val="false"/>
          <w:i w:val="false"/>
          <w:color w:val="000000"/>
          <w:sz w:val="28"/>
        </w:rPr>
        <w:t>
      "11. Мемлекеттік орман қоры жерлерінде салынған электр беру желілерін және байланыс желілерін пайдалануға беру орман иесі мен өтініш беруші арасында жасалатын бірлескен қызмет туралы шарттың негізінде жүзеге асырылады, бұл ретте мемлекеттік орман қоры жерлерін басқа санаттағы жерлерге ауыстыру және (немесе) оларды алып қою жүргізілмейді.</w:t>
      </w:r>
    </w:p>
    <w:bookmarkEnd w:id="17"/>
    <w:bookmarkStart w:name="z25" w:id="18"/>
    <w:p>
      <w:pPr>
        <w:spacing w:after="0"/>
        <w:ind w:left="0"/>
        <w:jc w:val="both"/>
      </w:pPr>
      <w:r>
        <w:rPr>
          <w:rFonts w:ascii="Times New Roman"/>
          <w:b w:val="false"/>
          <w:i w:val="false"/>
          <w:color w:val="000000"/>
          <w:sz w:val="28"/>
        </w:rPr>
        <w:t>
      Облыстың жергілікті атқарушы органы мемлекеттік орман қорының тиісті жерін беру туралы шешім қабылдаған күннен бастап 5 жұмыс күні ішінде өтініш беруші бірлескен қызмет туралы шарт жасасу мақсатында орман иесіне жүгінеді.</w:t>
      </w:r>
    </w:p>
    <w:bookmarkEnd w:id="18"/>
    <w:bookmarkStart w:name="z26" w:id="19"/>
    <w:p>
      <w:pPr>
        <w:spacing w:after="0"/>
        <w:ind w:left="0"/>
        <w:jc w:val="both"/>
      </w:pPr>
      <w:r>
        <w:rPr>
          <w:rFonts w:ascii="Times New Roman"/>
          <w:b w:val="false"/>
          <w:i w:val="false"/>
          <w:color w:val="000000"/>
          <w:sz w:val="28"/>
        </w:rPr>
        <w:t>
      Орман иесі өтініш түскен күннен бастап 15 жұмыс күнінен кешіктірмей бірлескен қызмет туралы шартты қарайды және жасасады не бірлескен қызмет туралы шарт жасасудан дәлелді бас тартуды жібереді.</w:t>
      </w:r>
    </w:p>
    <w:bookmarkEnd w:id="19"/>
    <w:bookmarkStart w:name="z27" w:id="20"/>
    <w:p>
      <w:pPr>
        <w:spacing w:after="0"/>
        <w:ind w:left="0"/>
        <w:jc w:val="both"/>
      </w:pPr>
      <w:r>
        <w:rPr>
          <w:rFonts w:ascii="Times New Roman"/>
          <w:b w:val="false"/>
          <w:i w:val="false"/>
          <w:color w:val="000000"/>
          <w:sz w:val="28"/>
        </w:rPr>
        <w:t>
      Электр беру желілеріне және байланыс желілеріне техникалық қызмет көрсету және оларды пайдалану жағдайында ұстау тәртібі бірлескен қызмет туралы шартпен реттеледі.</w:t>
      </w:r>
    </w:p>
    <w:bookmarkEnd w:id="20"/>
    <w:bookmarkStart w:name="z28" w:id="21"/>
    <w:p>
      <w:pPr>
        <w:spacing w:after="0"/>
        <w:ind w:left="0"/>
        <w:jc w:val="both"/>
      </w:pPr>
      <w:r>
        <w:rPr>
          <w:rFonts w:ascii="Times New Roman"/>
          <w:b w:val="false"/>
          <w:i w:val="false"/>
          <w:color w:val="000000"/>
          <w:sz w:val="28"/>
        </w:rPr>
        <w:t>
      Орман иелері бірлескен қызмет туралы шарт негізінде берген мемлекеттік орман қорының жер учаскелерін пайдаланғаны үшін төлем алынады, оның мөлшері мемлекеттік орман кадастрының деректері негізінде айқындалады.".</w:t>
      </w:r>
    </w:p>
    <w:bookmarkEnd w:id="21"/>
    <w:bookmarkStart w:name="z29" w:id="22"/>
    <w:p>
      <w:pPr>
        <w:spacing w:after="0"/>
        <w:ind w:left="0"/>
        <w:jc w:val="both"/>
      </w:pPr>
      <w:r>
        <w:rPr>
          <w:rFonts w:ascii="Times New Roman"/>
          <w:b w:val="false"/>
          <w:i w:val="false"/>
          <w:color w:val="000000"/>
          <w:sz w:val="28"/>
        </w:rPr>
        <w:t xml:space="preserve">
      2. "Орман қоры жері санатынан орман шаруашылығын жүргізуге байланысты емес мақсаттар үшін басқа санаттардағы жерге ауыстыру қағидасын бекіту туралы" Қазақстан Республикасы Ауыл шаруашылығы министрінің 2015 жылғы 28 қаңтардағы № 18-02/45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10481 болып тіркелген) мынадай өзгерістер енгізілсін:</w:t>
      </w:r>
    </w:p>
    <w:bookmarkEnd w:id="22"/>
    <w:bookmarkStart w:name="z30" w:id="23"/>
    <w:p>
      <w:pPr>
        <w:spacing w:after="0"/>
        <w:ind w:left="0"/>
        <w:jc w:val="both"/>
      </w:pPr>
      <w:r>
        <w:rPr>
          <w:rFonts w:ascii="Times New Roman"/>
          <w:b w:val="false"/>
          <w:i w:val="false"/>
          <w:color w:val="000000"/>
          <w:sz w:val="28"/>
        </w:rPr>
        <w:t xml:space="preserve">
      көрсетілген бұйрықпен бекітілген Орман қоры жері санатынан орман шаруашылығын жүргізуге байланысты емес мақсаттар үшін басқа санаттардағы жерге ауыстыру </w:t>
      </w:r>
      <w:r>
        <w:rPr>
          <w:rFonts w:ascii="Times New Roman"/>
          <w:b w:val="false"/>
          <w:i w:val="false"/>
          <w:color w:val="000000"/>
          <w:sz w:val="28"/>
        </w:rPr>
        <w:t>қағидаларында</w:t>
      </w:r>
      <w:r>
        <w:rPr>
          <w:rFonts w:ascii="Times New Roman"/>
          <w:b w:val="false"/>
          <w:i w:val="false"/>
          <w:color w:val="000000"/>
          <w:sz w:val="28"/>
        </w:rPr>
        <w:t>:</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4) тармақшасы мынадай редакцияда жазылсын: </w:t>
      </w:r>
    </w:p>
    <w:bookmarkStart w:name="z32" w:id="24"/>
    <w:p>
      <w:pPr>
        <w:spacing w:after="0"/>
        <w:ind w:left="0"/>
        <w:jc w:val="both"/>
      </w:pPr>
      <w:r>
        <w:rPr>
          <w:rFonts w:ascii="Times New Roman"/>
          <w:b w:val="false"/>
          <w:i w:val="false"/>
          <w:color w:val="000000"/>
          <w:sz w:val="28"/>
        </w:rPr>
        <w:t>
      "халықаралық, республикалық, облыстық және аудандық маңызы бар автомобиль жолдары мен теміржолдарды, белгіленген қуаты қоса алғанда 100 МВт-қа дейінгі гидроэлектр станцияларын, магистральдық құбыржолдарды салуға;";</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мазмұндағы 6-1) тармақшамен толықтырылсын:</w:t>
      </w:r>
    </w:p>
    <w:bookmarkStart w:name="z34" w:id="25"/>
    <w:p>
      <w:pPr>
        <w:spacing w:after="0"/>
        <w:ind w:left="0"/>
        <w:jc w:val="both"/>
      </w:pPr>
      <w:r>
        <w:rPr>
          <w:rFonts w:ascii="Times New Roman"/>
          <w:b w:val="false"/>
          <w:i w:val="false"/>
          <w:color w:val="000000"/>
          <w:sz w:val="28"/>
        </w:rPr>
        <w:t>
      "6-1) республикалық бюджет туралы заңда белгіленген және тиісті қаржы жылының 1 қаңтарында қолданыста болатын айлық есептік көрсеткіштің кемінде екі миллион еселенген мөлшеріндегі инвестицияларды көздейтін инвестициялық жобаларды іске асыруға.</w:t>
      </w:r>
    </w:p>
    <w:bookmarkEnd w:id="25"/>
    <w:bookmarkStart w:name="z35" w:id="26"/>
    <w:p>
      <w:pPr>
        <w:spacing w:after="0"/>
        <w:ind w:left="0"/>
        <w:jc w:val="both"/>
      </w:pPr>
      <w:r>
        <w:rPr>
          <w:rFonts w:ascii="Times New Roman"/>
          <w:b w:val="false"/>
          <w:i w:val="false"/>
          <w:color w:val="000000"/>
          <w:sz w:val="28"/>
        </w:rPr>
        <w:t>
      Бұл ретте инвестициялық жобаны іске асыру жоспарланып отырған облыстың әкімдігінен растау анықтамасын ұсыну қажет;";</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 </w:t>
      </w:r>
    </w:p>
    <w:bookmarkStart w:name="z37" w:id="27"/>
    <w:p>
      <w:pPr>
        <w:spacing w:after="0"/>
        <w:ind w:left="0"/>
        <w:jc w:val="both"/>
      </w:pPr>
      <w:r>
        <w:rPr>
          <w:rFonts w:ascii="Times New Roman"/>
          <w:b w:val="false"/>
          <w:i w:val="false"/>
          <w:color w:val="000000"/>
          <w:sz w:val="28"/>
        </w:rPr>
        <w:t>
      "10. Комиссия өтініш келіп түскен күннен бастап отыз күнтізбелік күн ішінде жер учаскелерін ауыстыру мәселесі бойынша жазбаша дәлелді оң немесе теріс қорытынды беріп, оны жергілікті атқарушы органға жібереді.</w:t>
      </w:r>
    </w:p>
    <w:bookmarkEnd w:id="27"/>
    <w:bookmarkStart w:name="z38" w:id="28"/>
    <w:p>
      <w:pPr>
        <w:spacing w:after="0"/>
        <w:ind w:left="0"/>
        <w:jc w:val="both"/>
      </w:pPr>
      <w:r>
        <w:rPr>
          <w:rFonts w:ascii="Times New Roman"/>
          <w:b w:val="false"/>
          <w:i w:val="false"/>
          <w:color w:val="000000"/>
          <w:sz w:val="28"/>
        </w:rPr>
        <w:t>
      Қорытындыда қоғамдық тыңдаулардың шешімі ескеріледі, орман қорының жерін ауыстыру мақсаты, екпелерді сақтау немесе кесу туралы мәселелер көрсетіледі.</w:t>
      </w:r>
    </w:p>
    <w:bookmarkEnd w:id="28"/>
    <w:bookmarkStart w:name="z39" w:id="29"/>
    <w:p>
      <w:pPr>
        <w:spacing w:after="0"/>
        <w:ind w:left="0"/>
        <w:jc w:val="both"/>
      </w:pPr>
      <w:r>
        <w:rPr>
          <w:rFonts w:ascii="Times New Roman"/>
          <w:b w:val="false"/>
          <w:i w:val="false"/>
          <w:color w:val="000000"/>
          <w:sz w:val="28"/>
        </w:rPr>
        <w:t>
      Екпелер кесілген жағдайда кесуді өтініш берушімен шарт бойынша аумағында жер ауыстыру жоспарланып отырған орман иеленуші жүргізеді, бұл ретте алынған сүрек орман иеленушінің теңгеріміне берілуге жатады.</w:t>
      </w:r>
    </w:p>
    <w:bookmarkEnd w:id="29"/>
    <w:bookmarkStart w:name="z40" w:id="3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3-тармағының</w:t>
      </w:r>
      <w:r>
        <w:rPr>
          <w:rFonts w:ascii="Times New Roman"/>
          <w:b w:val="false"/>
          <w:i w:val="false"/>
          <w:color w:val="000000"/>
          <w:sz w:val="28"/>
        </w:rPr>
        <w:t xml:space="preserve"> 6-1) тармақшасында көзделген негіз бойынша орман қоры жерлерін басқа санаттағы жерлерге ауыстыру мәселесін қарау кезінде Комиссияның қорытындысында қосымша мыналар көрсетіледі:</w:t>
      </w:r>
    </w:p>
    <w:bookmarkEnd w:id="30"/>
    <w:bookmarkStart w:name="z41" w:id="31"/>
    <w:p>
      <w:pPr>
        <w:spacing w:after="0"/>
        <w:ind w:left="0"/>
        <w:jc w:val="both"/>
      </w:pPr>
      <w:r>
        <w:rPr>
          <w:rFonts w:ascii="Times New Roman"/>
          <w:b w:val="false"/>
          <w:i w:val="false"/>
          <w:color w:val="000000"/>
          <w:sz w:val="28"/>
        </w:rPr>
        <w:t>
      1) инвестициялық жобаның атауы, мәлімделген инвестициялар көлемі және жобаның инвестициялардың белгіленген мөлшеріне сәйкестігін растайтын құжаттардың тізбесі;</w:t>
      </w:r>
    </w:p>
    <w:bookmarkEnd w:id="31"/>
    <w:bookmarkStart w:name="z42" w:id="32"/>
    <w:p>
      <w:pPr>
        <w:spacing w:after="0"/>
        <w:ind w:left="0"/>
        <w:jc w:val="both"/>
      </w:pPr>
      <w:r>
        <w:rPr>
          <w:rFonts w:ascii="Times New Roman"/>
          <w:b w:val="false"/>
          <w:i w:val="false"/>
          <w:color w:val="000000"/>
          <w:sz w:val="28"/>
        </w:rPr>
        <w:t>
      2) орманмен көмкерілген және орманмен көмкерілмеген жерлер бойынша бөлек көрсетілген ауыстырылатын жер учаскесінің алаңы;</w:t>
      </w:r>
    </w:p>
    <w:bookmarkEnd w:id="32"/>
    <w:bookmarkStart w:name="z43" w:id="33"/>
    <w:p>
      <w:pPr>
        <w:spacing w:after="0"/>
        <w:ind w:left="0"/>
        <w:jc w:val="both"/>
      </w:pPr>
      <w:r>
        <w:rPr>
          <w:rFonts w:ascii="Times New Roman"/>
          <w:b w:val="false"/>
          <w:i w:val="false"/>
          <w:color w:val="000000"/>
          <w:sz w:val="28"/>
        </w:rPr>
        <w:t>
      3) алты еселенген не үш еселенген мөлшерді қолдана отырып, орман екпелерін өтемдік отырғызу алаңының есебі;</w:t>
      </w:r>
    </w:p>
    <w:bookmarkEnd w:id="33"/>
    <w:bookmarkStart w:name="z44" w:id="34"/>
    <w:p>
      <w:pPr>
        <w:spacing w:after="0"/>
        <w:ind w:left="0"/>
        <w:jc w:val="both"/>
      </w:pPr>
      <w:r>
        <w:rPr>
          <w:rFonts w:ascii="Times New Roman"/>
          <w:b w:val="false"/>
          <w:i w:val="false"/>
          <w:color w:val="000000"/>
          <w:sz w:val="28"/>
        </w:rPr>
        <w:t>
      4) өтемдік отырғызу үшін ұсынылатын жер учаскелері туралы мәліметтер және олардың орман өсіруге жарамдылығы туралы мемлекеттік орман иеленушінің қорытындысы.";</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12-тармақтың</w:t>
      </w:r>
      <w:r>
        <w:rPr>
          <w:rFonts w:ascii="Times New Roman"/>
          <w:b w:val="false"/>
          <w:i w:val="false"/>
          <w:color w:val="000000"/>
          <w:sz w:val="28"/>
        </w:rPr>
        <w:t xml:space="preserve"> 18) тармақшасы мынадай редакцияда жазылсын: </w:t>
      </w:r>
    </w:p>
    <w:bookmarkStart w:name="z46" w:id="35"/>
    <w:p>
      <w:pPr>
        <w:spacing w:after="0"/>
        <w:ind w:left="0"/>
        <w:jc w:val="both"/>
      </w:pPr>
      <w:r>
        <w:rPr>
          <w:rFonts w:ascii="Times New Roman"/>
          <w:b w:val="false"/>
          <w:i w:val="false"/>
          <w:color w:val="000000"/>
          <w:sz w:val="28"/>
        </w:rPr>
        <w:t>
      "18) мемлекеттік орман иеленушімен орман екпелерін өтемдік отырғызуды жүзеге асыру және оларды отырғызғаннан кейінгі алғашқы үш жыл ішінде күтіп-баптау туралы шарттың жобасы:</w:t>
      </w:r>
    </w:p>
    <w:bookmarkEnd w:id="35"/>
    <w:bookmarkStart w:name="z47" w:id="3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3-тармағының</w:t>
      </w:r>
      <w:r>
        <w:rPr>
          <w:rFonts w:ascii="Times New Roman"/>
          <w:b w:val="false"/>
          <w:i w:val="false"/>
          <w:color w:val="000000"/>
          <w:sz w:val="28"/>
        </w:rPr>
        <w:t xml:space="preserve"> 3), 4) және 7) тармақшаларында көзделген жағдайларда – ауыстырылатын жер учаскесі алаңының екі еселенген мөлшерінде;</w:t>
      </w:r>
    </w:p>
    <w:bookmarkEnd w:id="36"/>
    <w:bookmarkStart w:name="z48" w:id="3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3-тармағының</w:t>
      </w:r>
      <w:r>
        <w:rPr>
          <w:rFonts w:ascii="Times New Roman"/>
          <w:b w:val="false"/>
          <w:i w:val="false"/>
          <w:color w:val="000000"/>
          <w:sz w:val="28"/>
        </w:rPr>
        <w:t xml:space="preserve"> 6-1) тармақшасында көзделген жағдайда – орманмен көмкерілген жерлердегі ауыстырылатын жер учаскесі алаңының алты еселенген мөлшерінде және орманмен көмкерілмеген жерлердегі ауыстырылатын жер учаскесі алаңының үш еселенген мөлшерінде.</w:t>
      </w:r>
    </w:p>
    <w:bookmarkEnd w:id="37"/>
    <w:bookmarkStart w:name="z49" w:id="38"/>
    <w:p>
      <w:pPr>
        <w:spacing w:after="0"/>
        <w:ind w:left="0"/>
        <w:jc w:val="both"/>
      </w:pPr>
      <w:r>
        <w:rPr>
          <w:rFonts w:ascii="Times New Roman"/>
          <w:b w:val="false"/>
          <w:i w:val="false"/>
          <w:color w:val="000000"/>
          <w:sz w:val="28"/>
        </w:rPr>
        <w:t>
      Шарт жобасында отырғызу жүргізілетін жер учаскелерінің орналасқан жері мен алаңы, жұмыстарды орындау мерзімдері мен көлемдері, ағаш тұқымдарының құрамы мен отырғызу жиілігі, күтіп-баптау жөніндегі іс-шаралар, орман екпелерін түгендеу және қабылдау тәртібі, қураған орман екпелерін толықтыру жөніндегі міндеттемелер, есептілікті ұсыну тәртібі, сондай-ақ тараптардың жауапкершілігі туралы мәліметтер қамтылады.";</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мазмұндағы 19), 20), 21) және 22) тармақшаларымен толықтырылсын:</w:t>
      </w:r>
    </w:p>
    <w:bookmarkStart w:name="z51" w:id="39"/>
    <w:p>
      <w:pPr>
        <w:spacing w:after="0"/>
        <w:ind w:left="0"/>
        <w:jc w:val="both"/>
      </w:pPr>
      <w:r>
        <w:rPr>
          <w:rFonts w:ascii="Times New Roman"/>
          <w:b w:val="false"/>
          <w:i w:val="false"/>
          <w:color w:val="000000"/>
          <w:sz w:val="28"/>
        </w:rPr>
        <w:t>
      19) Орман қоры жерлері инвестициялық жобаны іске асыру үшін ауыстырылған жағдайда, инвестор өтемақы ретінде тиісті жергілікті атқарушы органдар айқындаған жер учаскелерінде мемлекеттік орман иеленушінің пайдасына:</w:t>
      </w:r>
    </w:p>
    <w:bookmarkEnd w:id="39"/>
    <w:bookmarkStart w:name="z52" w:id="40"/>
    <w:p>
      <w:pPr>
        <w:spacing w:after="0"/>
        <w:ind w:left="0"/>
        <w:jc w:val="both"/>
      </w:pPr>
      <w:r>
        <w:rPr>
          <w:rFonts w:ascii="Times New Roman"/>
          <w:b w:val="false"/>
          <w:i w:val="false"/>
          <w:color w:val="000000"/>
          <w:sz w:val="28"/>
        </w:rPr>
        <w:t>
      орманмен көмкерілген жерлерде – ауыстырылатын жер учаскесі алаңының алты еселенген мөлшерінде орман екпелерін өтемдік отырғызуды және оларды отырғызғаннан кейінгі алғашқы үш жыл ішінде күтіп-баптауды;</w:t>
      </w:r>
    </w:p>
    <w:bookmarkEnd w:id="40"/>
    <w:bookmarkStart w:name="z53" w:id="41"/>
    <w:p>
      <w:pPr>
        <w:spacing w:after="0"/>
        <w:ind w:left="0"/>
        <w:jc w:val="both"/>
      </w:pPr>
      <w:r>
        <w:rPr>
          <w:rFonts w:ascii="Times New Roman"/>
          <w:b w:val="false"/>
          <w:i w:val="false"/>
          <w:color w:val="000000"/>
          <w:sz w:val="28"/>
        </w:rPr>
        <w:t>
      орманмен көмкерілмеген жерлерде – ауыстырылатын жер учаскесі алаңының үш еселенген мөлшерінде орман екпелерін өтемдік отырғызуды және оларды отырғызғаннан кейінгі алғашқы үш жыл ішінде күтіп-баптауды жүзеге асырады.</w:t>
      </w:r>
    </w:p>
    <w:bookmarkEnd w:id="41"/>
    <w:bookmarkStart w:name="z54" w:id="42"/>
    <w:p>
      <w:pPr>
        <w:spacing w:after="0"/>
        <w:ind w:left="0"/>
        <w:jc w:val="both"/>
      </w:pPr>
      <w:r>
        <w:rPr>
          <w:rFonts w:ascii="Times New Roman"/>
          <w:b w:val="false"/>
          <w:i w:val="false"/>
          <w:color w:val="000000"/>
          <w:sz w:val="28"/>
        </w:rPr>
        <w:t>
      20) инвестициялық жобаның инвестициялардың жалпы көлемі, іске асыру мерзімдері мен қаржыландыру көздері туралы мәліметтерді қамтитын жоба алдындағы немесе жобалық құжаттамасы, сондай-ақ мәлімделген инвестициялар көлемін растайтын құжаттар;</w:t>
      </w:r>
    </w:p>
    <w:bookmarkEnd w:id="42"/>
    <w:bookmarkStart w:name="z55" w:id="43"/>
    <w:p>
      <w:pPr>
        <w:spacing w:after="0"/>
        <w:ind w:left="0"/>
        <w:jc w:val="both"/>
      </w:pPr>
      <w:r>
        <w:rPr>
          <w:rFonts w:ascii="Times New Roman"/>
          <w:b w:val="false"/>
          <w:i w:val="false"/>
          <w:color w:val="000000"/>
          <w:sz w:val="28"/>
        </w:rPr>
        <w:t>
      21) өтемдік орман екпелерін отырғызуға арналған жер учаскелерін айқындау туралы тиісті жергілікті атқарушы органның шешімі, онда олардың орналасқан жері, алаңы, кадастрлық нөмірлері (болған жағдайда), жер санаты, құқық иеленушісі және өтемақы жүзеге асырылатын мемлекеттік орман иеленуші көрсетіледі;</w:t>
      </w:r>
    </w:p>
    <w:bookmarkEnd w:id="43"/>
    <w:bookmarkStart w:name="z56" w:id="44"/>
    <w:p>
      <w:pPr>
        <w:spacing w:after="0"/>
        <w:ind w:left="0"/>
        <w:jc w:val="both"/>
      </w:pPr>
      <w:r>
        <w:rPr>
          <w:rFonts w:ascii="Times New Roman"/>
          <w:b w:val="false"/>
          <w:i w:val="false"/>
          <w:color w:val="000000"/>
          <w:sz w:val="28"/>
        </w:rPr>
        <w:t>
      22) мемлекеттік орман иеленушімен және орман шаруашылығы мен жануарлар дүниесі саласындағы уәкілетті орган ведомствосының аумақтық бөлімшесімен келісілген орман екпелерін өтемдік отырғызу және оларды отырғызғаннан кейінгі алғашқы үш жыл ішінде күтіп-баптау жоспары.";</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 </w:t>
      </w:r>
    </w:p>
    <w:bookmarkStart w:name="z58" w:id="45"/>
    <w:p>
      <w:pPr>
        <w:spacing w:after="0"/>
        <w:ind w:left="0"/>
        <w:jc w:val="both"/>
      </w:pPr>
      <w:r>
        <w:rPr>
          <w:rFonts w:ascii="Times New Roman"/>
          <w:b w:val="false"/>
          <w:i w:val="false"/>
          <w:color w:val="000000"/>
          <w:sz w:val="28"/>
        </w:rPr>
        <w:t xml:space="preserve">
      "14. Жергілікті атқарушы орган мемлекеттік орман қоры жерлерін орман шаруашылығын жүргiзуге байланысты емес мақсаттар үшiн басқа санаттардағы жерге ауыстыру мәселесі бойынша материалдар негізінде орман қорының жерін ауыстыруды мақұлдау туралы қаулы шығарады және он жұмыс күні ішінде аталған қаулыны осы Қағидалардың </w:t>
      </w:r>
      <w:r>
        <w:rPr>
          <w:rFonts w:ascii="Times New Roman"/>
          <w:b w:val="false"/>
          <w:i w:val="false"/>
          <w:color w:val="000000"/>
          <w:sz w:val="28"/>
        </w:rPr>
        <w:t>12-тармағында</w:t>
      </w:r>
      <w:r>
        <w:rPr>
          <w:rFonts w:ascii="Times New Roman"/>
          <w:b w:val="false"/>
          <w:i w:val="false"/>
          <w:color w:val="000000"/>
          <w:sz w:val="28"/>
        </w:rPr>
        <w:t xml:space="preserve"> көрсетілген материалдармен бірге келісімдеу үшін орман шаруашылығы және жануарлар дүниесі саласындағы уәкілетті органның (бұдан әрі – уәкілетті орган) атына жібереді.</w:t>
      </w:r>
    </w:p>
    <w:bookmarkEnd w:id="45"/>
    <w:bookmarkStart w:name="z59" w:id="4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3-тармағының</w:t>
      </w:r>
      <w:r>
        <w:rPr>
          <w:rFonts w:ascii="Times New Roman"/>
          <w:b w:val="false"/>
          <w:i w:val="false"/>
          <w:color w:val="000000"/>
          <w:sz w:val="28"/>
        </w:rPr>
        <w:t xml:space="preserve"> 6-1) тармақшасында көзделген негіз бойынша орман қоры жерлерін басқа санаттағы жерлерге ауыстыруды мақұлдау туралы қаулыда инвестициялық жобаның атауы, инвестициялар көлемі, орманмен көмкерілген және орманмен көмкерілмеген жерлер бойынша бөлек көрсетілген ауыстырылатын жерлердің алаңы, өтемдік орман екпелерін отырғызуға арналған жер учаскелерінің алаңы мен орналасқан жері, сондай-ақ инвестордың орман екпелерін отырғызу және оларды үш жыл бойы күтіп-баптау жөніндегі міндеттемелерінің көлемі көрсетіледі.</w:t>
      </w:r>
    </w:p>
    <w:bookmarkEnd w:id="46"/>
    <w:bookmarkStart w:name="z60" w:id="47"/>
    <w:p>
      <w:pPr>
        <w:spacing w:after="0"/>
        <w:ind w:left="0"/>
        <w:jc w:val="both"/>
      </w:pPr>
      <w:r>
        <w:rPr>
          <w:rFonts w:ascii="Times New Roman"/>
          <w:b w:val="false"/>
          <w:i w:val="false"/>
          <w:color w:val="000000"/>
          <w:sz w:val="28"/>
        </w:rPr>
        <w:t xml:space="preserve">
      Өтемдік орман екпелерін отырғызу және оларды күтіп-баптау Қазақстан Республикасы Ауыл шаруашылығы министрінің 2014 жылғы 22 желтоқсандағы №18-02/681 бұйрығымен бекітілген Ормандарды молықтыру мен орман өсіру және олардың сапасына бақылау жасау </w:t>
      </w:r>
      <w:r>
        <w:rPr>
          <w:rFonts w:ascii="Times New Roman"/>
          <w:b w:val="false"/>
          <w:i w:val="false"/>
          <w:color w:val="000000"/>
          <w:sz w:val="28"/>
        </w:rPr>
        <w:t>қағидаларына</w:t>
      </w:r>
      <w:r>
        <w:rPr>
          <w:rFonts w:ascii="Times New Roman"/>
          <w:b w:val="false"/>
          <w:i w:val="false"/>
          <w:color w:val="000000"/>
          <w:sz w:val="28"/>
        </w:rPr>
        <w:t xml:space="preserve"> сәйкес жүзеге асырылады (Нормативтік құқықтық актілерді мемлекеттік тіркеу тізілімінде № 10119 болып тіркелген).".</w:t>
      </w:r>
    </w:p>
    <w:bookmarkEnd w:id="47"/>
    <w:bookmarkStart w:name="z61" w:id="48"/>
    <w:p>
      <w:pPr>
        <w:spacing w:after="0"/>
        <w:ind w:left="0"/>
        <w:jc w:val="both"/>
      </w:pPr>
      <w:r>
        <w:rPr>
          <w:rFonts w:ascii="Times New Roman"/>
          <w:b w:val="false"/>
          <w:i w:val="false"/>
          <w:color w:val="000000"/>
          <w:sz w:val="28"/>
        </w:rPr>
        <w:t>
      3. Қазақстан Республикасы Экология және табиғи ресурстар министрлігінің Орман шаруашылығы және жануарлар дүниесі комитеті Қазақстан Республикасы заңнамасында белгіленген тәртіппен:</w:t>
      </w:r>
    </w:p>
    <w:bookmarkEnd w:id="48"/>
    <w:bookmarkStart w:name="z62" w:id="49"/>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9"/>
    <w:bookmarkStart w:name="z63" w:id="50"/>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және табиғи ресурстар министрлігінің интернет-ресурсында орналастырылуын;</w:t>
      </w:r>
    </w:p>
    <w:bookmarkEnd w:id="50"/>
    <w:bookmarkStart w:name="z64" w:id="51"/>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Экология және табиғи ресурстар министрлігінің Заң қызметі департаментіне осы тармақтың 1) және 2) тармақшаларында көзделген іс-шаралардың орындалғаны туралы мәліметтердің ұсынылуын қамтамасыз етсін.</w:t>
      </w:r>
    </w:p>
    <w:bookmarkEnd w:id="51"/>
    <w:bookmarkStart w:name="z65" w:id="52"/>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Экология және табиғи ресурстар вице-министріне жүктелсін.</w:t>
      </w:r>
    </w:p>
    <w:bookmarkEnd w:id="52"/>
    <w:bookmarkStart w:name="z66" w:id="53"/>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5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Экология және табиғи ресурстар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Нысанбаев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Энергетика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Жасанды интеллект және</w:t>
      </w:r>
    </w:p>
    <w:p>
      <w:pPr>
        <w:spacing w:after="0"/>
        <w:ind w:left="0"/>
        <w:jc w:val="both"/>
      </w:pPr>
      <w:r>
        <w:rPr>
          <w:rFonts w:ascii="Times New Roman"/>
          <w:b w:val="false"/>
          <w:i w:val="false"/>
          <w:color w:val="000000"/>
          <w:sz w:val="28"/>
        </w:rPr>
        <w:t>цифрлық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Қаржы министрлігі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