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e450ca" w14:textId="be450c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Қарулы Күштері әскери медицина мамандарын даярлау қағидаларын бекіту туралы" Қазақстан Республикасы Қорғаныс министрінің 2017 жылғы 24 тамыздағы № 483 бұйрығына өзгерістер енгізу туралы</w:t>
      </w:r>
    </w:p>
    <w:p>
      <w:pPr>
        <w:spacing w:after="0"/>
        <w:ind w:left="0"/>
        <w:jc w:val="both"/>
      </w:pPr>
      <w:r>
        <w:rPr>
          <w:rFonts w:ascii="Times New Roman"/>
          <w:b w:val="false"/>
          <w:i w:val="false"/>
          <w:color w:val="000000"/>
          <w:sz w:val="28"/>
        </w:rPr>
        <w:t>Қазақстан Республикасы Қорғаныс министрінің м.а. 2026 жылғы 1 қыркүйектегі № 999 бұйрығы. Қазақстан Республикасының Әділет министрлігінде 2026 жылғы 2 қыркүйекте № 39797 болып тіркелді</w:t>
      </w:r>
    </w:p>
    <w:p>
      <w:pPr>
        <w:spacing w:after="0"/>
        <w:ind w:left="0"/>
        <w:jc w:val="both"/>
      </w:pPr>
      <w:bookmarkStart w:name="z1" w:id="0"/>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"Қазақстан Республикасының Қарулы Күштері әскери медицина мамандарын даярлау қағидаларын бекіту туралы" Қазақстан Республикасы Қорғаныс министрінің 2017 жылғы 24 тамыздағы № 483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15753 болып тіркелген) мынадай өзгерістер енгізілсін:</w:t>
      </w:r>
    </w:p>
    <w:bookmarkEnd w:id="1"/>
    <w:bookmarkStart w:name="z3" w:id="2"/>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Республикасының Қарулы Күштері әскери медицина мамандарын даярлау </w:t>
      </w:r>
      <w:r>
        <w:rPr>
          <w:rFonts w:ascii="Times New Roman"/>
          <w:b w:val="false"/>
          <w:i w:val="false"/>
          <w:color w:val="000000"/>
          <w:sz w:val="28"/>
        </w:rPr>
        <w:t>қағидаларында</w:t>
      </w:r>
      <w:r>
        <w:rPr>
          <w:rFonts w:ascii="Times New Roman"/>
          <w:b w:val="false"/>
          <w:i w:val="false"/>
          <w:color w:val="000000"/>
          <w:sz w:val="28"/>
        </w:rPr>
        <w:t>:</w:t>
      </w:r>
    </w:p>
    <w:bookmarkEnd w:id="2"/>
    <w:bookmarkStart w:name="z4" w:id="3"/>
    <w:p>
      <w:pPr>
        <w:spacing w:after="0"/>
        <w:ind w:left="0"/>
        <w:jc w:val="both"/>
      </w:pPr>
      <w:r>
        <w:rPr>
          <w:rFonts w:ascii="Times New Roman"/>
          <w:b w:val="false"/>
          <w:i w:val="false"/>
          <w:color w:val="000000"/>
          <w:sz w:val="28"/>
        </w:rPr>
        <w:t xml:space="preserve">
      2-тармағының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 </w:t>
      </w:r>
    </w:p>
    <w:bookmarkEnd w:id="3"/>
    <w:bookmarkStart w:name="z5" w:id="4"/>
    <w:p>
      <w:pPr>
        <w:spacing w:after="0"/>
        <w:ind w:left="0"/>
        <w:jc w:val="both"/>
      </w:pPr>
      <w:r>
        <w:rPr>
          <w:rFonts w:ascii="Times New Roman"/>
          <w:b w:val="false"/>
          <w:i w:val="false"/>
          <w:color w:val="000000"/>
          <w:sz w:val="28"/>
        </w:rPr>
        <w:t>
      "1) әскери резидент-дәрігер – медициналық ұйым тәлімгерінің жетекшілік етуімен резидентураның білім беру бағдарламасы шеңберінде оқитын әскери қызметші;";</w:t>
      </w:r>
    </w:p>
    <w:bookmarkEnd w:id="4"/>
    <w:bookmarkStart w:name="z6" w:id="5"/>
    <w:p>
      <w:pPr>
        <w:spacing w:after="0"/>
        <w:ind w:left="0"/>
        <w:jc w:val="both"/>
      </w:pPr>
      <w:r>
        <w:rPr>
          <w:rFonts w:ascii="Times New Roman"/>
          <w:b w:val="false"/>
          <w:i w:val="false"/>
          <w:color w:val="000000"/>
          <w:sz w:val="28"/>
        </w:rPr>
        <w:t xml:space="preserve">
      2-тармағының </w:t>
      </w:r>
      <w:r>
        <w:rPr>
          <w:rFonts w:ascii="Times New Roman"/>
          <w:b w:val="false"/>
          <w:i w:val="false"/>
          <w:color w:val="000000"/>
          <w:sz w:val="28"/>
        </w:rPr>
        <w:t>8) тармақшасы</w:t>
      </w:r>
      <w:r>
        <w:rPr>
          <w:rFonts w:ascii="Times New Roman"/>
          <w:b w:val="false"/>
          <w:i w:val="false"/>
          <w:color w:val="000000"/>
          <w:sz w:val="28"/>
        </w:rPr>
        <w:t xml:space="preserve"> мынадай редакцияда жазылсын:</w:t>
      </w:r>
    </w:p>
    <w:bookmarkEnd w:id="5"/>
    <w:bookmarkStart w:name="z7" w:id="6"/>
    <w:p>
      <w:pPr>
        <w:spacing w:after="0"/>
        <w:ind w:left="0"/>
        <w:jc w:val="both"/>
      </w:pPr>
      <w:r>
        <w:rPr>
          <w:rFonts w:ascii="Times New Roman"/>
          <w:b w:val="false"/>
          <w:i w:val="false"/>
          <w:color w:val="000000"/>
          <w:sz w:val="28"/>
        </w:rPr>
        <w:t>
      "8) тәлімгер – медициналық және фармацевтикалық білім беру бағдарламалары бойынша білім алушылар мен жас мамандарды кәсіптік құзыреттерді, практикалық дағдыларды меңгеру және кәсіптік бейімделу процесінде сүйемелдеу үшін денсаулық сақтау ұйымының, денсаулық сақтау саласындағы білім беру ұйымының басшысы тағайындайтын, кемінде бес жыл өтілі бар, қызметін білім берудің, ғылым мен практиканың үш тұғырлығы негізінде жүзеге асыратын медицина немесе фармацевтика қызметкері.";</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16-тармақ</w:t>
      </w:r>
      <w:r>
        <w:rPr>
          <w:rFonts w:ascii="Times New Roman"/>
          <w:b w:val="false"/>
          <w:i w:val="false"/>
          <w:color w:val="000000"/>
          <w:sz w:val="28"/>
        </w:rPr>
        <w:t xml:space="preserve"> мынадай редакцияда жазылсын:</w:t>
      </w:r>
    </w:p>
    <w:bookmarkStart w:name="z9" w:id="7"/>
    <w:p>
      <w:pPr>
        <w:spacing w:after="0"/>
        <w:ind w:left="0"/>
        <w:jc w:val="both"/>
      </w:pPr>
      <w:r>
        <w:rPr>
          <w:rFonts w:ascii="Times New Roman"/>
          <w:b w:val="false"/>
          <w:i w:val="false"/>
          <w:color w:val="000000"/>
          <w:sz w:val="28"/>
        </w:rPr>
        <w:t>
      "16. Интеграцияланған медициналық білім беру бағдарламалары бойынша оқитын, жоғары медициналық білім беру бағдарламасын аяқтаған курсанттар әскери интернатураға қабылданады және әскери интерн лауазымына тағайындалады, онымен әскери институт бастығы әскери интернатурада оқу мерзіміне және ол аяқталғаннан кейін он жылға әскери қызметке жаңа келісімшарт жасасады.".</w:t>
      </w:r>
    </w:p>
    <w:bookmarkEnd w:id="7"/>
    <w:bookmarkStart w:name="z10" w:id="8"/>
    <w:p>
      <w:pPr>
        <w:spacing w:after="0"/>
        <w:ind w:left="0"/>
        <w:jc w:val="both"/>
      </w:pPr>
      <w:r>
        <w:rPr>
          <w:rFonts w:ascii="Times New Roman"/>
          <w:b w:val="false"/>
          <w:i w:val="false"/>
          <w:color w:val="000000"/>
          <w:sz w:val="28"/>
        </w:rPr>
        <w:t>
      2. Қазақстан Республикасы Қарулы Күштерінің Бас әскери-медициналық басқармасы Қазақстан Республикасының заңнамасында белгіленген тәртіппен:</w:t>
      </w:r>
    </w:p>
    <w:bookmarkEnd w:id="8"/>
    <w:bookmarkStart w:name="z11" w:id="9"/>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9"/>
    <w:bookmarkStart w:name="z12" w:id="10"/>
    <w:p>
      <w:pPr>
        <w:spacing w:after="0"/>
        <w:ind w:left="0"/>
        <w:jc w:val="both"/>
      </w:pPr>
      <w:r>
        <w:rPr>
          <w:rFonts w:ascii="Times New Roman"/>
          <w:b w:val="false"/>
          <w:i w:val="false"/>
          <w:color w:val="000000"/>
          <w:sz w:val="28"/>
        </w:rPr>
        <w:t>
      2) осы бұйрықты ресми жарияланғаннан күнінен кейін Қазақстан Республикасы Қорғаныс министрлігінің интернет-ресурсына орналастыруды;</w:t>
      </w:r>
    </w:p>
    <w:bookmarkEnd w:id="10"/>
    <w:bookmarkStart w:name="z13" w:id="11"/>
    <w:p>
      <w:pPr>
        <w:spacing w:after="0"/>
        <w:ind w:left="0"/>
        <w:jc w:val="both"/>
      </w:pPr>
      <w:r>
        <w:rPr>
          <w:rFonts w:ascii="Times New Roman"/>
          <w:b w:val="false"/>
          <w:i w:val="false"/>
          <w:color w:val="000000"/>
          <w:sz w:val="28"/>
        </w:rPr>
        <w:t>
      3) осы бұйрық ресми жарияланған күннен бастап күнтізбелік он күн ішінде осы тармақтың 1) және 2) тармақшаларының орындалуы туралы мәліметтерді Қазақстан Республикасы Қорғаныс министрлігінің Заң департаментіне жіберуді қамтамасыз етсін.</w:t>
      </w:r>
    </w:p>
    <w:bookmarkEnd w:id="11"/>
    <w:bookmarkStart w:name="z14" w:id="12"/>
    <w:p>
      <w:pPr>
        <w:spacing w:after="0"/>
        <w:ind w:left="0"/>
        <w:jc w:val="both"/>
      </w:pPr>
      <w:r>
        <w:rPr>
          <w:rFonts w:ascii="Times New Roman"/>
          <w:b w:val="false"/>
          <w:i w:val="false"/>
          <w:color w:val="000000"/>
          <w:sz w:val="28"/>
        </w:rPr>
        <w:t>
      3. Осы бұйрықтың орындалуын бақылау Қазақстан Республикасы Қорғаныс министрінің әскери білім мәселелеріне жетекшілік ететін орынбасарына жүктелсін.</w:t>
      </w:r>
    </w:p>
    <w:bookmarkEnd w:id="12"/>
    <w:bookmarkStart w:name="z15" w:id="13"/>
    <w:p>
      <w:pPr>
        <w:spacing w:after="0"/>
        <w:ind w:left="0"/>
        <w:jc w:val="both"/>
      </w:pPr>
      <w:r>
        <w:rPr>
          <w:rFonts w:ascii="Times New Roman"/>
          <w:b w:val="false"/>
          <w:i w:val="false"/>
          <w:color w:val="000000"/>
          <w:sz w:val="28"/>
        </w:rPr>
        <w:t>
      4. Осы бұйрық мүдделі лауазымды адамдарға және құрылымдық бөлімшелерге жеткізілсін.</w:t>
      </w:r>
    </w:p>
    <w:bookmarkEnd w:id="13"/>
    <w:bookmarkStart w:name="z16" w:id="14"/>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1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Қорғаныс министрдің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Косанов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Денсаулық сақтау министрлігі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