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7027a4" w14:textId="87027a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"Қоғамдық тыңдаулар өткізу қағидаларын бекіту туралы" Қазақстан Республикасы Экология, геология және табиғи ресурстар министрінің міндетін атқарушының 2021 жылғы 3 тамыздағы № 286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31 тамыздағы № 192 бұйрығы. Қазақстан Республикасының Әділет министрлігінде 2026 жылғы 2 қыркүйекте № 39796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 08.09.2026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7" w:id="0"/>
    <w:p>
      <w:pPr>
        <w:spacing w:after="0"/>
        <w:ind w:left="0"/>
        <w:jc w:val="both"/>
      </w:pPr>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"Қоғамдық тыңдаулар өткізу қағидаларын бекіту туралы" Қазақстан Республикасы Экология, геология және табиғи ресурстар министрінің міндетін атқарушының 2021 жылғы 3 тамыздағы № 286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23901 болып тіркелген) мынадай өзгерістер мен толықтырулар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Қоғамдық тыңдаулар өткізу </w:t>
      </w:r>
      <w:r>
        <w:rPr>
          <w:rFonts w:ascii="Times New Roman"/>
          <w:b w:val="false"/>
          <w:i w:val="false"/>
          <w:color w:val="000000"/>
          <w:sz w:val="28"/>
        </w:rPr>
        <w:t>қағидаларында</w:t>
      </w:r>
      <w:r>
        <w:rPr>
          <w:rFonts w:ascii="Times New Roman"/>
          <w:b w:val="false"/>
          <w:i w:val="false"/>
          <w:color w:val="000000"/>
          <w:sz w:val="28"/>
        </w:rPr>
        <w:t>:</w:t>
      </w:r>
    </w:p>
    <w:bookmarkEnd w:id="2"/>
    <w:bookmarkStart w:name="z10" w:id="3"/>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3"/>
    <w:bookmarkStart w:name="z11" w:id="4"/>
    <w:p>
      <w:pPr>
        <w:spacing w:after="0"/>
        <w:ind w:left="0"/>
        <w:jc w:val="both"/>
      </w:pPr>
      <w:r>
        <w:rPr>
          <w:rFonts w:ascii="Times New Roman"/>
          <w:b w:val="false"/>
          <w:i w:val="false"/>
          <w:color w:val="000000"/>
          <w:sz w:val="28"/>
        </w:rPr>
        <w:t>
      "қоғамдық тыңдаулар – қоршаған ортаны қорғау саласындағы уәкілетті органның "Қазақстан Республикасының қоршаған орта мен табиғи ресурстардың жай-күйі туралы ұлттық деректер банкі" цифрлық жүйесінде (бұдан әрі – Цифрлық жүйе) ашық жиналыстар өткізу, жария талқылауларын жүргізу арқылы қоршаған ортаны қорғау және Қазақстан Республикасының тұрақты дамуы мәселелері қозғалатын мемлекеттік және басқарушылық шешімдерді қабылдауға қоғамның қатысу нысандарының бірі;";</w:t>
      </w:r>
    </w:p>
    <w:bookmarkEnd w:id="4"/>
    <w:bookmarkStart w:name="z12" w:id="5"/>
    <w:p>
      <w:pPr>
        <w:spacing w:after="0"/>
        <w:ind w:left="0"/>
        <w:jc w:val="both"/>
      </w:pPr>
      <w:r>
        <w:rPr>
          <w:rFonts w:ascii="Times New Roman"/>
          <w:b w:val="false"/>
          <w:i w:val="false"/>
          <w:color w:val="000000"/>
          <w:sz w:val="28"/>
        </w:rPr>
        <w:t xml:space="preserve">
      5-тармақтың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5"/>
    <w:bookmarkStart w:name="z13" w:id="6"/>
    <w:p>
      <w:pPr>
        <w:spacing w:after="0"/>
        <w:ind w:left="0"/>
        <w:jc w:val="both"/>
      </w:pPr>
      <w:r>
        <w:rPr>
          <w:rFonts w:ascii="Times New Roman"/>
          <w:b w:val="false"/>
          <w:i w:val="false"/>
          <w:color w:val="000000"/>
          <w:sz w:val="28"/>
        </w:rPr>
        <w:t>
      "қоғамдық тыңдаулар хаттамасына қол қоюдың Кодекстің 73-бабының 14-тармағында белгіленген мерзімінің бұзылуын қоспағанда, бұл ретте мұндай бұзушылық хаттамада көрсетілген мәліметтердің толықтығы мен анықтығына әсер етпесе, егер қоғамдық тыңдауларды өткізу кезінде Қазақстан Республикасы экология заңнамасының қоғамдық тыңдауларды өткізу тәртібіне қойылатын талаптарының бұзылуына жол берілген жағдайларды қоспағанда, қоғамдық тыңдауларды қайтадан өткізу талап етілмейді.";</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алтыншы абзацпен толықтырылсын:</w:t>
      </w:r>
    </w:p>
    <w:bookmarkStart w:name="z15" w:id="7"/>
    <w:p>
      <w:pPr>
        <w:spacing w:after="0"/>
        <w:ind w:left="0"/>
        <w:jc w:val="both"/>
      </w:pPr>
      <w:r>
        <w:rPr>
          <w:rFonts w:ascii="Times New Roman"/>
          <w:b w:val="false"/>
          <w:i w:val="false"/>
          <w:color w:val="000000"/>
          <w:sz w:val="28"/>
        </w:rPr>
        <w:t>
      "Әлеуметтік, табиғи және техногендік сипаттағы төтенше жағдайлар басталған кезде, сондай-ақ төтенше жағдай мен соғыс жағдайы енгізілген кезде хаттаманың қолданылу мерзімі көрсетілген оқиғалар болатын кезеңге тоқтатыла тұрады.";</w:t>
      </w:r>
    </w:p>
    <w:bookmarkEnd w:id="7"/>
    <w:bookmarkStart w:name="z16" w:id="8"/>
    <w:p>
      <w:pPr>
        <w:spacing w:after="0"/>
        <w:ind w:left="0"/>
        <w:jc w:val="both"/>
      </w:pPr>
      <w:r>
        <w:rPr>
          <w:rFonts w:ascii="Times New Roman"/>
          <w:b w:val="false"/>
          <w:i w:val="false"/>
          <w:color w:val="000000"/>
          <w:sz w:val="28"/>
        </w:rPr>
        <w:t xml:space="preserve">
      6-тармақтың </w:t>
      </w:r>
      <w:r>
        <w:rPr>
          <w:rFonts w:ascii="Times New Roman"/>
          <w:b w:val="false"/>
          <w:i w:val="false"/>
          <w:color w:val="000000"/>
          <w:sz w:val="28"/>
        </w:rPr>
        <w:t>4) тармақшасының</w:t>
      </w:r>
      <w:r>
        <w:rPr>
          <w:rFonts w:ascii="Times New Roman"/>
          <w:b w:val="false"/>
          <w:i w:val="false"/>
          <w:color w:val="000000"/>
          <w:sz w:val="28"/>
        </w:rPr>
        <w:t xml:space="preserve"> екінші және үшінші абзацтары мынадай редакцияда жазылсын:</w:t>
      </w:r>
    </w:p>
    <w:bookmarkEnd w:id="8"/>
    <w:bookmarkStart w:name="z17" w:id="9"/>
    <w:p>
      <w:pPr>
        <w:spacing w:after="0"/>
        <w:ind w:left="0"/>
        <w:jc w:val="both"/>
      </w:pPr>
      <w:r>
        <w:rPr>
          <w:rFonts w:ascii="Times New Roman"/>
          <w:b w:val="false"/>
          <w:i w:val="false"/>
          <w:color w:val="000000"/>
          <w:sz w:val="28"/>
        </w:rPr>
        <w:t>
      "экологиялық рұқсат алу үшін көзделген, қоршаған ортаға жағымсыз әсер ететін I санат объектілерін салу немесе пайдалану жөніндегі жобалау құжаттамалары;</w:t>
      </w:r>
    </w:p>
    <w:bookmarkEnd w:id="9"/>
    <w:bookmarkStart w:name="z18" w:id="10"/>
    <w:p>
      <w:pPr>
        <w:spacing w:after="0"/>
        <w:ind w:left="0"/>
        <w:jc w:val="both"/>
      </w:pPr>
      <w:r>
        <w:rPr>
          <w:rFonts w:ascii="Times New Roman"/>
          <w:b w:val="false"/>
          <w:i w:val="false"/>
          <w:color w:val="000000"/>
          <w:sz w:val="28"/>
        </w:rPr>
        <w:t xml:space="preserve">
      Қазақстан Республикасы Ұлттық экономика министрінің 2015 жылғы 28 ақпандағы № 165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10666 болып тіркелген) бекітілген Ғимараттар мен құрылыстарды техникалық және (немесе) технологиялық жағынан күрделі объектілерге жатқызудың жалпы тәртібін айқындау қағидаларының (бұдан әрі – № 165 қағидалар) 9-тармағының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 тармақшаларында</w:t>
      </w:r>
      <w:r>
        <w:rPr>
          <w:rFonts w:ascii="Times New Roman"/>
          <w:b w:val="false"/>
          <w:i w:val="false"/>
          <w:color w:val="000000"/>
          <w:sz w:val="28"/>
        </w:rPr>
        <w:t xml:space="preserve"> ескерілген тұрғын үй-азаматтық мақсаттағы объектілерді қоспағанда, қоршаған ортаға жағымсыз әсер ететін II санат объектілерін, оның ішінде№ 165 қағидалардың 9-тармағының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 тармақшаларында</w:t>
      </w:r>
      <w:r>
        <w:rPr>
          <w:rFonts w:ascii="Times New Roman"/>
          <w:b w:val="false"/>
          <w:i w:val="false"/>
          <w:color w:val="000000"/>
          <w:sz w:val="28"/>
        </w:rPr>
        <w:t xml:space="preserve"> ескерілген өнеркәсіптік объектілерді, өндірістік ғимараттар мен құрылыстарды, өзге де құрылыстарды салу немесе пайдалану жөніндегі жобалау құжаттамалары бойынша мемлекеттік экологиялық сараптама объектілеріне қатысты мемлекеттік экологиялық сараптаманы жүзеге асырған;";</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6) тармақшамен толықтырылсын:</w:t>
      </w:r>
    </w:p>
    <w:bookmarkStart w:name="z20" w:id="11"/>
    <w:p>
      <w:pPr>
        <w:spacing w:after="0"/>
        <w:ind w:left="0"/>
        <w:jc w:val="both"/>
      </w:pPr>
      <w:r>
        <w:rPr>
          <w:rFonts w:ascii="Times New Roman"/>
          <w:b w:val="false"/>
          <w:i w:val="false"/>
          <w:color w:val="000000"/>
          <w:sz w:val="28"/>
        </w:rPr>
        <w:t>
      "6) қоршаған орта сапасының нысаналы көрсеткіштерін әзірлеу кезінде.";</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11-тармақтың</w:t>
      </w:r>
      <w:r>
        <w:rPr>
          <w:rFonts w:ascii="Times New Roman"/>
          <w:b w:val="false"/>
          <w:i w:val="false"/>
          <w:color w:val="000000"/>
          <w:sz w:val="28"/>
        </w:rPr>
        <w:t xml:space="preserve"> бірінші абзацы мынадай редакцияда жазылсын:</w:t>
      </w:r>
    </w:p>
    <w:bookmarkStart w:name="z22" w:id="12"/>
    <w:p>
      <w:pPr>
        <w:spacing w:after="0"/>
        <w:ind w:left="0"/>
        <w:jc w:val="both"/>
      </w:pPr>
      <w:r>
        <w:rPr>
          <w:rFonts w:ascii="Times New Roman"/>
          <w:b w:val="false"/>
          <w:i w:val="false"/>
          <w:color w:val="000000"/>
          <w:sz w:val="28"/>
        </w:rPr>
        <w:t>
      "11. Бастамашы қоғамдық тыңдауларды өткізу орны, күні мен уақыты келісілгеннен кейін Цифрлық жүйесіне орналастыру үшін қоршаған ортаны қорғау саласындағы уәкілетті органның ведомстволық бағынысты ұйымына және тиісті әкімшілік-аумақтық бірліктердің (облыстардың, республикалық маңызы бар қалалардың, астананың) жергілікті атқарушы органдарына Ақпараттық жүйе арқылы мыналарды:";</w:t>
      </w:r>
    </w:p>
    <w:bookmarkEnd w:id="12"/>
    <w:bookmarkStart w:name="z23" w:id="13"/>
    <w:p>
      <w:pPr>
        <w:spacing w:after="0"/>
        <w:ind w:left="0"/>
        <w:jc w:val="both"/>
      </w:pPr>
      <w:r>
        <w:rPr>
          <w:rFonts w:ascii="Times New Roman"/>
          <w:b w:val="false"/>
          <w:i w:val="false"/>
          <w:color w:val="000000"/>
          <w:sz w:val="28"/>
        </w:rPr>
        <w:t xml:space="preserve">
      12-тармақтың </w:t>
      </w:r>
      <w:r>
        <w:rPr>
          <w:rFonts w:ascii="Times New Roman"/>
          <w:b w:val="false"/>
          <w:i w:val="false"/>
          <w:color w:val="000000"/>
          <w:sz w:val="28"/>
        </w:rPr>
        <w:t>4) тармақшасының</w:t>
      </w:r>
      <w:r>
        <w:rPr>
          <w:rFonts w:ascii="Times New Roman"/>
          <w:b w:val="false"/>
          <w:i w:val="false"/>
          <w:color w:val="000000"/>
          <w:sz w:val="28"/>
        </w:rPr>
        <w:t xml:space="preserve"> екінші және үшінші абзацтары мынадай редакцияда жазылсын:</w:t>
      </w:r>
    </w:p>
    <w:bookmarkEnd w:id="13"/>
    <w:bookmarkStart w:name="z24" w:id="14"/>
    <w:p>
      <w:pPr>
        <w:spacing w:after="0"/>
        <w:ind w:left="0"/>
        <w:jc w:val="both"/>
      </w:pPr>
      <w:r>
        <w:rPr>
          <w:rFonts w:ascii="Times New Roman"/>
          <w:b w:val="false"/>
          <w:i w:val="false"/>
          <w:color w:val="000000"/>
          <w:sz w:val="28"/>
        </w:rPr>
        <w:t>
      "экологиялық рұқсат алу үшін көзделген, қоршаған ортаға жағымсыз әсер ететін I санат объектілерді салу немесе пайдаланудың жобалау құжаттамалары, жобалау құжаттамаларына қысқаша техникалық емес резюмесі;</w:t>
      </w:r>
    </w:p>
    <w:bookmarkEnd w:id="14"/>
    <w:bookmarkStart w:name="z25" w:id="15"/>
    <w:p>
      <w:pPr>
        <w:spacing w:after="0"/>
        <w:ind w:left="0"/>
        <w:jc w:val="both"/>
      </w:pPr>
      <w:r>
        <w:rPr>
          <w:rFonts w:ascii="Times New Roman"/>
          <w:b w:val="false"/>
          <w:i w:val="false"/>
          <w:color w:val="000000"/>
          <w:sz w:val="28"/>
        </w:rPr>
        <w:t xml:space="preserve">
      қоршаған ортаға жағымсыз әсер ететін II санаттағы объектілерді, оның ішінде № 165 Қағидалардың 9-тармағының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өндірістік ғимараттар мен құрылысжайлардың өнеркәсіптік объектілерін, өзге де құрылысжайларды салу немесе пайдалану жөніндегі жобалау құжаттама топтамасы, жобалау құжаттамаларына қысқаша техникалық емес резюме.";</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5) және 6) тармақшамен толықтырылсын:</w:t>
      </w:r>
    </w:p>
    <w:bookmarkStart w:name="z27" w:id="16"/>
    <w:p>
      <w:pPr>
        <w:spacing w:after="0"/>
        <w:ind w:left="0"/>
        <w:jc w:val="both"/>
      </w:pPr>
      <w:r>
        <w:rPr>
          <w:rFonts w:ascii="Times New Roman"/>
          <w:b w:val="false"/>
          <w:i w:val="false"/>
          <w:color w:val="000000"/>
          <w:sz w:val="28"/>
        </w:rPr>
        <w:t>
      "5) елді-мекендердің шекті жол берілетін шығарындыларының жиынтық томдарының жобалары;</w:t>
      </w:r>
    </w:p>
    <w:bookmarkEnd w:id="16"/>
    <w:bookmarkStart w:name="z28" w:id="17"/>
    <w:p>
      <w:pPr>
        <w:spacing w:after="0"/>
        <w:ind w:left="0"/>
        <w:jc w:val="both"/>
      </w:pPr>
      <w:r>
        <w:rPr>
          <w:rFonts w:ascii="Times New Roman"/>
          <w:b w:val="false"/>
          <w:i w:val="false"/>
          <w:color w:val="000000"/>
          <w:sz w:val="28"/>
        </w:rPr>
        <w:t>
      6) қоршаған орта сапасының нысаналы көрсеткіштерінің жобалары.";</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бірінші абзацы мынадай редакцияда жазылсын:</w:t>
      </w:r>
    </w:p>
    <w:bookmarkStart w:name="z30" w:id="18"/>
    <w:p>
      <w:pPr>
        <w:spacing w:after="0"/>
        <w:ind w:left="0"/>
        <w:jc w:val="both"/>
      </w:pPr>
      <w:r>
        <w:rPr>
          <w:rFonts w:ascii="Times New Roman"/>
          <w:b w:val="false"/>
          <w:i w:val="false"/>
          <w:color w:val="000000"/>
          <w:sz w:val="28"/>
        </w:rPr>
        <w:t>
      "15. Қоғамдық тыңдауға шығарылатын құжаттар Ақпараттық жүйеге және тиісті әкімшілік-аумақтық бірліктердің (облыстардың, республикалық маңызы бар қалалардың, астананың) жергілікті атқарушы органдарының ресми интернет-ресурсына, сондай-ақ әзірлеуші мемлекеттік органның интернет-ресурсына қоғамдық тыңдаулар өткізілетін күнге дейін – кемінде күнтізбелік отыз күн, теңізде жүзеге асырылатын жер қойнауы учаскелерінде көмірсутектерді барлау кезеңінде белгіленіп отырған қызметті қоспағанда, көмірсутектерді барлау кезеңіндегі қызмет түрлері бойынша кемінде он бес жұмыс күні бұрын танысу үшін орналастырылады.";</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бесінші абзацпен толықтырылсын:</w:t>
      </w:r>
    </w:p>
    <w:bookmarkStart w:name="z32" w:id="19"/>
    <w:p>
      <w:pPr>
        <w:spacing w:after="0"/>
        <w:ind w:left="0"/>
        <w:jc w:val="both"/>
      </w:pPr>
      <w:r>
        <w:rPr>
          <w:rFonts w:ascii="Times New Roman"/>
          <w:b w:val="false"/>
          <w:i w:val="false"/>
          <w:color w:val="000000"/>
          <w:sz w:val="28"/>
        </w:rPr>
        <w:t>
      "Бастамашы жергілікті атқарушы органдармен немесе тиісті әкімшілік-аумақтық бірліктің жергілікті атқарушы органының өкілімен келіскеннен кейін қоғамдық тыңдауларды өткізу орнын және (немесе) уақытын өзгерткен жағдайда, мұндай өзгерістер туралы хабарламаны бастамашы қоғамдық тыңдауларды өткізу басталған күнге дейін бес жұмыс күнінен кешіктірмей "Қазақстан Республикасының қоршаған орта мен табиғи ресурстардың жай-күйі туралы ұлттық деректер банкі" цифрлық жүйесінде және тиісті әкімшілік-аумақтық бірліктердің жергілікті атқарушы органдарының ресми интернет-ресурстарында орналастырады.";</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екінші абзацпен толықтырылсын:</w:t>
      </w:r>
    </w:p>
    <w:bookmarkStart w:name="z34" w:id="20"/>
    <w:p>
      <w:pPr>
        <w:spacing w:after="0"/>
        <w:ind w:left="0"/>
        <w:jc w:val="both"/>
      </w:pPr>
      <w:r>
        <w:rPr>
          <w:rFonts w:ascii="Times New Roman"/>
          <w:b w:val="false"/>
          <w:i w:val="false"/>
          <w:color w:val="000000"/>
          <w:sz w:val="28"/>
        </w:rPr>
        <w:t>
      "Әлеуметтік, тұрмыстық, мәдени, жеке және өзге де сипаттағы ескертпелер мен ұсыныстар, олардың белгіленіп отырған немесе жүзеге асырылып жатқан қызметтің қоршаған ортаға әсерімен байланысы негізделген жағдайда, есепке алынуға жатады.";</w:t>
      </w:r>
    </w:p>
    <w:bookmarkEnd w:id="20"/>
    <w:bookmarkStart w:name="z35" w:id="21"/>
    <w:p>
      <w:pPr>
        <w:spacing w:after="0"/>
        <w:ind w:left="0"/>
        <w:jc w:val="both"/>
      </w:pPr>
      <w:r>
        <w:rPr>
          <w:rFonts w:ascii="Times New Roman"/>
          <w:b w:val="false"/>
          <w:i w:val="false"/>
          <w:color w:val="000000"/>
          <w:sz w:val="28"/>
        </w:rPr>
        <w:t xml:space="preserve">
      34-тармақтың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21"/>
    <w:bookmarkStart w:name="z36" w:id="22"/>
    <w:p>
      <w:pPr>
        <w:spacing w:after="0"/>
        <w:ind w:left="0"/>
        <w:jc w:val="both"/>
      </w:pPr>
      <w:r>
        <w:rPr>
          <w:rFonts w:ascii="Times New Roman"/>
          <w:b w:val="false"/>
          <w:i w:val="false"/>
          <w:color w:val="000000"/>
          <w:sz w:val="28"/>
        </w:rPr>
        <w:t>
      "3) қоғамдық тыңдаулар хаттамасына қол қоюдың Кодекстің 73-бабының 14-тармағында белгіленген мерзімінің бұзылуын қоспағанда, бұл ретте мұндай бұзушылық хаттамада көрсетілген мәліметтердің толықтығы мен анықтығына әсер етпесе, егер қоғамдық тыңдауларды өткізу кезінде Қазақстан Республикасы экология заңнамасының қоғамдық тыңдауларды өткізу тәртібіне қойылатын талаптарының бұзылуына жол берілген болса.";</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35-тармақтың</w:t>
      </w:r>
      <w:r>
        <w:rPr>
          <w:rFonts w:ascii="Times New Roman"/>
          <w:b w:val="false"/>
          <w:i w:val="false"/>
          <w:color w:val="000000"/>
          <w:sz w:val="28"/>
        </w:rPr>
        <w:t xml:space="preserve"> үшінші абзацы мынадай редакцияда жазылсын:</w:t>
      </w:r>
    </w:p>
    <w:bookmarkStart w:name="z38" w:id="23"/>
    <w:p>
      <w:pPr>
        <w:spacing w:after="0"/>
        <w:ind w:left="0"/>
        <w:jc w:val="both"/>
      </w:pPr>
      <w:r>
        <w:rPr>
          <w:rFonts w:ascii="Times New Roman"/>
          <w:b w:val="false"/>
          <w:i w:val="false"/>
          <w:color w:val="000000"/>
          <w:sz w:val="28"/>
        </w:rPr>
        <w:t>
      "Егер алдыңғы қоғамдық тыңдауларды өткізу кезінде, Кодекстің 73-бабының 14-тармағында көзделген мерзімнің бұзылуын қоспағанда, Қазақстан Республикасы экология заңнамасының қоғамдық тыңдауларды өткізу тәртібіне қойылатын талаптарының бұзылуына жол берілген болса, онда қоғамдық тыңдауларды қайтадан өткізу барысында ықтимал әсер ету туралы есептің жобасы толық көлемде қаралады.";</w:t>
      </w:r>
    </w:p>
    <w:bookmarkEnd w:id="23"/>
    <w:bookmarkStart w:name="z39" w:id="24"/>
    <w:p>
      <w:pPr>
        <w:spacing w:after="0"/>
        <w:ind w:left="0"/>
        <w:jc w:val="both"/>
      </w:pPr>
      <w:r>
        <w:rPr>
          <w:rFonts w:ascii="Times New Roman"/>
          <w:b w:val="false"/>
          <w:i w:val="false"/>
          <w:color w:val="000000"/>
          <w:sz w:val="28"/>
        </w:rPr>
        <w:t xml:space="preserve">
      39-тармақтың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24"/>
    <w:bookmarkStart w:name="z40" w:id="25"/>
    <w:p>
      <w:pPr>
        <w:spacing w:after="0"/>
        <w:ind w:left="0"/>
        <w:jc w:val="both"/>
      </w:pPr>
      <w:r>
        <w:rPr>
          <w:rFonts w:ascii="Times New Roman"/>
          <w:b w:val="false"/>
          <w:i w:val="false"/>
          <w:color w:val="000000"/>
          <w:sz w:val="28"/>
        </w:rPr>
        <w:t xml:space="preserve">
      "1) мемлекеттік экологиялық сараптама жүргізу барысында № 165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көзделген тұрғын үй-азаматтық мақсаттағы объектілерді салу немесе пайдалану жөніндегі жобалар бойынша;";</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41-тармақ</w:t>
      </w:r>
      <w:r>
        <w:rPr>
          <w:rFonts w:ascii="Times New Roman"/>
          <w:b w:val="false"/>
          <w:i w:val="false"/>
          <w:color w:val="000000"/>
          <w:sz w:val="28"/>
        </w:rPr>
        <w:t xml:space="preserve"> мынадай редакцияда жазылсын:</w:t>
      </w:r>
    </w:p>
    <w:bookmarkStart w:name="z42" w:id="26"/>
    <w:p>
      <w:pPr>
        <w:spacing w:after="0"/>
        <w:ind w:left="0"/>
        <w:jc w:val="both"/>
      </w:pPr>
      <w:r>
        <w:rPr>
          <w:rFonts w:ascii="Times New Roman"/>
          <w:b w:val="false"/>
          <w:i w:val="false"/>
          <w:color w:val="000000"/>
          <w:sz w:val="28"/>
        </w:rPr>
        <w:t>
      "41. Тиісті әкімшілік-аумақтық бірліктердің (астананың, облыстардың, республикалық маңызы бар қалалардың) жергілікті атқарушы органдары хабарландыруды Бастамашыны, жобаның атауын, қоғамдық тыңдауларды өткізу мерзімдерін көрсете отырып, еркін нысанда қазақ және орыс тілдерінде орналастырады, сондай-ақ қоғамдық тыңдауларды үйлестіруге жауапты адамды жария талқылау нысанында айқындайды.";</w:t>
      </w:r>
    </w:p>
    <w:bookmarkEnd w:id="26"/>
    <w:bookmarkStart w:name="z43" w:id="27"/>
    <w:p>
      <w:pPr>
        <w:spacing w:after="0"/>
        <w:ind w:left="0"/>
        <w:jc w:val="both"/>
      </w:pPr>
      <w:r>
        <w:rPr>
          <w:rFonts w:ascii="Times New Roman"/>
          <w:b w:val="false"/>
          <w:i w:val="false"/>
          <w:color w:val="000000"/>
          <w:sz w:val="28"/>
        </w:rPr>
        <w:t xml:space="preserve">
      42-тармақтың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27"/>
    <w:bookmarkStart w:name="z44" w:id="28"/>
    <w:p>
      <w:pPr>
        <w:spacing w:after="0"/>
        <w:ind w:left="0"/>
        <w:jc w:val="both"/>
      </w:pPr>
      <w:r>
        <w:rPr>
          <w:rFonts w:ascii="Times New Roman"/>
          <w:b w:val="false"/>
          <w:i w:val="false"/>
          <w:color w:val="000000"/>
          <w:sz w:val="28"/>
        </w:rPr>
        <w:t>
      "1) № 165 Қағидалардың 9-тармағында көзделген тұрғын үй-азаматтық мақсаттағы объектілерді салу немесе пайдалану бойынша жобалау құжаттамасы;";</w:t>
      </w:r>
    </w:p>
    <w:bookmarkEnd w:id="28"/>
    <w:bookmarkStart w:name="z45" w:id="29"/>
    <w:p>
      <w:pPr>
        <w:spacing w:after="0"/>
        <w:ind w:left="0"/>
        <w:jc w:val="both"/>
      </w:pPr>
      <w:r>
        <w:rPr>
          <w:rFonts w:ascii="Times New Roman"/>
          <w:b w:val="false"/>
          <w:i w:val="false"/>
          <w:color w:val="000000"/>
          <w:sz w:val="28"/>
        </w:rPr>
        <w:t xml:space="preserve">
      43-тармақтың </w:t>
      </w:r>
      <w:r>
        <w:rPr>
          <w:rFonts w:ascii="Times New Roman"/>
          <w:b w:val="false"/>
          <w:i w:val="false"/>
          <w:color w:val="000000"/>
          <w:sz w:val="28"/>
        </w:rPr>
        <w:t>3) тармақшасының</w:t>
      </w:r>
      <w:r>
        <w:rPr>
          <w:rFonts w:ascii="Times New Roman"/>
          <w:b w:val="false"/>
          <w:i w:val="false"/>
          <w:color w:val="000000"/>
          <w:sz w:val="28"/>
        </w:rPr>
        <w:t xml:space="preserve"> екінші абзацы мынадай редакцияда жазылсын:</w:t>
      </w:r>
    </w:p>
    <w:bookmarkEnd w:id="29"/>
    <w:bookmarkStart w:name="z46" w:id="30"/>
    <w:p>
      <w:pPr>
        <w:spacing w:after="0"/>
        <w:ind w:left="0"/>
        <w:jc w:val="both"/>
      </w:pPr>
      <w:r>
        <w:rPr>
          <w:rFonts w:ascii="Times New Roman"/>
          <w:b w:val="false"/>
          <w:i w:val="false"/>
          <w:color w:val="000000"/>
          <w:sz w:val="28"/>
        </w:rPr>
        <w:t xml:space="preserve">
      "қоршаған ортаға жағымсыз әсер ететін II санат объектілеріне жатқызылатын, № 165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көзделген тұрғын үй-азаматтық мақсаттағы объектілерді салу немесе пайдалану жөніндегі жобалау құжаттамасы бойынша – он бес жұмыс күні;";</w:t>
      </w:r>
    </w:p>
    <w:bookmarkEnd w:id="30"/>
    <w:bookmarkStart w:name="z47" w:id="31"/>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Экологиялық мәдениет және саясат департаменті Қазақстан Республикасының заңнамасында белгіленген тәртіппен:</w:t>
      </w:r>
    </w:p>
    <w:bookmarkEnd w:id="31"/>
    <w:bookmarkStart w:name="z48" w:id="3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2"/>
    <w:bookmarkStart w:name="z49" w:id="33"/>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Экология және табиғи ресурстар министрлігінің интернет-ресурсында орналастырылуын;</w:t>
      </w:r>
    </w:p>
    <w:bookmarkEnd w:id="33"/>
    <w:bookmarkStart w:name="z50" w:id="34"/>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Экология және табиғи ресурстар министрлігінің Заң қызметі департаментіне ұсынылуын қамтамасыз етсін.</w:t>
      </w:r>
    </w:p>
    <w:bookmarkEnd w:id="34"/>
    <w:bookmarkStart w:name="z51" w:id="3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35"/>
    <w:bookmarkStart w:name="z52" w:id="36"/>
    <w:p>
      <w:pPr>
        <w:spacing w:after="0"/>
        <w:ind w:left="0"/>
        <w:jc w:val="both"/>
      </w:pPr>
      <w:r>
        <w:rPr>
          <w:rFonts w:ascii="Times New Roman"/>
          <w:b w:val="false"/>
          <w:i w:val="false"/>
          <w:color w:val="000000"/>
          <w:sz w:val="28"/>
        </w:rPr>
        <w:t>
      4. Осы бұйрық 2026 жылғы 8 қыркүйектен бастап қолданысқа енгізіледі және ресми жариялануға тиіс.</w:t>
      </w:r>
    </w:p>
    <w:bookmarkEnd w:id="3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Экология және табиғи ресурстар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Нысанбаев</w:t>
            </w:r>
            <w:r>
              <w:rPr>
                <w:rFonts w:ascii="Times New Roman"/>
                <w:b w:val="false"/>
                <w:i w:val="false"/>
                <w:color w:val="000000"/>
                <w:sz w:val="20"/>
              </w:rPr>
              <w:t>
</w:t>
            </w:r>
          </w:p>
        </w:tc>
      </w:tr>
    </w:tbl>
    <w:bookmarkStart w:name="z54" w:id="37"/>
    <w:p>
      <w:pPr>
        <w:spacing w:after="0"/>
        <w:ind w:left="0"/>
        <w:jc w:val="both"/>
      </w:pPr>
      <w:r>
        <w:rPr>
          <w:rFonts w:ascii="Times New Roman"/>
          <w:b w:val="false"/>
          <w:i w:val="false"/>
          <w:color w:val="000000"/>
          <w:sz w:val="28"/>
        </w:rPr>
        <w:t>
      "КЕЛІСІЛДІ"</w:t>
      </w:r>
    </w:p>
    <w:bookmarkEnd w:id="37"/>
    <w:bookmarkStart w:name="z55" w:id="38"/>
    <w:p>
      <w:pPr>
        <w:spacing w:after="0"/>
        <w:ind w:left="0"/>
        <w:jc w:val="both"/>
      </w:pPr>
      <w:r>
        <w:rPr>
          <w:rFonts w:ascii="Times New Roman"/>
          <w:b w:val="false"/>
          <w:i w:val="false"/>
          <w:color w:val="000000"/>
          <w:sz w:val="28"/>
        </w:rPr>
        <w:t>
      Қазақстан Республикасы</w:t>
      </w:r>
    </w:p>
    <w:bookmarkEnd w:id="38"/>
    <w:bookmarkStart w:name="z56" w:id="39"/>
    <w:p>
      <w:pPr>
        <w:spacing w:after="0"/>
        <w:ind w:left="0"/>
        <w:jc w:val="both"/>
      </w:pPr>
      <w:r>
        <w:rPr>
          <w:rFonts w:ascii="Times New Roman"/>
          <w:b w:val="false"/>
          <w:i w:val="false"/>
          <w:color w:val="000000"/>
          <w:sz w:val="28"/>
        </w:rPr>
        <w:t>
      Қаржы министрлігі</w:t>
      </w:r>
    </w:p>
    <w:bookmarkEnd w:id="3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57" w:id="40"/>
    <w:p>
      <w:pPr>
        <w:spacing w:after="0"/>
        <w:ind w:left="0"/>
        <w:jc w:val="both"/>
      </w:pPr>
      <w:r>
        <w:rPr>
          <w:rFonts w:ascii="Times New Roman"/>
          <w:b w:val="false"/>
          <w:i w:val="false"/>
          <w:color w:val="000000"/>
          <w:sz w:val="28"/>
        </w:rPr>
        <w:t>
      "КЕЛІСІЛДІ"</w:t>
      </w:r>
    </w:p>
    <w:bookmarkEnd w:id="40"/>
    <w:bookmarkStart w:name="z58" w:id="41"/>
    <w:p>
      <w:pPr>
        <w:spacing w:after="0"/>
        <w:ind w:left="0"/>
        <w:jc w:val="both"/>
      </w:pPr>
      <w:r>
        <w:rPr>
          <w:rFonts w:ascii="Times New Roman"/>
          <w:b w:val="false"/>
          <w:i w:val="false"/>
          <w:color w:val="000000"/>
          <w:sz w:val="28"/>
        </w:rPr>
        <w:t>
      Қазақстан Республикасы</w:t>
      </w:r>
    </w:p>
    <w:bookmarkEnd w:id="41"/>
    <w:bookmarkStart w:name="z59" w:id="42"/>
    <w:p>
      <w:pPr>
        <w:spacing w:after="0"/>
        <w:ind w:left="0"/>
        <w:jc w:val="both"/>
      </w:pPr>
      <w:r>
        <w:rPr>
          <w:rFonts w:ascii="Times New Roman"/>
          <w:b w:val="false"/>
          <w:i w:val="false"/>
          <w:color w:val="000000"/>
          <w:sz w:val="28"/>
        </w:rPr>
        <w:t>
      Ұлттық экономика министрлігі</w:t>
      </w:r>
    </w:p>
    <w:bookmarkEnd w:id="4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