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6a1d9a" w14:textId="46a1d9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Әділет министрінің кейбір бұйрықтарына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Әділет министрінің 2026 жылғы 1 қыркүйектегі № 869 бұйрығы. Қазақстан Республикасының Әділет министрлігінде 2026 жылғы 1 қыркүйекте № 39795 болып тіркелді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БҰЙЫРАМЫН: 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бұйрықтың қосымшасына сәйкес Қазақстан Республикасы Әділет министрінің өзгерістер енгізілетін кейбір бұйрықтарының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Әділет министрлігінің Мәжбүрлеп орындату комитеті: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мемлекеттік тіркелуін;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Әділет министрлігінің интернет-ресурсында орналастыруды қамтамасыз етсін.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Әділет вице-министріне жүктелсін.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Әділет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Сарсембаев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Әділет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869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6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Әділет министрінің өзгерістер енгізілетін кейбір бұйрықтарының тізбесі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"Атқарушылық құжаттарды жеке сот орындаушылары арасында атқарушылық іс жүргізудің мемлекеттік автоматтандырылған ақпараттық жүйесі арқылы бөлу қағидаларын бекіту туралы" Қазақстан Республикасы Әділет министрінің 2015 жылғы 29 желтоқсандағы № 652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Әділет министрлігінде № 12848 болып тіркелген) мынадай өзгеріс енгізілсін: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Атқарушылық құжаттарды жеке сот орындаушылары арасында атқарушылық іс жүргізудің мемлекеттік автоматтандырылған ақпараттық жүйесі арқылы бөлу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Өңірлік палатадан қағаз жеткізгіште келіп түскен атқарушылық құжаттарды қабылдауды жеке сот орындаушылары үш жұмыс күні ішінде қолма-қол жүзеге асырады.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сот орындаушысының кеңсесі астанадан, облыстардан, республикалық маңызы бар қалалардан тыс жерлерде орналасқан жағдайда, атқарушылық құжатты алғаны туралы тиісті белгісі бар тапсырыс хатпен жіберіледі.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Атқарушылық құжатымен бірге оған қоса берілген материалдар берілуге тиіс.".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"Жеке сот орындаушыларының, жеке сот орындаушыларының өңірлік палаталарының ақпаратты ұсыну нысаны мен мерзімдерін бекіту туралы" Қазақстан Республикасы Әділет министрінің 2019 жылғы 13 маусымдағы № 259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Әділет министрлігінде № 18999 болып тіркелген) мынадай өзгеріс енгізілсін: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Жеке сот орындаушыларының, жеке сот орындаушыларының өңірлік палаталарының ақпаратты ұсыну </w:t>
      </w:r>
      <w:r>
        <w:rPr>
          <w:rFonts w:ascii="Times New Roman"/>
          <w:b w:val="false"/>
          <w:i w:val="false"/>
          <w:color w:val="000000"/>
          <w:sz w:val="28"/>
        </w:rPr>
        <w:t>нысаны мен мерзімдерінде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орыс тіліндегі мәтінге өзгеріс енгізілді, қазақ тіліндегі мәтін өзгермейді.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"Жеке сот орындаушысының қызметіне ақы төлеу мөлшерлерін бекіту туралы" Қазақстан Республикасы Әділет министрінің 2023 жылғы 27 маусымдағы № 416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Әділет министрлігінде № 32907 болып тіркелген) мынадай өзгерістер енгізілсін: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Жеке сот орындаушысының қызметіне ақы төлеу </w:t>
      </w:r>
      <w:r>
        <w:rPr>
          <w:rFonts w:ascii="Times New Roman"/>
          <w:b w:val="false"/>
          <w:i w:val="false"/>
          <w:color w:val="000000"/>
          <w:sz w:val="28"/>
        </w:rPr>
        <w:t>мөлшерлерінде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тармақшаның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төртінші абзацы мынадай редакцияда жазылсын:</w:t>
      </w:r>
    </w:p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"баламен қарым-қатынас жасау тәртібі туралы – жеке тұлғалардан ай сайын 10 АЕК мөлшерінде;";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Ескертпенің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үшінші абзацы алып тасталсын.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