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b1602" w14:textId="33b16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Ғылыми-зерттеу бағдарламалары мен биологиялық негіздемелер негізінде ғылыми зерттеулер жүргізу үшін жануарлар дүниесі объектілерін (балық шаруашылығы объектілерін қоспағанда) алып қою квоталарын белгілеу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28 тамыздағы № 191 бұйрығы. Қазақстан Республикасының Әділет министрлігінде 2026 жылғы 1 қыркүйекте № 39793 болып тіркелді</w:t>
      </w:r>
    </w:p>
    <w:p>
      <w:pPr>
        <w:spacing w:after="0"/>
        <w:ind w:left="0"/>
        <w:jc w:val="both"/>
      </w:pPr>
      <w:bookmarkStart w:name="z4"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22-бабы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Ғылыми-зерттеу бағдарламалары мен биологиялық негіздемелер негізінде ғылыми зерттеулер жүргізу үшін жануарлар дүниесі объектілерін (балық шаруашылығы объектілерін қоспағанда) алып қою квоталарын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191 бұйрығына</w:t>
            </w:r>
            <w:r>
              <w:br/>
            </w:r>
            <w:r>
              <w:rPr>
                <w:rFonts w:ascii="Times New Roman"/>
                <w:b w:val="false"/>
                <w:i w:val="false"/>
                <w:color w:val="000000"/>
                <w:sz w:val="20"/>
              </w:rPr>
              <w:t>қосымша</w:t>
            </w:r>
          </w:p>
        </w:tc>
      </w:tr>
    </w:tbl>
    <w:bookmarkStart w:name="z19" w:id="8"/>
    <w:p>
      <w:pPr>
        <w:spacing w:after="0"/>
        <w:ind w:left="0"/>
        <w:jc w:val="left"/>
      </w:pPr>
      <w:r>
        <w:rPr>
          <w:rFonts w:ascii="Times New Roman"/>
          <w:b/>
          <w:i w:val="false"/>
          <w:color w:val="000000"/>
        </w:rPr>
        <w:t xml:space="preserve"> Ғылыми-зерттеу бағдарламалары мен биологиялық негіздемелер негізінде ғылыми зерттеулер жүргізу үшін жануарлар дүниесі объектілерін (балық шаруашылығы объектілерін қоспағанда) алып қою квоталарын белгілеу қағидалары</w:t>
      </w:r>
    </w:p>
    <w:bookmarkEnd w:id="8"/>
    <w:bookmarkStart w:name="z20" w:id="9"/>
    <w:p>
      <w:pPr>
        <w:spacing w:after="0"/>
        <w:ind w:left="0"/>
        <w:jc w:val="left"/>
      </w:pPr>
      <w:r>
        <w:rPr>
          <w:rFonts w:ascii="Times New Roman"/>
          <w:b/>
          <w:i w:val="false"/>
          <w:color w:val="000000"/>
        </w:rPr>
        <w:t xml:space="preserve"> 1-тарау. Жалпы ережелер</w:t>
      </w:r>
    </w:p>
    <w:bookmarkEnd w:id="9"/>
    <w:bookmarkStart w:name="z21" w:id="10"/>
    <w:p>
      <w:pPr>
        <w:spacing w:after="0"/>
        <w:ind w:left="0"/>
        <w:jc w:val="both"/>
      </w:pPr>
      <w:r>
        <w:rPr>
          <w:rFonts w:ascii="Times New Roman"/>
          <w:b w:val="false"/>
          <w:i w:val="false"/>
          <w:color w:val="000000"/>
          <w:sz w:val="28"/>
        </w:rPr>
        <w:t xml:space="preserve">
      1. Жануарлар дүниесі объектілерін (балық аулау объектілерін қоспағанда) ғылыми-зерттеу бағдарламалары мен биологиялық негіздемелер негізінде ғылыми зерттеулер жүргізу үшін алып қою квоталарын белгілеу қағидалары (бұдан әрі – Қағидалар) Қазақстан Республикасының "Жануарлар дүниесін қорғау, өсімін молайту және пайдалану туралы" Заңының (бұдан әрі – Заң) 22-бабының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ғылыми-зерттеу бағдарламалары мен биологиялық негіздемелер негізінде ғылыми зерттеулер жүргізу үшін жануарлар дүниесі объектілерін (балық аулау объектілерін қоспағанда) алып қою квоталарын белгілеу тәртібін айқындайды.</w:t>
      </w:r>
    </w:p>
    <w:bookmarkEnd w:id="10"/>
    <w:bookmarkStart w:name="z22"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3" w:id="12"/>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уәкілетті мемлекеттік орган (бұдан әрі – уәкілетті орган) – балық ресурстары мен басқа да су жануарларын қоспағанда, жануарлар дүниесін қорғау, өсімін молайту және пайдалану саласында басшылықты жүзеге асыратын, қазақы ит тұқымдарын сақтау және өсімін молайту саласында, сондай-ақ өз құзыреті шегінде салааралық үйлестіруді жүзеге асыратын орталық атқарушы орган;</w:t>
      </w:r>
    </w:p>
    <w:bookmarkEnd w:id="12"/>
    <w:bookmarkStart w:name="z24" w:id="13"/>
    <w:p>
      <w:pPr>
        <w:spacing w:after="0"/>
        <w:ind w:left="0"/>
        <w:jc w:val="both"/>
      </w:pPr>
      <w:r>
        <w:rPr>
          <w:rFonts w:ascii="Times New Roman"/>
          <w:b w:val="false"/>
          <w:i w:val="false"/>
          <w:color w:val="000000"/>
          <w:sz w:val="28"/>
        </w:rPr>
        <w:t>
      2) биологиялық негіздеме – жануарлар дүниесін пайдалану, жануарлар дүниесі объектілерін алып қоюдың жол берілетін көлемін айқындау, сондай-ақ жануарлар дүниесі объектілеріне және олардың мекендеу ортасына әсер етуі мүмкін қызмет бойынша ғылыми негізделген қорытынды.</w:t>
      </w:r>
    </w:p>
    <w:bookmarkEnd w:id="13"/>
    <w:bookmarkStart w:name="z25" w:id="14"/>
    <w:p>
      <w:pPr>
        <w:spacing w:after="0"/>
        <w:ind w:left="0"/>
        <w:jc w:val="left"/>
      </w:pPr>
      <w:r>
        <w:rPr>
          <w:rFonts w:ascii="Times New Roman"/>
          <w:b/>
          <w:i w:val="false"/>
          <w:color w:val="000000"/>
        </w:rPr>
        <w:t xml:space="preserve"> 2-тарау. Ғылыми-зерттеу бағдарламалары мен биологиялық негіздемелер негізінде ғылыми зерттеулер жүргізу үшін жануарлар дүниесі объектілерін (балық аулау объектілерін қоспағанда) алып қою квоталарын белгілеу тәртібі</w:t>
      </w:r>
    </w:p>
    <w:bookmarkEnd w:id="14"/>
    <w:bookmarkStart w:name="z26" w:id="15"/>
    <w:p>
      <w:pPr>
        <w:spacing w:after="0"/>
        <w:ind w:left="0"/>
        <w:jc w:val="both"/>
      </w:pPr>
      <w:r>
        <w:rPr>
          <w:rFonts w:ascii="Times New Roman"/>
          <w:b w:val="false"/>
          <w:i w:val="false"/>
          <w:color w:val="000000"/>
          <w:sz w:val="28"/>
        </w:rPr>
        <w:t>
      3. Ғылыми зерттеулер жүргізу үшін жануарлар дүниесі объектілерін (балық аулау объектілерін қоспағанда) алып қою квотасын қалыптастыру мақсатында ғылыми және (немесе) ғылыми-техникалық қызмет субъектілері ретінде аккредиттелген және жануарлар дүниесін қорғау, өсімін молайту және пайдалану саласында ғылыми зерттеулер жүргізетін заңды тұлғалар (бұдан әрі – ғылыми ұйымдар) зерттеулер жүргізілетін жылдан бұрынғы жылдың 1 қазанынан кешіктірмей уәкілетті органның ведомствосына осы Қағидаларға қосымшаға сәйкес нысан бойынша ғылыми зерттеулер үшін жануарлар дүниесі объектілерін алып қою көлемдері жөніндегі өтінімдерді ұсынады.</w:t>
      </w:r>
    </w:p>
    <w:bookmarkEnd w:id="15"/>
    <w:bookmarkStart w:name="z27" w:id="16"/>
    <w:p>
      <w:pPr>
        <w:spacing w:after="0"/>
        <w:ind w:left="0"/>
        <w:jc w:val="both"/>
      </w:pPr>
      <w:r>
        <w:rPr>
          <w:rFonts w:ascii="Times New Roman"/>
          <w:b w:val="false"/>
          <w:i w:val="false"/>
          <w:color w:val="000000"/>
          <w:sz w:val="28"/>
        </w:rPr>
        <w:t>
      4. Өтінімдерге мыналар қоса беріледі:</w:t>
      </w:r>
    </w:p>
    <w:bookmarkEnd w:id="16"/>
    <w:bookmarkStart w:name="z28" w:id="17"/>
    <w:p>
      <w:pPr>
        <w:spacing w:after="0"/>
        <w:ind w:left="0"/>
        <w:jc w:val="both"/>
      </w:pPr>
      <w:r>
        <w:rPr>
          <w:rFonts w:ascii="Times New Roman"/>
          <w:b w:val="false"/>
          <w:i w:val="false"/>
          <w:color w:val="000000"/>
          <w:sz w:val="28"/>
        </w:rPr>
        <w:t>
      1) ғылыми-зерттеу бағдарламасы;</w:t>
      </w:r>
    </w:p>
    <w:bookmarkEnd w:id="17"/>
    <w:bookmarkStart w:name="z29" w:id="18"/>
    <w:p>
      <w:pPr>
        <w:spacing w:after="0"/>
        <w:ind w:left="0"/>
        <w:jc w:val="both"/>
      </w:pPr>
      <w:r>
        <w:rPr>
          <w:rFonts w:ascii="Times New Roman"/>
          <w:b w:val="false"/>
          <w:i w:val="false"/>
          <w:color w:val="000000"/>
          <w:sz w:val="28"/>
        </w:rPr>
        <w:t>
      2) биологиялық негіздеме;</w:t>
      </w:r>
    </w:p>
    <w:bookmarkEnd w:id="18"/>
    <w:bookmarkStart w:name="z30" w:id="19"/>
    <w:p>
      <w:pPr>
        <w:spacing w:after="0"/>
        <w:ind w:left="0"/>
        <w:jc w:val="both"/>
      </w:pPr>
      <w:r>
        <w:rPr>
          <w:rFonts w:ascii="Times New Roman"/>
          <w:b w:val="false"/>
          <w:i w:val="false"/>
          <w:color w:val="000000"/>
          <w:sz w:val="28"/>
        </w:rPr>
        <w:t>
      3) алып қою жоспарланып отырған жануарлар түрлері туралы мәліметтер;</w:t>
      </w:r>
    </w:p>
    <w:bookmarkEnd w:id="19"/>
    <w:bookmarkStart w:name="z31" w:id="20"/>
    <w:p>
      <w:pPr>
        <w:spacing w:after="0"/>
        <w:ind w:left="0"/>
        <w:jc w:val="both"/>
      </w:pPr>
      <w:r>
        <w:rPr>
          <w:rFonts w:ascii="Times New Roman"/>
          <w:b w:val="false"/>
          <w:i w:val="false"/>
          <w:color w:val="000000"/>
          <w:sz w:val="28"/>
        </w:rPr>
        <w:t>
      4) ғылыми зерттеулер жүргізу үшін қажетті дарақтар саны туралы мәліметтер;</w:t>
      </w:r>
    </w:p>
    <w:bookmarkEnd w:id="20"/>
    <w:bookmarkStart w:name="z32" w:id="21"/>
    <w:p>
      <w:pPr>
        <w:spacing w:after="0"/>
        <w:ind w:left="0"/>
        <w:jc w:val="both"/>
      </w:pPr>
      <w:r>
        <w:rPr>
          <w:rFonts w:ascii="Times New Roman"/>
          <w:b w:val="false"/>
          <w:i w:val="false"/>
          <w:color w:val="000000"/>
          <w:sz w:val="28"/>
        </w:rPr>
        <w:t>
      5) ғылыми зерттеулер жүргізілетін аумақтар мен мерзімдер туралы мәліметтер.</w:t>
      </w:r>
    </w:p>
    <w:bookmarkEnd w:id="21"/>
    <w:bookmarkStart w:name="z33" w:id="22"/>
    <w:p>
      <w:pPr>
        <w:spacing w:after="0"/>
        <w:ind w:left="0"/>
        <w:jc w:val="both"/>
      </w:pPr>
      <w:r>
        <w:rPr>
          <w:rFonts w:ascii="Times New Roman"/>
          <w:b w:val="false"/>
          <w:i w:val="false"/>
          <w:color w:val="000000"/>
          <w:sz w:val="28"/>
        </w:rPr>
        <w:t>
      5. Уәкілетті органның ведомствосы өтінім келіп түскен күннен бастап бес жұмыс күні ішінде осы Қағидалардың 3 және 4-тармақтарында көзделген ұсынылған құжаттар мен мәліметтердің толықтығын тексереді.</w:t>
      </w:r>
    </w:p>
    <w:bookmarkEnd w:id="22"/>
    <w:bookmarkStart w:name="z34" w:id="23"/>
    <w:p>
      <w:pPr>
        <w:spacing w:after="0"/>
        <w:ind w:left="0"/>
        <w:jc w:val="both"/>
      </w:pPr>
      <w:r>
        <w:rPr>
          <w:rFonts w:ascii="Times New Roman"/>
          <w:b w:val="false"/>
          <w:i w:val="false"/>
          <w:color w:val="000000"/>
          <w:sz w:val="28"/>
        </w:rPr>
        <w:t>
      6. Құжаттардың және (немесе) мәліметтердің толық емес топтамасы ұсынылған жағдайда уәкілетті органның ведомствосы өтініш берушіге өтінімді одан әрі қараудан бас тарту туралы дәлелді жауап жолдайды.</w:t>
      </w:r>
    </w:p>
    <w:bookmarkEnd w:id="23"/>
    <w:bookmarkStart w:name="z35" w:id="24"/>
    <w:p>
      <w:pPr>
        <w:spacing w:after="0"/>
        <w:ind w:left="0"/>
        <w:jc w:val="both"/>
      </w:pPr>
      <w:r>
        <w:rPr>
          <w:rFonts w:ascii="Times New Roman"/>
          <w:b w:val="false"/>
          <w:i w:val="false"/>
          <w:color w:val="000000"/>
          <w:sz w:val="28"/>
        </w:rPr>
        <w:t>
      7. Құжаттар мен материалдардың толық топтамасы ұсынылған жағдайда уәкілетті органның ведомствосы өтінімді және осы Қағидалардың 3 және 4-тармақтарында көзделген материалдарды уәкілетті органның ведомствосы жанынан құрылған ғылыми-техникалық кеңестің қарауына жібереді.</w:t>
      </w:r>
    </w:p>
    <w:bookmarkEnd w:id="24"/>
    <w:bookmarkStart w:name="z36" w:id="25"/>
    <w:p>
      <w:pPr>
        <w:spacing w:after="0"/>
        <w:ind w:left="0"/>
        <w:jc w:val="both"/>
      </w:pPr>
      <w:r>
        <w:rPr>
          <w:rFonts w:ascii="Times New Roman"/>
          <w:b w:val="false"/>
          <w:i w:val="false"/>
          <w:color w:val="000000"/>
          <w:sz w:val="28"/>
        </w:rPr>
        <w:t xml:space="preserve">
      8. Ғылыми-техникалық кеңес өтінімді және ұсынылған материалдарды осы Қағидаларға және Қазақстан Республикасы Ғылым және жоғары білім министрінің 2024 жылғы 23 қазандағы № 491 </w:t>
      </w:r>
      <w:r>
        <w:rPr>
          <w:rFonts w:ascii="Times New Roman"/>
          <w:b w:val="false"/>
          <w:i w:val="false"/>
          <w:color w:val="000000"/>
          <w:sz w:val="28"/>
        </w:rPr>
        <w:t>бұйрығымен</w:t>
      </w:r>
      <w:r>
        <w:rPr>
          <w:rFonts w:ascii="Times New Roman"/>
          <w:b w:val="false"/>
          <w:i w:val="false"/>
          <w:color w:val="000000"/>
          <w:sz w:val="28"/>
        </w:rPr>
        <w:t xml:space="preserve"> бекітілген Ғылыми-техникалық кеңес туралы үлгілік ережеге (Нормативтік құқықтық актілерді мемлекеттік тіркеу тізілімінде № 35287 болып тіркелген) сәйкес қарайды.</w:t>
      </w:r>
    </w:p>
    <w:bookmarkEnd w:id="25"/>
    <w:bookmarkStart w:name="z37" w:id="26"/>
    <w:p>
      <w:pPr>
        <w:spacing w:after="0"/>
        <w:ind w:left="0"/>
        <w:jc w:val="both"/>
      </w:pPr>
      <w:r>
        <w:rPr>
          <w:rFonts w:ascii="Times New Roman"/>
          <w:b w:val="false"/>
          <w:i w:val="false"/>
          <w:color w:val="000000"/>
          <w:sz w:val="28"/>
        </w:rPr>
        <w:t xml:space="preserve">
      9. Ғылыми-техникалық кеңес ғылыми-зерттеу бағдарламасы мен биологиялық негіздемені олардың ғылыми негізділігі, Заңның 22-бабы </w:t>
      </w:r>
      <w:r>
        <w:rPr>
          <w:rFonts w:ascii="Times New Roman"/>
          <w:b w:val="false"/>
          <w:i w:val="false"/>
          <w:color w:val="000000"/>
          <w:sz w:val="28"/>
        </w:rPr>
        <w:t>1-тармағында</w:t>
      </w:r>
      <w:r>
        <w:rPr>
          <w:rFonts w:ascii="Times New Roman"/>
          <w:b w:val="false"/>
          <w:i w:val="false"/>
          <w:color w:val="000000"/>
          <w:sz w:val="28"/>
        </w:rPr>
        <w:t xml:space="preserve"> көзделген мақсаттарға сәйкестігі, жануарлар дүниесі объектілерін алып қоюдың мәлімделген көлемдерінің жеткіліктілігі және жоспарланып отырған алып қоюдың жануарлар популяцияларының жай-күйіне әсері тұрғысынан қарайды.</w:t>
      </w:r>
    </w:p>
    <w:bookmarkEnd w:id="26"/>
    <w:bookmarkStart w:name="z38" w:id="27"/>
    <w:p>
      <w:pPr>
        <w:spacing w:after="0"/>
        <w:ind w:left="0"/>
        <w:jc w:val="both"/>
      </w:pPr>
      <w:r>
        <w:rPr>
          <w:rFonts w:ascii="Times New Roman"/>
          <w:b w:val="false"/>
          <w:i w:val="false"/>
          <w:color w:val="000000"/>
          <w:sz w:val="28"/>
        </w:rPr>
        <w:t>
      10. Материалдарды қарау нәтижелері бойынша ғылыми-техникалық кеңес мынадай ұсынымдардың бірін қабылдайды:</w:t>
      </w:r>
    </w:p>
    <w:bookmarkEnd w:id="27"/>
    <w:bookmarkStart w:name="z39" w:id="28"/>
    <w:p>
      <w:pPr>
        <w:spacing w:after="0"/>
        <w:ind w:left="0"/>
        <w:jc w:val="both"/>
      </w:pPr>
      <w:r>
        <w:rPr>
          <w:rFonts w:ascii="Times New Roman"/>
          <w:b w:val="false"/>
          <w:i w:val="false"/>
          <w:color w:val="000000"/>
          <w:sz w:val="28"/>
        </w:rPr>
        <w:t>
      1) өтінімді мақұлдау туралы;</w:t>
      </w:r>
    </w:p>
    <w:bookmarkEnd w:id="28"/>
    <w:bookmarkStart w:name="z40" w:id="29"/>
    <w:p>
      <w:pPr>
        <w:spacing w:after="0"/>
        <w:ind w:left="0"/>
        <w:jc w:val="both"/>
      </w:pPr>
      <w:r>
        <w:rPr>
          <w:rFonts w:ascii="Times New Roman"/>
          <w:b w:val="false"/>
          <w:i w:val="false"/>
          <w:color w:val="000000"/>
          <w:sz w:val="28"/>
        </w:rPr>
        <w:t>
      2) жануарлар дүниесі объектілерін алып қою көлемдерін өзгерте отырып өтінімді мақұлдау туралы;</w:t>
      </w:r>
    </w:p>
    <w:bookmarkEnd w:id="29"/>
    <w:bookmarkStart w:name="z41" w:id="30"/>
    <w:p>
      <w:pPr>
        <w:spacing w:after="0"/>
        <w:ind w:left="0"/>
        <w:jc w:val="both"/>
      </w:pPr>
      <w:r>
        <w:rPr>
          <w:rFonts w:ascii="Times New Roman"/>
          <w:b w:val="false"/>
          <w:i w:val="false"/>
          <w:color w:val="000000"/>
          <w:sz w:val="28"/>
        </w:rPr>
        <w:t>
      3) өтінімді қабылдамау туралы.</w:t>
      </w:r>
    </w:p>
    <w:bookmarkEnd w:id="30"/>
    <w:bookmarkStart w:name="z42" w:id="31"/>
    <w:p>
      <w:pPr>
        <w:spacing w:after="0"/>
        <w:ind w:left="0"/>
        <w:jc w:val="both"/>
      </w:pPr>
      <w:r>
        <w:rPr>
          <w:rFonts w:ascii="Times New Roman"/>
          <w:b w:val="false"/>
          <w:i w:val="false"/>
          <w:color w:val="000000"/>
          <w:sz w:val="28"/>
        </w:rPr>
        <w:t>
      11. Ғылыми-техникалық кеңестің ұсынымдары хаттамамен ресімделеді және ғылыми зерттеулер жүргізу үшін жануарлар дүниесі объектілерін (балық аулау объектілерін қоспағанда) алып қою квотасын қалыптастыру кезінде шешім қабылдау үшін уәкілетті органның ведомствосына жіберіледі.</w:t>
      </w:r>
    </w:p>
    <w:bookmarkEnd w:id="31"/>
    <w:bookmarkStart w:name="z43" w:id="32"/>
    <w:p>
      <w:pPr>
        <w:spacing w:after="0"/>
        <w:ind w:left="0"/>
        <w:jc w:val="both"/>
      </w:pPr>
      <w:r>
        <w:rPr>
          <w:rFonts w:ascii="Times New Roman"/>
          <w:b w:val="false"/>
          <w:i w:val="false"/>
          <w:color w:val="000000"/>
          <w:sz w:val="28"/>
        </w:rPr>
        <w:t>
      12. Ұсынылған құжаттар мен мәліметтердің дұрыстығына күмән туындаған немесе қосымша материалдар алу қажет болған жағдайда ғылыми-техникалық кеңес қосымша мәліметтер мен құжаттарды сұратады.</w:t>
      </w:r>
    </w:p>
    <w:bookmarkEnd w:id="32"/>
    <w:bookmarkStart w:name="z44" w:id="33"/>
    <w:p>
      <w:pPr>
        <w:spacing w:after="0"/>
        <w:ind w:left="0"/>
        <w:jc w:val="both"/>
      </w:pPr>
      <w:r>
        <w:rPr>
          <w:rFonts w:ascii="Times New Roman"/>
          <w:b w:val="false"/>
          <w:i w:val="false"/>
          <w:color w:val="000000"/>
          <w:sz w:val="28"/>
        </w:rPr>
        <w:t>
      13. Ғылыми-техникалық кеңестің ұсынымдары негізінде уәкілетті органның ведомствосы ғылыми ұйымдар мен жануарлар түрлері бөлінісінде күнтізбелік жылға алып қоюға рұқсат етілетін дарақтар санын көрсете отырып, ғылыми зерттеулер жүргізу үшін жануарлар дүниесі объектілерін (балық аулау объектілерін қоспағанда) алып қою квотасын бекітеді.</w:t>
      </w:r>
    </w:p>
    <w:bookmarkEnd w:id="33"/>
    <w:bookmarkStart w:name="z45" w:id="34"/>
    <w:p>
      <w:pPr>
        <w:spacing w:after="0"/>
        <w:ind w:left="0"/>
        <w:jc w:val="both"/>
      </w:pPr>
      <w:r>
        <w:rPr>
          <w:rFonts w:ascii="Times New Roman"/>
          <w:b w:val="false"/>
          <w:i w:val="false"/>
          <w:color w:val="000000"/>
          <w:sz w:val="28"/>
        </w:rPr>
        <w:t>
      14. Жануарлар дүниесі объектілерін (балық аулау объектілерін қоспағанда) алып қою квоталары уәкілетті органның ведомствосымен ресми интернет-ресурста орналастырылады және олардың қолданылу жылынан бұрынғы жылдың 15 желтоқсанынан кешіктірілмей тиісті жергілікті атқарушы органдарға бес жұмыс күні ішінде жіберіледі.</w:t>
      </w:r>
    </w:p>
    <w:bookmarkEnd w:id="34"/>
    <w:bookmarkStart w:name="z46" w:id="35"/>
    <w:p>
      <w:pPr>
        <w:spacing w:after="0"/>
        <w:ind w:left="0"/>
        <w:jc w:val="both"/>
      </w:pPr>
      <w:r>
        <w:rPr>
          <w:rFonts w:ascii="Times New Roman"/>
          <w:b w:val="false"/>
          <w:i w:val="false"/>
          <w:color w:val="000000"/>
          <w:sz w:val="28"/>
        </w:rPr>
        <w:t>
      15. Жануарлар түрлерінің саны қолайсыз табиғи құбылыстардың (жұт, аурулар) әсерінен азайған жағдайда жануарлар түрлерін алып қою квотасы олардың нақты ресурстары негізінде белгіленеді.</w:t>
      </w:r>
    </w:p>
    <w:bookmarkEnd w:id="35"/>
    <w:bookmarkStart w:name="z47" w:id="36"/>
    <w:p>
      <w:pPr>
        <w:spacing w:after="0"/>
        <w:ind w:left="0"/>
        <w:jc w:val="both"/>
      </w:pPr>
      <w:r>
        <w:rPr>
          <w:rFonts w:ascii="Times New Roman"/>
          <w:b w:val="false"/>
          <w:i w:val="false"/>
          <w:color w:val="000000"/>
          <w:sz w:val="28"/>
        </w:rPr>
        <w:t>
      16. Егер жануарлар түрлерінің ресурстары оларды алып қоюға мүмкіндік бермесе, онда жануарлар түрлерін алып қою квотасы бөлінбейді.</w:t>
      </w:r>
    </w:p>
    <w:bookmarkEnd w:id="36"/>
    <w:bookmarkStart w:name="z48" w:id="37"/>
    <w:p>
      <w:pPr>
        <w:spacing w:after="0"/>
        <w:ind w:left="0"/>
        <w:jc w:val="both"/>
      </w:pPr>
      <w:r>
        <w:rPr>
          <w:rFonts w:ascii="Times New Roman"/>
          <w:b w:val="false"/>
          <w:i w:val="false"/>
          <w:color w:val="000000"/>
          <w:sz w:val="28"/>
        </w:rPr>
        <w:t>
      17. Бекітілген аңшылық алқаптарында ғылыми зерттеулер жүргізу үшін жануарлар дүниесі объектілерін (балық аулау объектілерін қоспағанда) алып қоюға жануарлар дүниесін пайдаланушылармен келісу бойынша тиісті жануарлар дүниесін пайдаланушы үшін белгіленген жануарлар дүниесі объектілерін алып қою квотасы шегінде жол беріледі.</w:t>
      </w:r>
    </w:p>
    <w:bookmarkEnd w:id="37"/>
    <w:bookmarkStart w:name="z49" w:id="38"/>
    <w:p>
      <w:pPr>
        <w:spacing w:after="0"/>
        <w:ind w:left="0"/>
        <w:jc w:val="both"/>
      </w:pPr>
      <w:r>
        <w:rPr>
          <w:rFonts w:ascii="Times New Roman"/>
          <w:b w:val="false"/>
          <w:i w:val="false"/>
          <w:color w:val="000000"/>
          <w:sz w:val="28"/>
        </w:rPr>
        <w:t>
      18. Бекітілген квота Қазақстан Республикасының жануарлар дүниесін қорғау, өсімін молайту және пайдалану саласындағы заңнамасына сәйкес белгіленген көлем шегінде ғылыми-зерттеу мақсаттарында жануарлар дүниесін пайдалану үшін рұқсаттар беруге негіз болып табылады.</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Ғылыми-зерттеу </w:t>
            </w:r>
            <w:r>
              <w:br/>
            </w:r>
            <w:r>
              <w:rPr>
                <w:rFonts w:ascii="Times New Roman"/>
                <w:b w:val="false"/>
                <w:i w:val="false"/>
                <w:color w:val="000000"/>
                <w:sz w:val="20"/>
              </w:rPr>
              <w:t xml:space="preserve">бағдарламалары мен </w:t>
            </w:r>
            <w:r>
              <w:br/>
            </w:r>
            <w:r>
              <w:rPr>
                <w:rFonts w:ascii="Times New Roman"/>
                <w:b w:val="false"/>
                <w:i w:val="false"/>
                <w:color w:val="000000"/>
                <w:sz w:val="20"/>
              </w:rPr>
              <w:t>биологиялық негіздемелер</w:t>
            </w:r>
            <w:r>
              <w:br/>
            </w:r>
            <w:r>
              <w:rPr>
                <w:rFonts w:ascii="Times New Roman"/>
                <w:b w:val="false"/>
                <w:i w:val="false"/>
                <w:color w:val="000000"/>
                <w:sz w:val="20"/>
              </w:rPr>
              <w:t>негізінде ғылыми зерттеулер</w:t>
            </w:r>
            <w:r>
              <w:br/>
            </w:r>
            <w:r>
              <w:rPr>
                <w:rFonts w:ascii="Times New Roman"/>
                <w:b w:val="false"/>
                <w:i w:val="false"/>
                <w:color w:val="000000"/>
                <w:sz w:val="20"/>
              </w:rPr>
              <w:t>жүргізу үшін жануарлар</w:t>
            </w:r>
            <w:r>
              <w:br/>
            </w:r>
            <w:r>
              <w:rPr>
                <w:rFonts w:ascii="Times New Roman"/>
                <w:b w:val="false"/>
                <w:i w:val="false"/>
                <w:color w:val="000000"/>
                <w:sz w:val="20"/>
              </w:rPr>
              <w:t>дүниесі объектілерін (балық</w:t>
            </w:r>
            <w:r>
              <w:br/>
            </w:r>
            <w:r>
              <w:rPr>
                <w:rFonts w:ascii="Times New Roman"/>
                <w:b w:val="false"/>
                <w:i w:val="false"/>
                <w:color w:val="000000"/>
                <w:sz w:val="20"/>
              </w:rPr>
              <w:t>шаруашылығы объектілерін</w:t>
            </w:r>
            <w:r>
              <w:br/>
            </w:r>
            <w:r>
              <w:rPr>
                <w:rFonts w:ascii="Times New Roman"/>
                <w:b w:val="false"/>
                <w:i w:val="false"/>
                <w:color w:val="000000"/>
                <w:sz w:val="20"/>
              </w:rPr>
              <w:t xml:space="preserve">қоспағанда) алып қою </w:t>
            </w:r>
            <w:r>
              <w:br/>
            </w:r>
            <w:r>
              <w:rPr>
                <w:rFonts w:ascii="Times New Roman"/>
                <w:b w:val="false"/>
                <w:i w:val="false"/>
                <w:color w:val="000000"/>
                <w:sz w:val="20"/>
              </w:rPr>
              <w:t xml:space="preserve">квоталарын белгілеу </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39"/>
    <w:p>
      <w:pPr>
        <w:spacing w:after="0"/>
        <w:ind w:left="0"/>
        <w:jc w:val="left"/>
      </w:pPr>
      <w:r>
        <w:rPr>
          <w:rFonts w:ascii="Times New Roman"/>
          <w:b/>
          <w:i w:val="false"/>
          <w:color w:val="000000"/>
        </w:rPr>
        <w:t xml:space="preserve"> Жануарлар дүниесі объектілерін ғылыми зерттеулер үшін алып қою квотасын қалыптастыруға арналған өтінім</w:t>
      </w:r>
    </w:p>
    <w:bookmarkEnd w:id="39"/>
    <w:bookmarkStart w:name="z60" w:id="40"/>
    <w:p>
      <w:pPr>
        <w:spacing w:after="0"/>
        <w:ind w:left="0"/>
        <w:jc w:val="both"/>
      </w:pPr>
      <w:r>
        <w:rPr>
          <w:rFonts w:ascii="Times New Roman"/>
          <w:b w:val="false"/>
          <w:i w:val="false"/>
          <w:color w:val="000000"/>
          <w:sz w:val="28"/>
        </w:rPr>
        <w:t>
      1. Ғылыми ұйым туралы мәліметтер</w:t>
      </w:r>
    </w:p>
    <w:bookmarkEnd w:id="40"/>
    <w:bookmarkStart w:name="z61" w:id="41"/>
    <w:p>
      <w:pPr>
        <w:spacing w:after="0"/>
        <w:ind w:left="0"/>
        <w:jc w:val="both"/>
      </w:pPr>
      <w:r>
        <w:rPr>
          <w:rFonts w:ascii="Times New Roman"/>
          <w:b w:val="false"/>
          <w:i w:val="false"/>
          <w:color w:val="000000"/>
          <w:sz w:val="28"/>
        </w:rPr>
        <w:t>
      Заңды тұлғаның толық атауы _____________________________</w:t>
      </w:r>
    </w:p>
    <w:bookmarkEnd w:id="41"/>
    <w:bookmarkStart w:name="z62" w:id="42"/>
    <w:p>
      <w:pPr>
        <w:spacing w:after="0"/>
        <w:ind w:left="0"/>
        <w:jc w:val="both"/>
      </w:pPr>
      <w:r>
        <w:rPr>
          <w:rFonts w:ascii="Times New Roman"/>
          <w:b w:val="false"/>
          <w:i w:val="false"/>
          <w:color w:val="000000"/>
          <w:sz w:val="28"/>
        </w:rPr>
        <w:t>
      Бизнес-сәйкестендіру нөмірі (бұдан әрі – БСН) _____________________________</w:t>
      </w:r>
    </w:p>
    <w:bookmarkEnd w:id="42"/>
    <w:bookmarkStart w:name="z63" w:id="43"/>
    <w:p>
      <w:pPr>
        <w:spacing w:after="0"/>
        <w:ind w:left="0"/>
        <w:jc w:val="both"/>
      </w:pPr>
      <w:r>
        <w:rPr>
          <w:rFonts w:ascii="Times New Roman"/>
          <w:b w:val="false"/>
          <w:i w:val="false"/>
          <w:color w:val="000000"/>
          <w:sz w:val="28"/>
        </w:rPr>
        <w:t>
      Ғылыми және (немесе) ғылыми-техникалық қызмет субъектісі ретінде аккредиттеу</w:t>
      </w:r>
    </w:p>
    <w:bookmarkEnd w:id="43"/>
    <w:bookmarkStart w:name="z64" w:id="44"/>
    <w:p>
      <w:pPr>
        <w:spacing w:after="0"/>
        <w:ind w:left="0"/>
        <w:jc w:val="both"/>
      </w:pPr>
      <w:r>
        <w:rPr>
          <w:rFonts w:ascii="Times New Roman"/>
          <w:b w:val="false"/>
          <w:i w:val="false"/>
          <w:color w:val="000000"/>
          <w:sz w:val="28"/>
        </w:rPr>
        <w:t>
      туралы мәліметтер _____________________________</w:t>
      </w:r>
    </w:p>
    <w:bookmarkEnd w:id="44"/>
    <w:bookmarkStart w:name="z65" w:id="45"/>
    <w:p>
      <w:pPr>
        <w:spacing w:after="0"/>
        <w:ind w:left="0"/>
        <w:jc w:val="both"/>
      </w:pPr>
      <w:r>
        <w:rPr>
          <w:rFonts w:ascii="Times New Roman"/>
          <w:b w:val="false"/>
          <w:i w:val="false"/>
          <w:color w:val="000000"/>
          <w:sz w:val="28"/>
        </w:rPr>
        <w:t>
      Басшының тегі, аты, әкесінің аты (бар болған жағдайда) ________________________</w:t>
      </w:r>
    </w:p>
    <w:bookmarkEnd w:id="45"/>
    <w:bookmarkStart w:name="z66" w:id="46"/>
    <w:p>
      <w:pPr>
        <w:spacing w:after="0"/>
        <w:ind w:left="0"/>
        <w:jc w:val="both"/>
      </w:pPr>
      <w:r>
        <w:rPr>
          <w:rFonts w:ascii="Times New Roman"/>
          <w:b w:val="false"/>
          <w:i w:val="false"/>
          <w:color w:val="000000"/>
          <w:sz w:val="28"/>
        </w:rPr>
        <w:t>
      Нақты орналасқан жерінің мекенжайы _____________________________</w:t>
      </w:r>
    </w:p>
    <w:bookmarkEnd w:id="46"/>
    <w:bookmarkStart w:name="z67" w:id="47"/>
    <w:p>
      <w:pPr>
        <w:spacing w:after="0"/>
        <w:ind w:left="0"/>
        <w:jc w:val="both"/>
      </w:pPr>
      <w:r>
        <w:rPr>
          <w:rFonts w:ascii="Times New Roman"/>
          <w:b w:val="false"/>
          <w:i w:val="false"/>
          <w:color w:val="000000"/>
          <w:sz w:val="28"/>
        </w:rPr>
        <w:t>
      Телефон нөмірі _____________________________</w:t>
      </w:r>
    </w:p>
    <w:bookmarkEnd w:id="47"/>
    <w:bookmarkStart w:name="z68" w:id="48"/>
    <w:p>
      <w:pPr>
        <w:spacing w:after="0"/>
        <w:ind w:left="0"/>
        <w:jc w:val="both"/>
      </w:pPr>
      <w:r>
        <w:rPr>
          <w:rFonts w:ascii="Times New Roman"/>
          <w:b w:val="false"/>
          <w:i w:val="false"/>
          <w:color w:val="000000"/>
          <w:sz w:val="28"/>
        </w:rPr>
        <w:t>
      Электрондық пошта мекенжайы _____________________________</w:t>
      </w:r>
    </w:p>
    <w:bookmarkEnd w:id="48"/>
    <w:bookmarkStart w:name="z69" w:id="49"/>
    <w:p>
      <w:pPr>
        <w:spacing w:after="0"/>
        <w:ind w:left="0"/>
        <w:jc w:val="both"/>
      </w:pPr>
      <w:r>
        <w:rPr>
          <w:rFonts w:ascii="Times New Roman"/>
          <w:b w:val="false"/>
          <w:i w:val="false"/>
          <w:color w:val="000000"/>
          <w:sz w:val="28"/>
        </w:rPr>
        <w:t>
      2. Ғылыми зерттеу туралы мәліметтер</w:t>
      </w:r>
    </w:p>
    <w:bookmarkEnd w:id="49"/>
    <w:bookmarkStart w:name="z70" w:id="50"/>
    <w:p>
      <w:pPr>
        <w:spacing w:after="0"/>
        <w:ind w:left="0"/>
        <w:jc w:val="both"/>
      </w:pPr>
      <w:r>
        <w:rPr>
          <w:rFonts w:ascii="Times New Roman"/>
          <w:b w:val="false"/>
          <w:i w:val="false"/>
          <w:color w:val="000000"/>
          <w:sz w:val="28"/>
        </w:rPr>
        <w:t>
      Ғылыми-зерттеу бағдарламасының атауы _____________________________</w:t>
      </w:r>
    </w:p>
    <w:bookmarkEnd w:id="50"/>
    <w:bookmarkStart w:name="z71" w:id="51"/>
    <w:p>
      <w:pPr>
        <w:spacing w:after="0"/>
        <w:ind w:left="0"/>
        <w:jc w:val="both"/>
      </w:pPr>
      <w:r>
        <w:rPr>
          <w:rFonts w:ascii="Times New Roman"/>
          <w:b w:val="false"/>
          <w:i w:val="false"/>
          <w:color w:val="000000"/>
          <w:sz w:val="28"/>
        </w:rPr>
        <w:t>
      Ғылыми зерттеу жүргізудің мақсаты _____________________________</w:t>
      </w:r>
    </w:p>
    <w:bookmarkEnd w:id="51"/>
    <w:bookmarkStart w:name="z72" w:id="52"/>
    <w:p>
      <w:pPr>
        <w:spacing w:after="0"/>
        <w:ind w:left="0"/>
        <w:jc w:val="both"/>
      </w:pPr>
      <w:r>
        <w:rPr>
          <w:rFonts w:ascii="Times New Roman"/>
          <w:b w:val="false"/>
          <w:i w:val="false"/>
          <w:color w:val="000000"/>
          <w:sz w:val="28"/>
        </w:rPr>
        <w:t>
      Ғылыми зерттеуді жүргізу мерзімі _____________________________</w:t>
      </w:r>
    </w:p>
    <w:bookmarkEnd w:id="52"/>
    <w:bookmarkStart w:name="z73" w:id="53"/>
    <w:p>
      <w:pPr>
        <w:spacing w:after="0"/>
        <w:ind w:left="0"/>
        <w:jc w:val="both"/>
      </w:pPr>
      <w:r>
        <w:rPr>
          <w:rFonts w:ascii="Times New Roman"/>
          <w:b w:val="false"/>
          <w:i w:val="false"/>
          <w:color w:val="000000"/>
          <w:sz w:val="28"/>
        </w:rPr>
        <w:t>
      3. Алып қою жоспарланып отырған жануарлар дүниесі объектілері туралы мәліметтер</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қою жоспарланып отырған дарақтар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жүргізу үшін алып қою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жүргізілетін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қою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54"/>
    <w:p>
      <w:pPr>
        <w:spacing w:after="0"/>
        <w:ind w:left="0"/>
        <w:jc w:val="both"/>
      </w:pPr>
      <w:r>
        <w:rPr>
          <w:rFonts w:ascii="Times New Roman"/>
          <w:b w:val="false"/>
          <w:i w:val="false"/>
          <w:color w:val="000000"/>
          <w:sz w:val="28"/>
        </w:rPr>
        <w:t>
      4. Өтінімге қоса берілетін құжаттардың тізбесі</w:t>
      </w:r>
    </w:p>
    <w:bookmarkEnd w:id="54"/>
    <w:bookmarkStart w:name="z75" w:id="55"/>
    <w:p>
      <w:pPr>
        <w:spacing w:after="0"/>
        <w:ind w:left="0"/>
        <w:jc w:val="both"/>
      </w:pPr>
      <w:r>
        <w:rPr>
          <w:rFonts w:ascii="Times New Roman"/>
          <w:b w:val="false"/>
          <w:i w:val="false"/>
          <w:color w:val="000000"/>
          <w:sz w:val="28"/>
        </w:rPr>
        <w:t>
      1)_____________;</w:t>
      </w:r>
    </w:p>
    <w:bookmarkEnd w:id="55"/>
    <w:bookmarkStart w:name="z76" w:id="56"/>
    <w:p>
      <w:pPr>
        <w:spacing w:after="0"/>
        <w:ind w:left="0"/>
        <w:jc w:val="both"/>
      </w:pPr>
      <w:r>
        <w:rPr>
          <w:rFonts w:ascii="Times New Roman"/>
          <w:b w:val="false"/>
          <w:i w:val="false"/>
          <w:color w:val="000000"/>
          <w:sz w:val="28"/>
        </w:rPr>
        <w:t>
      2) _____________.</w:t>
      </w:r>
    </w:p>
    <w:bookmarkEnd w:id="56"/>
    <w:bookmarkStart w:name="z77" w:id="57"/>
    <w:p>
      <w:pPr>
        <w:spacing w:after="0"/>
        <w:ind w:left="0"/>
        <w:jc w:val="both"/>
      </w:pPr>
      <w:r>
        <w:rPr>
          <w:rFonts w:ascii="Times New Roman"/>
          <w:b w:val="false"/>
          <w:i w:val="false"/>
          <w:color w:val="000000"/>
          <w:sz w:val="28"/>
        </w:rPr>
        <w:t>
      Ұсынылған ақпараттың және өтінімге қоса берілген құжаттардың дұрыстығын растаймын.</w:t>
      </w:r>
    </w:p>
    <w:bookmarkEnd w:id="57"/>
    <w:bookmarkStart w:name="z78" w:id="58"/>
    <w:p>
      <w:pPr>
        <w:spacing w:after="0"/>
        <w:ind w:left="0"/>
        <w:jc w:val="both"/>
      </w:pPr>
      <w:r>
        <w:rPr>
          <w:rFonts w:ascii="Times New Roman"/>
          <w:b w:val="false"/>
          <w:i w:val="false"/>
          <w:color w:val="000000"/>
          <w:sz w:val="28"/>
        </w:rPr>
        <w:t>
      Ғылыми ұйым басшысының немесе уәкілетті өкілінің (қолы)</w:t>
      </w:r>
    </w:p>
    <w:bookmarkEnd w:id="58"/>
    <w:bookmarkStart w:name="z79" w:id="59"/>
    <w:p>
      <w:pPr>
        <w:spacing w:after="0"/>
        <w:ind w:left="0"/>
        <w:jc w:val="both"/>
      </w:pPr>
      <w:r>
        <w:rPr>
          <w:rFonts w:ascii="Times New Roman"/>
          <w:b w:val="false"/>
          <w:i w:val="false"/>
          <w:color w:val="000000"/>
          <w:sz w:val="28"/>
        </w:rPr>
        <w:t>
      Тегі, аты, әкесінің аты (бар болған жағдайда)</w:t>
      </w:r>
    </w:p>
    <w:bookmarkEnd w:id="59"/>
    <w:bookmarkStart w:name="z80" w:id="60"/>
    <w:p>
      <w:pPr>
        <w:spacing w:after="0"/>
        <w:ind w:left="0"/>
        <w:jc w:val="both"/>
      </w:pPr>
      <w:r>
        <w:rPr>
          <w:rFonts w:ascii="Times New Roman"/>
          <w:b w:val="false"/>
          <w:i w:val="false"/>
          <w:color w:val="000000"/>
          <w:sz w:val="28"/>
        </w:rPr>
        <w:t>
      Мөр орны (болған жағдайда)</w:t>
      </w:r>
    </w:p>
    <w:bookmarkEnd w:id="60"/>
    <w:bookmarkStart w:name="z81" w:id="61"/>
    <w:p>
      <w:pPr>
        <w:spacing w:after="0"/>
        <w:ind w:left="0"/>
        <w:jc w:val="both"/>
      </w:pPr>
      <w:r>
        <w:rPr>
          <w:rFonts w:ascii="Times New Roman"/>
          <w:b w:val="false"/>
          <w:i w:val="false"/>
          <w:color w:val="000000"/>
          <w:sz w:val="28"/>
        </w:rPr>
        <w:t>
      Өтінім берілген күні: "_" __________ 20 жыл</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