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29cf" w14:textId="8922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28 тамыздағы № 422 бұйрығы. Қазақстан Республикасының Әділет министрлігінде 2026 жылғы 28 тамызда № 39734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28320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Өнеркәсіптік-инновациялық қызмет субъектілерінің еңбек өнімділігін арттыруға бағытталған өнеркәсіпті мемлекеттік ынталандыру шараларын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 Осы Өнеркәсіптік-инновациялық қызмет субъектілерінің еңбек өнімділігін арттыруға бағытталған өнеркәсіпті мемлекеттік ынталандыру шараларын беру қағидалары (бұдан әрі – Қағидалар) "Өнеркәсіптік саясат туралы" Қазақстан Республикасының Заңы 9-бабының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еңбек өнімділігін арттыруға бағытталған өнеркәсіптік-инновациялық қызмет субьектілеріне мемлекеттік ынталандыру шараларын беру тәртібін айқындайды;"; </w:t>
      </w:r>
    </w:p>
    <w:bookmarkEnd w:id="3"/>
    <w:bookmarkStart w:name="z12"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w:t>
      </w:r>
    </w:p>
    <w:bookmarkStart w:name="z14" w:id="5"/>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5"/>
    <w:bookmarkStart w:name="z15" w:id="6"/>
    <w:p>
      <w:pPr>
        <w:spacing w:after="0"/>
        <w:ind w:left="0"/>
        <w:jc w:val="both"/>
      </w:pPr>
      <w:r>
        <w:rPr>
          <w:rFonts w:ascii="Times New Roman"/>
          <w:b w:val="false"/>
          <w:i w:val="false"/>
          <w:color w:val="000000"/>
          <w:sz w:val="28"/>
        </w:rPr>
        <w:t xml:space="preserve">
      "3-1) бірінші деңгейлі жүйе – Қазақстан Республикасы Кәсіпкерлік кодексінің 93-1-бабының 4-тармағы екінші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жеке кәсіпкерлікті мемлекеттік қолдау шараларын алушылар өтінімдерінің эталондық электрондық тізілімін қамтитын, онда түпкілікті форматтан кейінгі логикалық бақылау арқылы жеке кәсіпкерлікті мемлекеттік қолдау шараларын алушының жеке кәсіпкерлікті мемлекеттік қолдау шараларының пайдаланылуы мен оларды алушыларға мониторинг жүргізу қағидалары шеңберінде бюджетті атқару жөніндегі уәкілетті орган айқындайтын базалық талаптарға сәйкестігі айқындалатын, тіркеуші жүйе;</w:t>
      </w:r>
    </w:p>
    <w:bookmarkEnd w:id="6"/>
    <w:bookmarkStart w:name="z16" w:id="7"/>
    <w:p>
      <w:pPr>
        <w:spacing w:after="0"/>
        <w:ind w:left="0"/>
        <w:jc w:val="both"/>
      </w:pPr>
      <w:r>
        <w:rPr>
          <w:rFonts w:ascii="Times New Roman"/>
          <w:b w:val="false"/>
          <w:i w:val="false"/>
          <w:color w:val="000000"/>
          <w:sz w:val="28"/>
        </w:rPr>
        <w:t>
      3-2) Екінші деңгейдегі жүйе – жеке кәсіпкерлікті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деңгейдегі жүйеге беру олар арқылы жүзеге асырылатын екінші деңгейдегі мемлекеттік немесе мемлекеттік емес цифрлық жүйе;";</w:t>
      </w:r>
    </w:p>
    <w:bookmarkEnd w:id="7"/>
    <w:bookmarkStart w:name="z17" w:id="8"/>
    <w:p>
      <w:pPr>
        <w:spacing w:after="0"/>
        <w:ind w:left="0"/>
        <w:jc w:val="both"/>
      </w:pPr>
      <w:r>
        <w:rPr>
          <w:rFonts w:ascii="Times New Roman"/>
          <w:b w:val="false"/>
          <w:i w:val="false"/>
          <w:color w:val="000000"/>
          <w:sz w:val="28"/>
        </w:rPr>
        <w:t>
      мынадай мазмұндағы 18-1) тармақшамен толықтырылсын</w:t>
      </w:r>
    </w:p>
    <w:bookmarkEnd w:id="8"/>
    <w:bookmarkStart w:name="z18" w:id="9"/>
    <w:p>
      <w:pPr>
        <w:spacing w:after="0"/>
        <w:ind w:left="0"/>
        <w:jc w:val="both"/>
      </w:pPr>
      <w:r>
        <w:rPr>
          <w:rFonts w:ascii="Times New Roman"/>
          <w:b w:val="false"/>
          <w:i w:val="false"/>
          <w:color w:val="000000"/>
          <w:sz w:val="28"/>
        </w:rPr>
        <w:t xml:space="preserve">
      "18-1) тіркеуші – жалғыз акционері мемлекет болып табылатын, Қазақстан Республикасы Кәсіпкерлік кодексінің 93-1-бабының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жеке кәсіпкерлікті мемлекеттік қолдау шараларын және оларды алушыларды мониторингтеу мен тізілімін жүргізуді техникалық сүйемелдеуді қамтамасыз ететін, бюджетті атқару жөніндегі орталық уәкілетті орган айқындайтын, жарғылық капиталындағы мемлекеттің қатысу үлесі жүз пайыз болатын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"25) электрондық цифрлық қолтаңба – электрондық цифрлық қолтаңбаның жеке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"6-1. Уәкілетті орган Қағидалар бекітілген немесе өзгертілген күннен бастап үш жұмыс күні ішінде ұлттық институтына, "цифрлік үкіметтің" ақпараттық-коммуникациялық инфрақұрылым операторына, сондай-ақ Бірыңғай байланыс орталығына осы Қағидаларға енгізілген өзгерістер және (немесе) толықтырулар туралы хабарлайды.";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"7. Өнеркәсіпті дамыту саласындағы ұлттық даму институты өнеркәсіпті мемлекеттік ынталандыру саласындағы уәкілетті орган мен өнеркәсіпті дамыту саласындағы ұлттық даму институты арасында жасалатын шарт негізінде өнеркәсіптік-инновациялық қызмет субьектілерінің еңбек өнімділігін арттыруға бағытталған өнеркәсіпті мемлекеттік ынталандыру шараларын ұсынуға бөлінген қаражатты басқаруды жүзеге асыру үшін Қазақстан Республикасының бюджет заңнамасына сәйкес ағымдағы шотты ашады.";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14-1-тармақтарда</w:t>
      </w:r>
      <w:r>
        <w:rPr>
          <w:rFonts w:ascii="Times New Roman"/>
          <w:b w:val="false"/>
          <w:i w:val="false"/>
          <w:color w:val="000000"/>
          <w:sz w:val="28"/>
        </w:rPr>
        <w:t xml:space="preserve"> орыс тіліндегі мәтінге өзгерістер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xml:space="preserve">
      "24. Өтініш беруші мемлекеттік ынталандырудың әрбір шарасы бойынша еңбек өнімділігін арттыруға бағытталған мемлекеттік ынталандыру шарасын алуға жеке өтінім (бұдан әрі – өтінім) береді. </w:t>
      </w:r>
    </w:p>
    <w:bookmarkEnd w:id="13"/>
    <w:bookmarkStart w:name="z29" w:id="14"/>
    <w:p>
      <w:pPr>
        <w:spacing w:after="0"/>
        <w:ind w:left="0"/>
        <w:jc w:val="both"/>
      </w:pPr>
      <w:r>
        <w:rPr>
          <w:rFonts w:ascii="Times New Roman"/>
          <w:b w:val="false"/>
          <w:i w:val="false"/>
          <w:color w:val="000000"/>
          <w:sz w:val="28"/>
        </w:rPr>
        <w:t>
      Мемлекеттік ынталандыру шарасын ұсынуға өтінім беру цифрлық жүйе арқылы электрондық түрде жүзеге асырылады.</w:t>
      </w:r>
    </w:p>
    <w:bookmarkEnd w:id="14"/>
    <w:bookmarkStart w:name="z30" w:id="15"/>
    <w:p>
      <w:pPr>
        <w:spacing w:after="0"/>
        <w:ind w:left="0"/>
        <w:jc w:val="both"/>
      </w:pPr>
      <w:r>
        <w:rPr>
          <w:rFonts w:ascii="Times New Roman"/>
          <w:b w:val="false"/>
          <w:i w:val="false"/>
          <w:color w:val="000000"/>
          <w:sz w:val="28"/>
        </w:rPr>
        <w:t>
      Цифрлық жүйе өтініш берушінің базалық талаптарға сәйкестігін тексеру туралы бірінші деңгейлі жүйеге сұрау салу жібереді.</w:t>
      </w:r>
    </w:p>
    <w:bookmarkEnd w:id="15"/>
    <w:bookmarkStart w:name="z31" w:id="16"/>
    <w:p>
      <w:pPr>
        <w:spacing w:after="0"/>
        <w:ind w:left="0"/>
        <w:jc w:val="both"/>
      </w:pPr>
      <w:r>
        <w:rPr>
          <w:rFonts w:ascii="Times New Roman"/>
          <w:b w:val="false"/>
          <w:i w:val="false"/>
          <w:color w:val="000000"/>
          <w:sz w:val="28"/>
        </w:rPr>
        <w:t>
      Өтінім өтініш берушінің базалық талаптарға сәйкестігі туралы бірінші деңгейлі жүйеден хабарлама алған кезде цифрлық жүйеде одан әрі өңделуге жатады.</w:t>
      </w:r>
    </w:p>
    <w:bookmarkEnd w:id="16"/>
    <w:bookmarkStart w:name="z32" w:id="17"/>
    <w:p>
      <w:pPr>
        <w:spacing w:after="0"/>
        <w:ind w:left="0"/>
        <w:jc w:val="both"/>
      </w:pPr>
      <w:r>
        <w:rPr>
          <w:rFonts w:ascii="Times New Roman"/>
          <w:b w:val="false"/>
          <w:i w:val="false"/>
          <w:color w:val="000000"/>
          <w:sz w:val="28"/>
        </w:rPr>
        <w:t>
      Өтінімде көрсетілген мәліметтер мен өтінімді өңдеу мәртебелері цифрлық жүйе арқылы бірінші деңгейлі жүйеге берілуге жатады.</w:t>
      </w:r>
    </w:p>
    <w:bookmarkEnd w:id="17"/>
    <w:bookmarkStart w:name="z33" w:id="18"/>
    <w:p>
      <w:pPr>
        <w:spacing w:after="0"/>
        <w:ind w:left="0"/>
        <w:jc w:val="both"/>
      </w:pPr>
      <w:r>
        <w:rPr>
          <w:rFonts w:ascii="Times New Roman"/>
          <w:b w:val="false"/>
          <w:i w:val="false"/>
          <w:color w:val="000000"/>
          <w:sz w:val="28"/>
        </w:rPr>
        <w:t>
      Цифрлық жүйе өтініш берушіден заңмен қорғалатын құпияны құрайтын мәліметтерді пайдалануға, сондай-ақ тіркеушінің дербес деректерді жинауына, өңдеуіне, сақтауына, жүктеп алуына және пайдалануына келісім алуды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xml:space="preserve">
      "28. Қызметкерлердің құзыретін арттыруға және/немесе технологиялық процестерді жетілдіруге және/немесе өндірісті ұйымдастыру тиімділігін арттыруға және/немесе цифрлық технологияларды енгізуге арналған өтінім оған қоса берілетін құжаттармен бірге осы Қағидалардың 4-тарауына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"Қызметкерлердің құзыретін арттыруға арналған шығындарды өтеу" мемлекеттік қызметін көрсетуге қойылатын негізгі талаптар тізбесіне,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"Технологиялық процестерді жетілдіруге арналған шығындарды өтеу" мемлекеттік қызметін көрсетуге қойылатын негізгі талаптар тізбесіне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"Өндірісті ұйымдастыру тиімділігін арттыруға арналған шығындарды өтеу" мемлекеттік қызметін көрсетуге қойылатын негізгі талаптар тізбесіне және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"Цифрлық технологияларды енгізуге арналған шығындарды өтеу" мемлекеттік қызметін көрсетуге қойылатын негізгі талаптар тізбесіне сәйкес "QazIndustry" қазақстандық индустрия және экспорт орталығы" акционерлік қоғамы немесе "цифрлік үкімет" веб-порталы (бұдан әрі – Портал) арқылы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"28-1. Ұлттық институт шешім қабылданған күннен бастап бір жұмыс күні ішінде:</w:t>
      </w:r>
    </w:p>
    <w:bookmarkEnd w:id="20"/>
    <w:bookmarkStart w:name="z38" w:id="21"/>
    <w:p>
      <w:pPr>
        <w:spacing w:after="0"/>
        <w:ind w:left="0"/>
        <w:jc w:val="both"/>
      </w:pPr>
      <w:r>
        <w:rPr>
          <w:rFonts w:ascii="Times New Roman"/>
          <w:b w:val="false"/>
          <w:i w:val="false"/>
          <w:color w:val="000000"/>
          <w:sz w:val="28"/>
        </w:rPr>
        <w:t xml:space="preserve">
      шығындарды өтеу мүмкіндігі туралы өтініш берушіге ұлттық институт тарапынан қол қойылған Шығындарды өтеу туралы келісімді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хабарлама жібереді. Хабарламада өтеуге қабылданатын шығындар сомасының түсіндірмесі келтіріледі;</w:t>
      </w:r>
    </w:p>
    <w:bookmarkEnd w:id="21"/>
    <w:bookmarkStart w:name="z39" w:id="22"/>
    <w:p>
      <w:pPr>
        <w:spacing w:after="0"/>
        <w:ind w:left="0"/>
        <w:jc w:val="both"/>
      </w:pPr>
      <w:r>
        <w:rPr>
          <w:rFonts w:ascii="Times New Roman"/>
          <w:b w:val="false"/>
          <w:i w:val="false"/>
          <w:color w:val="000000"/>
          <w:sz w:val="28"/>
        </w:rPr>
        <w:t>
      шығындарды өтеудің мүмкін еместігі туралы өтініш берушіге тиісті негіздемесі бар хабарлама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үшінші абзацы мынадай редакцияда жазылсын:</w:t>
      </w:r>
    </w:p>
    <w:bookmarkStart w:name="z41" w:id="23"/>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цифрлік жүйе электрондық өтінімді тіркеуден бас тартады.";</w:t>
      </w:r>
    </w:p>
    <w:bookmarkEnd w:id="23"/>
    <w:bookmarkStart w:name="z42" w:id="24"/>
    <w:p>
      <w:pPr>
        <w:spacing w:after="0"/>
        <w:ind w:left="0"/>
        <w:jc w:val="both"/>
      </w:pPr>
      <w:r>
        <w:rPr>
          <w:rFonts w:ascii="Times New Roman"/>
          <w:b w:val="false"/>
          <w:i w:val="false"/>
          <w:color w:val="000000"/>
          <w:sz w:val="28"/>
        </w:rPr>
        <w:t>
      мынадай мазмұндағы 44-1-тармақпен толтырылсын:</w:t>
      </w:r>
    </w:p>
    <w:bookmarkEnd w:id="24"/>
    <w:bookmarkStart w:name="z43" w:id="25"/>
    <w:p>
      <w:pPr>
        <w:spacing w:after="0"/>
        <w:ind w:left="0"/>
        <w:jc w:val="both"/>
      </w:pPr>
      <w:r>
        <w:rPr>
          <w:rFonts w:ascii="Times New Roman"/>
          <w:b w:val="false"/>
          <w:i w:val="false"/>
          <w:color w:val="000000"/>
          <w:sz w:val="28"/>
        </w:rPr>
        <w:t>
      "44-1. Өтінім базалық талаптарға сәйкестігін тексеру үшін бірінші деңгейдегі жүйеге жіберіледі.</w:t>
      </w:r>
    </w:p>
    <w:bookmarkEnd w:id="25"/>
    <w:bookmarkStart w:name="z44" w:id="26"/>
    <w:p>
      <w:pPr>
        <w:spacing w:after="0"/>
        <w:ind w:left="0"/>
        <w:jc w:val="both"/>
      </w:pPr>
      <w:r>
        <w:rPr>
          <w:rFonts w:ascii="Times New Roman"/>
          <w:b w:val="false"/>
          <w:i w:val="false"/>
          <w:color w:val="000000"/>
          <w:sz w:val="28"/>
        </w:rPr>
        <w:t xml:space="preserve">
      Тексеру нәтижелері бойынша тіркеуші ұлттық институтқа Қазақстан Республикасы Қаржы министрінің 2026 жылғы 29 мамырдағы № 437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кәсіпкерлікті мемлекеттік қолдау Шараларына және оларды алушыларға мониторинг жүргізу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кәсіпкерлік субъектісінің базалық талаптарға сәйкестігі және (немесе) сәйкессіздігі туралы электрондық хабарлама жібереді.</w:t>
      </w:r>
    </w:p>
    <w:bookmarkEnd w:id="26"/>
    <w:bookmarkStart w:name="z45" w:id="27"/>
    <w:p>
      <w:pPr>
        <w:spacing w:after="0"/>
        <w:ind w:left="0"/>
        <w:jc w:val="both"/>
      </w:pPr>
      <w:r>
        <w:rPr>
          <w:rFonts w:ascii="Times New Roman"/>
          <w:b w:val="false"/>
          <w:i w:val="false"/>
          <w:color w:val="000000"/>
          <w:sz w:val="28"/>
        </w:rPr>
        <w:t>
      Ұлттық институт тіркеушінің хабарламасы негізінде жеке кәсіпкерлік субъектісін тексеру нәтижелері туралы хабардар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үшінші абзацы мынадай редакцияда жазылсын:</w:t>
      </w:r>
    </w:p>
    <w:bookmarkStart w:name="z48" w:id="28"/>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цифрлік жүйе электрондық өтінімді тіркеуден бас тартады.";</w:t>
      </w:r>
    </w:p>
    <w:bookmarkEnd w:id="28"/>
    <w:bookmarkStart w:name="z49" w:id="29"/>
    <w:p>
      <w:pPr>
        <w:spacing w:after="0"/>
        <w:ind w:left="0"/>
        <w:jc w:val="both"/>
      </w:pPr>
      <w:r>
        <w:rPr>
          <w:rFonts w:ascii="Times New Roman"/>
          <w:b w:val="false"/>
          <w:i w:val="false"/>
          <w:color w:val="000000"/>
          <w:sz w:val="28"/>
        </w:rPr>
        <w:t>
      мынадай мазмұндағы 50-1-тармақпен толтырылсын:</w:t>
      </w:r>
    </w:p>
    <w:bookmarkEnd w:id="29"/>
    <w:bookmarkStart w:name="z50" w:id="30"/>
    <w:p>
      <w:pPr>
        <w:spacing w:after="0"/>
        <w:ind w:left="0"/>
        <w:jc w:val="both"/>
      </w:pPr>
      <w:r>
        <w:rPr>
          <w:rFonts w:ascii="Times New Roman"/>
          <w:b w:val="false"/>
          <w:i w:val="false"/>
          <w:color w:val="000000"/>
          <w:sz w:val="28"/>
        </w:rPr>
        <w:t>
      "50-1. Өтінім базалық талаптарға сәйкестігін тексеру үшін бірінші деңгейдегі жүйеге жіберіледі.</w:t>
      </w:r>
    </w:p>
    <w:bookmarkEnd w:id="30"/>
    <w:bookmarkStart w:name="z51" w:id="31"/>
    <w:p>
      <w:pPr>
        <w:spacing w:after="0"/>
        <w:ind w:left="0"/>
        <w:jc w:val="both"/>
      </w:pPr>
      <w:r>
        <w:rPr>
          <w:rFonts w:ascii="Times New Roman"/>
          <w:b w:val="false"/>
          <w:i w:val="false"/>
          <w:color w:val="000000"/>
          <w:sz w:val="28"/>
        </w:rPr>
        <w:t xml:space="preserve">
      Тексеру нәтижелері бойынша тіркеуші ұлттық институтқа Қазақстан Республикасы Қаржы министрінің 2026 жылғы 29 мамырдағы № 437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кәсіпкерлікті мемлекеттік қолдау Шараларына және оларды алушыларға мониторинг жүргізу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кәсіпкерлік субъектісінің базалық талаптарға сәйкестігі және (немесе) сәйкессіздігі туралы электрондық хабарлама жібереді.</w:t>
      </w:r>
    </w:p>
    <w:bookmarkEnd w:id="31"/>
    <w:bookmarkStart w:name="z52" w:id="32"/>
    <w:p>
      <w:pPr>
        <w:spacing w:after="0"/>
        <w:ind w:left="0"/>
        <w:jc w:val="both"/>
      </w:pPr>
      <w:r>
        <w:rPr>
          <w:rFonts w:ascii="Times New Roman"/>
          <w:b w:val="false"/>
          <w:i w:val="false"/>
          <w:color w:val="000000"/>
          <w:sz w:val="28"/>
        </w:rPr>
        <w:t>
      Ұлттық институт тіркеушінің хабарламасы негізінде жеке кәсіпкерлік субъектісін тексеру нәтижелері туралы хабардар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үшінші абзацы мынадай редакцияда жазылсын:</w:t>
      </w:r>
    </w:p>
    <w:bookmarkStart w:name="z55" w:id="33"/>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цифрлік жүйе электрондық өтінімді тіркеуден бас тартады.";</w:t>
      </w:r>
    </w:p>
    <w:bookmarkEnd w:id="33"/>
    <w:bookmarkStart w:name="z56" w:id="34"/>
    <w:p>
      <w:pPr>
        <w:spacing w:after="0"/>
        <w:ind w:left="0"/>
        <w:jc w:val="both"/>
      </w:pPr>
      <w:r>
        <w:rPr>
          <w:rFonts w:ascii="Times New Roman"/>
          <w:b w:val="false"/>
          <w:i w:val="false"/>
          <w:color w:val="000000"/>
          <w:sz w:val="28"/>
        </w:rPr>
        <w:t>
      мынадай мазмұндағы 56-1-тармақпен толтырылсын:</w:t>
      </w:r>
    </w:p>
    <w:bookmarkEnd w:id="34"/>
    <w:bookmarkStart w:name="z57" w:id="35"/>
    <w:p>
      <w:pPr>
        <w:spacing w:after="0"/>
        <w:ind w:left="0"/>
        <w:jc w:val="both"/>
      </w:pPr>
      <w:r>
        <w:rPr>
          <w:rFonts w:ascii="Times New Roman"/>
          <w:b w:val="false"/>
          <w:i w:val="false"/>
          <w:color w:val="000000"/>
          <w:sz w:val="28"/>
        </w:rPr>
        <w:t>
      "56-1. Өтінім базалық талаптарға сәйкестігін тексеру үшін бірінші деңгейдегі жүйеге жіберіледі.</w:t>
      </w:r>
    </w:p>
    <w:bookmarkEnd w:id="35"/>
    <w:bookmarkStart w:name="z58" w:id="36"/>
    <w:p>
      <w:pPr>
        <w:spacing w:after="0"/>
        <w:ind w:left="0"/>
        <w:jc w:val="both"/>
      </w:pPr>
      <w:r>
        <w:rPr>
          <w:rFonts w:ascii="Times New Roman"/>
          <w:b w:val="false"/>
          <w:i w:val="false"/>
          <w:color w:val="000000"/>
          <w:sz w:val="28"/>
        </w:rPr>
        <w:t xml:space="preserve">
      Тексеру нәтижелері бойынша тіркеуші ұлттық институтқа Қазақстан Республикасы Қаржы министрінің 2026 жылғы 29 мамырдағы № 437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кәсіпкерлікті мемлекеттік қолдау Шараларына және оларды алушыларға мониторинг жүргізу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кәсіпкерлік субъектісінің базалық талаптарға сәйкестігі және (немесе) сәйкессіздігі туралы электрондық хабарлама жібереді.</w:t>
      </w:r>
    </w:p>
    <w:bookmarkEnd w:id="36"/>
    <w:bookmarkStart w:name="z59" w:id="37"/>
    <w:p>
      <w:pPr>
        <w:spacing w:after="0"/>
        <w:ind w:left="0"/>
        <w:jc w:val="both"/>
      </w:pPr>
      <w:r>
        <w:rPr>
          <w:rFonts w:ascii="Times New Roman"/>
          <w:b w:val="false"/>
          <w:i w:val="false"/>
          <w:color w:val="000000"/>
          <w:sz w:val="28"/>
        </w:rPr>
        <w:t>
      Ұлттық институт тіркеушінің хабарламасы негізінде жеке кәсіпкерлік субъектісін тексеру нәтижелері туралы хабардар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57-5-тармақтың</w:t>
      </w:r>
      <w:r>
        <w:rPr>
          <w:rFonts w:ascii="Times New Roman"/>
          <w:b w:val="false"/>
          <w:i w:val="false"/>
          <w:color w:val="000000"/>
          <w:sz w:val="28"/>
        </w:rPr>
        <w:t xml:space="preserve"> үшінші абзацы мынадай редакцияда жазылсын:</w:t>
      </w:r>
    </w:p>
    <w:bookmarkStart w:name="z62" w:id="38"/>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цифрлік жүйе электрондық өтінімді тіркеуден бас тартады.";</w:t>
      </w:r>
    </w:p>
    <w:bookmarkEnd w:id="38"/>
    <w:bookmarkStart w:name="z63" w:id="39"/>
    <w:p>
      <w:pPr>
        <w:spacing w:after="0"/>
        <w:ind w:left="0"/>
        <w:jc w:val="both"/>
      </w:pPr>
      <w:r>
        <w:rPr>
          <w:rFonts w:ascii="Times New Roman"/>
          <w:b w:val="false"/>
          <w:i w:val="false"/>
          <w:color w:val="000000"/>
          <w:sz w:val="28"/>
        </w:rPr>
        <w:t>
      мынадай мазмұндағы 57-5-1-тармақпен толтырылсын:</w:t>
      </w:r>
    </w:p>
    <w:bookmarkEnd w:id="39"/>
    <w:bookmarkStart w:name="z64" w:id="40"/>
    <w:p>
      <w:pPr>
        <w:spacing w:after="0"/>
        <w:ind w:left="0"/>
        <w:jc w:val="both"/>
      </w:pPr>
      <w:r>
        <w:rPr>
          <w:rFonts w:ascii="Times New Roman"/>
          <w:b w:val="false"/>
          <w:i w:val="false"/>
          <w:color w:val="000000"/>
          <w:sz w:val="28"/>
        </w:rPr>
        <w:t>
      "57-5-1. Өтінім базалық талаптарға сәйкестігін тексеру үшін бірінші деңгейдегі жүйеге жіберіледі.</w:t>
      </w:r>
    </w:p>
    <w:bookmarkEnd w:id="40"/>
    <w:bookmarkStart w:name="z65" w:id="41"/>
    <w:p>
      <w:pPr>
        <w:spacing w:after="0"/>
        <w:ind w:left="0"/>
        <w:jc w:val="both"/>
      </w:pPr>
      <w:r>
        <w:rPr>
          <w:rFonts w:ascii="Times New Roman"/>
          <w:b w:val="false"/>
          <w:i w:val="false"/>
          <w:color w:val="000000"/>
          <w:sz w:val="28"/>
        </w:rPr>
        <w:t xml:space="preserve">
      Тексеру нәтижелері бойынша тіркеуші ұлттық институтқа Қазақстан Республикасы Қаржы министрінің 2026 жылғы 29 мамырдағы № 437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кәсіпкерлікті мемлекеттік қолдау Шараларына және оларды алушыларға мониторинг жүргізу қағидаларына 2-қосымшаға сәйкес нысан бойынша жеке кәсіпкерлік субъектісінің базалық талаптарға сәйкестігі және (немесе) сәйкессіздігі туралы электрондық хабарлама жібереді.</w:t>
      </w:r>
    </w:p>
    <w:bookmarkEnd w:id="41"/>
    <w:bookmarkStart w:name="z66" w:id="42"/>
    <w:p>
      <w:pPr>
        <w:spacing w:after="0"/>
        <w:ind w:left="0"/>
        <w:jc w:val="both"/>
      </w:pPr>
      <w:r>
        <w:rPr>
          <w:rFonts w:ascii="Times New Roman"/>
          <w:b w:val="false"/>
          <w:i w:val="false"/>
          <w:color w:val="000000"/>
          <w:sz w:val="28"/>
        </w:rPr>
        <w:t>
      Ұлттық институт тіркеушінің хабарламасы негізінде жеке кәсіпкерлік субъектісін тексеру нәтижелері туралы хабардар 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57-6-тармақтың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69" w:id="43"/>
    <w:p>
      <w:pPr>
        <w:spacing w:after="0"/>
        <w:ind w:left="0"/>
        <w:jc w:val="both"/>
      </w:pPr>
      <w:r>
        <w:rPr>
          <w:rFonts w:ascii="Times New Roman"/>
          <w:b w:val="false"/>
          <w:i w:val="false"/>
          <w:color w:val="000000"/>
          <w:sz w:val="28"/>
        </w:rPr>
        <w:t xml:space="preserve">
      "59.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қаралуға жатады:</w:t>
      </w:r>
    </w:p>
    <w:bookmarkEnd w:id="43"/>
    <w:bookmarkStart w:name="z70" w:id="44"/>
    <w:p>
      <w:pPr>
        <w:spacing w:after="0"/>
        <w:ind w:left="0"/>
        <w:jc w:val="both"/>
      </w:pPr>
      <w:r>
        <w:rPr>
          <w:rFonts w:ascii="Times New Roman"/>
          <w:b w:val="false"/>
          <w:i w:val="false"/>
          <w:color w:val="000000"/>
          <w:sz w:val="28"/>
        </w:rPr>
        <w:t>
      1) көрсетілетін қызметті беруші – тіркелген күнінен бастап 5 (бес) жұмыс күні ішінде;</w:t>
      </w:r>
    </w:p>
    <w:bookmarkEnd w:id="44"/>
    <w:bookmarkStart w:name="z71" w:id="45"/>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 – ол тіркелген күннен бастап 5 (бес) жұмыс күні ішінде;</w:t>
      </w:r>
    </w:p>
    <w:bookmarkEnd w:id="45"/>
    <w:bookmarkStart w:name="z72" w:id="46"/>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 ол тіркелген күннен бастап 15 (он бес) жұмыс күні ішінде жүзеге асырады.</w:t>
      </w:r>
    </w:p>
    <w:bookmarkEnd w:id="46"/>
    <w:bookmarkStart w:name="z73" w:id="47"/>
    <w:p>
      <w:pPr>
        <w:spacing w:after="0"/>
        <w:ind w:left="0"/>
        <w:jc w:val="both"/>
      </w:pPr>
      <w:r>
        <w:rPr>
          <w:rFonts w:ascii="Times New Roman"/>
          <w:b w:val="false"/>
          <w:i w:val="false"/>
          <w:color w:val="000000"/>
          <w:sz w:val="28"/>
        </w:rPr>
        <w:t xml:space="preserve">
      60. Көрсетілетін қызметті берушінің, өнеркәсіпті мемлекеттік ынталандыру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47"/>
    <w:bookmarkStart w:name="z74" w:id="48"/>
    <w:p>
      <w:pPr>
        <w:spacing w:after="0"/>
        <w:ind w:left="0"/>
        <w:jc w:val="both"/>
      </w:pPr>
      <w:r>
        <w:rPr>
          <w:rFonts w:ascii="Times New Roman"/>
          <w:b w:val="false"/>
          <w:i w:val="false"/>
          <w:color w:val="000000"/>
          <w:sz w:val="28"/>
        </w:rPr>
        <w:t xml:space="preserve">
      1) шағым бойынша қосымша зерделеу немесе тексеру немесе жергілікті жерге барып тексеру жүргізу; </w:t>
      </w:r>
    </w:p>
    <w:bookmarkEnd w:id="48"/>
    <w:bookmarkStart w:name="z75" w:id="49"/>
    <w:p>
      <w:pPr>
        <w:spacing w:after="0"/>
        <w:ind w:left="0"/>
        <w:jc w:val="both"/>
      </w:pPr>
      <w:r>
        <w:rPr>
          <w:rFonts w:ascii="Times New Roman"/>
          <w:b w:val="false"/>
          <w:i w:val="false"/>
          <w:color w:val="000000"/>
          <w:sz w:val="28"/>
        </w:rPr>
        <w:t>
      2) қосымша ақпарат алу.</w:t>
      </w:r>
    </w:p>
    <w:bookmarkEnd w:id="49"/>
    <w:bookmarkStart w:name="z76" w:id="50"/>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оны ұзарту себептерін көрсете отырып, шағымды қарау мерзімі ұзартылғаны туралы жазбаша нысанда (шағымды қағаз тасығышта берген кезде) немесе электрондық нысанда (шағымды электрондық түрде берген кезде) хабарлайды.";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абзацы мынадай редакцияда жазылсын:</w:t>
      </w:r>
    </w:p>
    <w:bookmarkStart w:name="z78" w:id="51"/>
    <w:p>
      <w:pPr>
        <w:spacing w:after="0"/>
        <w:ind w:left="0"/>
        <w:jc w:val="both"/>
      </w:pPr>
      <w:r>
        <w:rPr>
          <w:rFonts w:ascii="Times New Roman"/>
          <w:b w:val="false"/>
          <w:i w:val="false"/>
          <w:color w:val="000000"/>
          <w:sz w:val="28"/>
        </w:rPr>
        <w:t xml:space="preserve">
      "61. Мемлекеттік қызметті көрсету нәтижесімен келіспеген жағдайларда, көрсетілетін қызметті алушы "Мемлекеттік және әлеуметтік жауапкершілігі бар көрсетілетін қызметтер туралы"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сотқа жүгінеді.";</w:t>
      </w:r>
    </w:p>
    <w:bookmarkEnd w:id="51"/>
    <w:bookmarkStart w:name="z79" w:id="5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орыс тіліндегі мәтінге өзгерістер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орыс тіліндегі мәтінге өзгерістер енгізілді, мемлекеттік тілдегі мәтін өзгермейді;</w:t>
      </w:r>
    </w:p>
    <w:bookmarkStart w:name="z82" w:id="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5 және </w:t>
      </w:r>
      <w:r>
        <w:rPr>
          <w:rFonts w:ascii="Times New Roman"/>
          <w:b w:val="false"/>
          <w:i w:val="false"/>
          <w:color w:val="000000"/>
          <w:sz w:val="28"/>
        </w:rPr>
        <w:t>6-қосымшаларға</w:t>
      </w:r>
      <w:r>
        <w:rPr>
          <w:rFonts w:ascii="Times New Roman"/>
          <w:b w:val="false"/>
          <w:i w:val="false"/>
          <w:color w:val="000000"/>
          <w:sz w:val="28"/>
        </w:rPr>
        <w:t xml:space="preserve"> сәйкес мынадай редакцияда жазылсын.</w:t>
      </w:r>
    </w:p>
    <w:bookmarkEnd w:id="53"/>
    <w:bookmarkStart w:name="z83" w:id="5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өзгерістер енгізілді, мемлекеттік тілдегі мәтін өзгермейді.</w:t>
      </w:r>
    </w:p>
    <w:bookmarkEnd w:id="54"/>
    <w:bookmarkStart w:name="z84" w:id="55"/>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55"/>
    <w:bookmarkStart w:name="z85" w:id="5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6"/>
    <w:bookmarkStart w:name="z86" w:id="5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57"/>
    <w:bookmarkStart w:name="z87"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8"/>
    <w:bookmarkStart w:name="z88" w:id="59"/>
    <w:p>
      <w:pPr>
        <w:spacing w:after="0"/>
        <w:ind w:left="0"/>
        <w:jc w:val="both"/>
      </w:pPr>
      <w:r>
        <w:rPr>
          <w:rFonts w:ascii="Times New Roman"/>
          <w:b w:val="false"/>
          <w:i w:val="false"/>
          <w:color w:val="000000"/>
          <w:sz w:val="28"/>
        </w:rPr>
        <w:t>
      4. Осы бұйрық ресми жарияланғаннан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90" w:id="60"/>
    <w:p>
      <w:pPr>
        <w:spacing w:after="0"/>
        <w:ind w:left="0"/>
        <w:jc w:val="both"/>
      </w:pPr>
      <w:r>
        <w:rPr>
          <w:rFonts w:ascii="Times New Roman"/>
          <w:b w:val="false"/>
          <w:i w:val="false"/>
          <w:color w:val="000000"/>
          <w:sz w:val="28"/>
        </w:rPr>
        <w:t>
      "КЕЛІСІЛДІ"</w:t>
      </w:r>
    </w:p>
    <w:bookmarkEnd w:id="60"/>
    <w:bookmarkStart w:name="z91" w:id="61"/>
    <w:p>
      <w:pPr>
        <w:spacing w:after="0"/>
        <w:ind w:left="0"/>
        <w:jc w:val="both"/>
      </w:pPr>
      <w:r>
        <w:rPr>
          <w:rFonts w:ascii="Times New Roman"/>
          <w:b w:val="false"/>
          <w:i w:val="false"/>
          <w:color w:val="000000"/>
          <w:sz w:val="28"/>
        </w:rPr>
        <w:t>
      Қазақстан Республикасы</w:t>
      </w:r>
    </w:p>
    <w:bookmarkEnd w:id="61"/>
    <w:bookmarkStart w:name="z92" w:id="62"/>
    <w:p>
      <w:pPr>
        <w:spacing w:after="0"/>
        <w:ind w:left="0"/>
        <w:jc w:val="both"/>
      </w:pPr>
      <w:r>
        <w:rPr>
          <w:rFonts w:ascii="Times New Roman"/>
          <w:b w:val="false"/>
          <w:i w:val="false"/>
          <w:color w:val="000000"/>
          <w:sz w:val="28"/>
        </w:rPr>
        <w:t>
      Жасанды интеллект және</w:t>
      </w:r>
    </w:p>
    <w:bookmarkEnd w:id="62"/>
    <w:bookmarkStart w:name="z93" w:id="63"/>
    <w:p>
      <w:pPr>
        <w:spacing w:after="0"/>
        <w:ind w:left="0"/>
        <w:jc w:val="both"/>
      </w:pPr>
      <w:r>
        <w:rPr>
          <w:rFonts w:ascii="Times New Roman"/>
          <w:b w:val="false"/>
          <w:i w:val="false"/>
          <w:color w:val="000000"/>
          <w:sz w:val="28"/>
        </w:rPr>
        <w:t>
      цифрлық даму министрлігі</w:t>
      </w:r>
    </w:p>
    <w:bookmarkEnd w:id="63"/>
    <w:bookmarkStart w:name="z94" w:id="64"/>
    <w:p>
      <w:pPr>
        <w:spacing w:after="0"/>
        <w:ind w:left="0"/>
        <w:jc w:val="both"/>
      </w:pPr>
      <w:r>
        <w:rPr>
          <w:rFonts w:ascii="Times New Roman"/>
          <w:b w:val="false"/>
          <w:i w:val="false"/>
          <w:color w:val="000000"/>
          <w:sz w:val="28"/>
        </w:rPr>
        <w:t>
       "КЕЛІСІЛДІ"</w:t>
      </w:r>
    </w:p>
    <w:bookmarkEnd w:id="64"/>
    <w:bookmarkStart w:name="z95" w:id="65"/>
    <w:p>
      <w:pPr>
        <w:spacing w:after="0"/>
        <w:ind w:left="0"/>
        <w:jc w:val="both"/>
      </w:pPr>
      <w:r>
        <w:rPr>
          <w:rFonts w:ascii="Times New Roman"/>
          <w:b w:val="false"/>
          <w:i w:val="false"/>
          <w:color w:val="000000"/>
          <w:sz w:val="28"/>
        </w:rPr>
        <w:t>
      Қазақстан Республикасы</w:t>
      </w:r>
    </w:p>
    <w:bookmarkEnd w:id="65"/>
    <w:bookmarkStart w:name="z96" w:id="66"/>
    <w:p>
      <w:pPr>
        <w:spacing w:after="0"/>
        <w:ind w:left="0"/>
        <w:jc w:val="both"/>
      </w:pPr>
      <w:r>
        <w:rPr>
          <w:rFonts w:ascii="Times New Roman"/>
          <w:b w:val="false"/>
          <w:i w:val="false"/>
          <w:color w:val="000000"/>
          <w:sz w:val="28"/>
        </w:rPr>
        <w:t>
      Қаржы министрлігі</w:t>
      </w:r>
    </w:p>
    <w:bookmarkEnd w:id="66"/>
    <w:bookmarkStart w:name="z97" w:id="67"/>
    <w:p>
      <w:pPr>
        <w:spacing w:after="0"/>
        <w:ind w:left="0"/>
        <w:jc w:val="both"/>
      </w:pPr>
      <w:r>
        <w:rPr>
          <w:rFonts w:ascii="Times New Roman"/>
          <w:b w:val="false"/>
          <w:i w:val="false"/>
          <w:color w:val="000000"/>
          <w:sz w:val="28"/>
        </w:rPr>
        <w:t>
       "КЕЛІСІЛДІ"</w:t>
      </w:r>
    </w:p>
    <w:bookmarkEnd w:id="67"/>
    <w:bookmarkStart w:name="z98" w:id="68"/>
    <w:p>
      <w:pPr>
        <w:spacing w:after="0"/>
        <w:ind w:left="0"/>
        <w:jc w:val="both"/>
      </w:pPr>
      <w:r>
        <w:rPr>
          <w:rFonts w:ascii="Times New Roman"/>
          <w:b w:val="false"/>
          <w:i w:val="false"/>
          <w:color w:val="000000"/>
          <w:sz w:val="28"/>
        </w:rPr>
        <w:t>
      Қазақстан Республикасы</w:t>
      </w:r>
    </w:p>
    <w:bookmarkEnd w:id="68"/>
    <w:bookmarkStart w:name="z99" w:id="69"/>
    <w:p>
      <w:pPr>
        <w:spacing w:after="0"/>
        <w:ind w:left="0"/>
        <w:jc w:val="both"/>
      </w:pPr>
      <w:r>
        <w:rPr>
          <w:rFonts w:ascii="Times New Roman"/>
          <w:b w:val="false"/>
          <w:i w:val="false"/>
          <w:color w:val="000000"/>
          <w:sz w:val="28"/>
        </w:rPr>
        <w:t>
      Ұлттық экономика министрлігі</w:t>
      </w:r>
    </w:p>
    <w:bookmarkEnd w:id="69"/>
    <w:bookmarkStart w:name="z100" w:id="70"/>
    <w:p>
      <w:pPr>
        <w:spacing w:after="0"/>
        <w:ind w:left="0"/>
        <w:jc w:val="both"/>
      </w:pPr>
      <w:r>
        <w:rPr>
          <w:rFonts w:ascii="Times New Roman"/>
          <w:b w:val="false"/>
          <w:i w:val="false"/>
          <w:color w:val="000000"/>
          <w:sz w:val="28"/>
        </w:rPr>
        <w:t>
       "КЕЛІСІЛДІ"</w:t>
      </w:r>
    </w:p>
    <w:bookmarkEnd w:id="70"/>
    <w:bookmarkStart w:name="z101" w:id="71"/>
    <w:p>
      <w:pPr>
        <w:spacing w:after="0"/>
        <w:ind w:left="0"/>
        <w:jc w:val="both"/>
      </w:pPr>
      <w:r>
        <w:rPr>
          <w:rFonts w:ascii="Times New Roman"/>
          <w:b w:val="false"/>
          <w:i w:val="false"/>
          <w:color w:val="000000"/>
          <w:sz w:val="28"/>
        </w:rPr>
        <w:t>
      Қазақстан Республикасы</w:t>
      </w:r>
    </w:p>
    <w:bookmarkEnd w:id="71"/>
    <w:bookmarkStart w:name="z102" w:id="72"/>
    <w:p>
      <w:pPr>
        <w:spacing w:after="0"/>
        <w:ind w:left="0"/>
        <w:jc w:val="both"/>
      </w:pPr>
      <w:r>
        <w:rPr>
          <w:rFonts w:ascii="Times New Roman"/>
          <w:b w:val="false"/>
          <w:i w:val="false"/>
          <w:color w:val="000000"/>
          <w:sz w:val="28"/>
        </w:rPr>
        <w:t>
      Стратегиялық жоспарлау</w:t>
      </w:r>
    </w:p>
    <w:bookmarkEnd w:id="72"/>
    <w:bookmarkStart w:name="z103" w:id="73"/>
    <w:p>
      <w:pPr>
        <w:spacing w:after="0"/>
        <w:ind w:left="0"/>
        <w:jc w:val="both"/>
      </w:pPr>
      <w:r>
        <w:rPr>
          <w:rFonts w:ascii="Times New Roman"/>
          <w:b w:val="false"/>
          <w:i w:val="false"/>
          <w:color w:val="000000"/>
          <w:sz w:val="28"/>
        </w:rPr>
        <w:t>
      және реформалар агенттігі</w:t>
      </w:r>
    </w:p>
    <w:bookmarkEnd w:id="73"/>
    <w:bookmarkStart w:name="z104" w:id="74"/>
    <w:p>
      <w:pPr>
        <w:spacing w:after="0"/>
        <w:ind w:left="0"/>
        <w:jc w:val="both"/>
      </w:pPr>
      <w:r>
        <w:rPr>
          <w:rFonts w:ascii="Times New Roman"/>
          <w:b w:val="false"/>
          <w:i w:val="false"/>
          <w:color w:val="000000"/>
          <w:sz w:val="28"/>
        </w:rPr>
        <w:t>
      Ұлттық статистика бюросы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28 тамыздағы</w:t>
            </w:r>
            <w:r>
              <w:br/>
            </w:r>
            <w:r>
              <w:rPr>
                <w:rFonts w:ascii="Times New Roman"/>
                <w:b w:val="false"/>
                <w:i w:val="false"/>
                <w:color w:val="000000"/>
                <w:sz w:val="20"/>
              </w:rPr>
              <w:t>№ 422 Бұйрыққа</w:t>
            </w:r>
            <w:r>
              <w:br/>
            </w:r>
            <w:r>
              <w:rPr>
                <w:rFonts w:ascii="Times New Roman"/>
                <w:b w:val="false"/>
                <w:i w:val="false"/>
                <w:color w:val="000000"/>
                <w:sz w:val="20"/>
              </w:rPr>
              <w:t>1-қосымша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құзыретін арттыруға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5"/>
          <w:p>
            <w:pPr>
              <w:spacing w:after="20"/>
              <w:ind w:left="20"/>
              <w:jc w:val="both"/>
            </w:pPr>
            <w:r>
              <w:rPr>
                <w:rFonts w:ascii="Times New Roman"/>
                <w:b w:val="false"/>
                <w:i w:val="false"/>
                <w:color w:val="000000"/>
                <w:sz w:val="20"/>
              </w:rPr>
              <w:t>
1) "Цифлік үкіметтің" веб-порталы (бұдан әрі – портал)</w:t>
            </w:r>
          </w:p>
          <w:bookmarkEnd w:id="75"/>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76"/>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Инженерлік-техникалық персоналды, өндірістік персоналды, оның ішінде топ-менеджерлерді кәсіптік даярлауға және/немесе қайта даярлауға және/немесе біліктілігін арттыруға, оның ішінде шетелде, еңбек өнімділігін арттыру және/немесе қызметкерлердің құзыретін арттыруға жұмсалған шығындардың өтемін алған кезде:</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өтелетін шығындар бойынша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өтелетін шығындар бойынша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инженерлік-техникалық, өндірістік персоналды, оның ішінде өтініш берушінің үздік менеджерлерін кәсіптік даярлауға және/немесе қайта даярлауға және/немесе біліктілігін арттыруға жіберу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кәсіптік даярлау және/немесе қайта даярлау және/немесе біліктілігін арттыру сертификатының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іссапар орнына және тұрақты жұмыс орнына кері қарай бір рет жол жүру құнын растайтын құжаттардың көшірмелері (әкімшілік іссапарға жіберілген тиісті қозғалыс құралдарын ұсынатын жағдайлардан басқа), теміржолмен жүріп өту кезінде ұсынылған жол жүру құжаттарының негізінде – купе вагонының тарифі бойынша (жұмсақ дивандары төмен орналасқан 2 жергілікті купе, оның жағдайын реттеу құрылғысы бар отыруға арналған жұмсақ креслолар (жатын вагон),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жолдары бойынша, тас жолдар мен қара жолдар бойынша-осы жердегі қолданыстағы жол жүру құны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әуе көлігімен – растайтын құжаттары қосымшасымен экономикалық сынып тарифі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жол жүру билеттерін және қонақ үйдегі орынды броньдау құны, сондай-ақ іссапар орнына және тұрақты жұмыс орнына кері қарай жол жүру кезінде поездарда төсек-орын жабдықтарын пайдалану, осы шығыстарды растайтын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инженерлік-техникалық персоналды, өндірістік персоналды, оның ішінде топ-менеджерлерді кәсіби даярлау және/немесе қайта даярлау (бірақ бір айдан аспайтын) және/немесе біліктілігін арттыру (бірақ үш айдан аспайтын) мерзімі ішінде тәуліктік шығындардан басқа, сыныптама бойынша нөмір құны бойынша жұмыскердің тұру құнын растайтын құжаттардың көшірмелері, оның ішінде броньдау бойынша шығыстар, осы шығыстарды растайтын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8"/>
          <w:p>
            <w:pPr>
              <w:spacing w:after="20"/>
              <w:ind w:left="20"/>
              <w:jc w:val="both"/>
            </w:pPr>
            <w:r>
              <w:rPr>
                <w:rFonts w:ascii="Times New Roman"/>
                <w:b w:val="false"/>
                <w:i w:val="false"/>
                <w:color w:val="000000"/>
                <w:sz w:val="20"/>
              </w:rPr>
              <w:t>
1) көрсетілетін қызметті алушының және (немесе) мемлекеттік немесе әлеуметтік жауапкершілігі бар қызметтерді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мемлекеттік немесе әлеуметтік жауапкершілігі бар қызметтерді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қызметтерді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5) осы Қағидалардың 3-тармағында көрсетілген өнеркәсіптік-инновациялық қызмет субъектісі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0"/>
          <w:p>
            <w:pPr>
              <w:spacing w:after="20"/>
              <w:ind w:left="20"/>
              <w:jc w:val="both"/>
            </w:pPr>
            <w:r>
              <w:rPr>
                <w:rFonts w:ascii="Times New Roman"/>
                <w:b w:val="false"/>
                <w:i w:val="false"/>
                <w:color w:val="000000"/>
                <w:sz w:val="20"/>
              </w:rPr>
              <w:t>
1) "Цифлік үкіметтің" веб-порталы (бұдан әрі – портал)</w:t>
            </w:r>
          </w:p>
          <w:bookmarkEnd w:id="80"/>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1"/>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81"/>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2"/>
          <w:p>
            <w:pPr>
              <w:spacing w:after="20"/>
              <w:ind w:left="20"/>
              <w:jc w:val="both"/>
            </w:pPr>
            <w:r>
              <w:rPr>
                <w:rFonts w:ascii="Times New Roman"/>
                <w:b w:val="false"/>
                <w:i w:val="false"/>
                <w:color w:val="000000"/>
                <w:sz w:val="20"/>
              </w:rPr>
              <w:t>
Энергетикалық аудит бойынша технологиялық процестерді жетілдіруге жұмсалған шығындардың өтемін алған кезде:</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және 6)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ресімделеді.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шеф-монтажы бойынша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өтелетін шығындар бойынша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жеткізу шартының немесе дайындаушы – кәсіпорынды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 пайдалану жөніндегі нұсқаулықты/нұсқаулықты, жабдықты дайындау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(техникалық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және 6)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ресімделеді.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 монтаждау жөніндегі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өтелетін шығындар бойынша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пайдалану жөніндегі нұсқаулықты/нұсқаулықты, жабдықты дайындау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(бар болса, техникалық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және 6)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рәсімделеді.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жабдықты сатып алуға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технологиялық жабдықты сатып алу туралы есебі (өтініш берушінің қызметінің және технологиялық жабдықты сатып алу қажеттілігінің сипаттамасы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жабдықты сатып алу-сату шартының,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технологиялық жабдықтың жалпы сомасына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өтелетін шығындар бойынша сатып алынған технологиялық жабдықтың жалпы сомасына төлем құжаттарының көшірмелері және/немесе технологиялық жабдықты сатып алу кезіндегі тұрақсыздық айыбын (өсімпұлын) ұстап қалу кезінде талаптарды өзара есепке алу кезінде есеп айырысудың аккредитивтік нысаны кезінде сатып алынған технологиялық жабдықтың төленгенін растайтын құжаттар ретінде сатып алынған технологиялық жабдықтың жалпы сомасына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 қабылдау-беруді растайтын бастапқы есепке алу құжаттарының көшірмелері (қабылдау-беру актісі, қорларды тарапқа жіберуге арналған жүкқұжат немесе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пайдалану жөніндегі нұсқаулықты/нұсқауды, жабдықты дайындау күні туралы ақпаратты, өндіруші зауыт жабдықтың сәйкестендіру нөмірін, жабдықтың негізгі техникалық сипаттамалары мен параметрлерін, технологиялық жабдық құрамының ерекшелігін (техникалық паспорт) қамтитын техникалық құжаттаманың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алынған технологиялық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4) тармақшасында көрсетілген құжаттың орнына технологиялық жабдықты сатып алу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xml:space="preserve">
4) және 5)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3"/>
          <w:p>
            <w:pPr>
              <w:spacing w:after="20"/>
              <w:ind w:left="20"/>
              <w:jc w:val="both"/>
            </w:pPr>
            <w:r>
              <w:rPr>
                <w:rFonts w:ascii="Times New Roman"/>
                <w:b w:val="false"/>
                <w:i w:val="false"/>
                <w:color w:val="000000"/>
                <w:sz w:val="20"/>
              </w:rPr>
              <w:t>
1) көрсетілетін қызметті алушының және (немесе) мемлекеттік және әлеуметтік жауапкершілігі бар қызметтерді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мемлекеттік немесе әлеуметтік жауапкершілігі бар қызметтерді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қызметтерді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5) осы Қағидалардың 3-тармағында көрсетілген өнеркәсіптік-инновациялық қызмет субъектісі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4"/>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тиімділігін арттыруға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5"/>
          <w:p>
            <w:pPr>
              <w:spacing w:after="20"/>
              <w:ind w:left="20"/>
              <w:jc w:val="both"/>
            </w:pPr>
            <w:r>
              <w:rPr>
                <w:rFonts w:ascii="Times New Roman"/>
                <w:b w:val="false"/>
                <w:i w:val="false"/>
                <w:color w:val="000000"/>
                <w:sz w:val="20"/>
              </w:rPr>
              <w:t>
1) "Цифлік үкіметтің" веб-порталы (бұдан әрі – портал)</w:t>
            </w:r>
          </w:p>
          <w:bookmarkEnd w:id="85"/>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6"/>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86"/>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7"/>
          <w:p>
            <w:pPr>
              <w:spacing w:after="20"/>
              <w:ind w:left="20"/>
              <w:jc w:val="both"/>
            </w:pPr>
            <w:r>
              <w:rPr>
                <w:rFonts w:ascii="Times New Roman"/>
                <w:b w:val="false"/>
                <w:i w:val="false"/>
                <w:color w:val="000000"/>
                <w:sz w:val="20"/>
              </w:rPr>
              <w:t>
Көрсетілетін қызметті алушы өндірісті ұйымдастыру тиімділігін арттыруға жұмсалған шығындардың өтемін алған кезде мынадай құжаттарды ұсынады: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қызметті алуға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өтелетін шығындар бойынша орындаушымен көрсетілген қызметтер (орындалған жұмыстар) актісінің (лерінің)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орындаушының өтелетін шығындар бойынша көрсеткен қызметтерінің (орындалған жұмыстарының) жалпы сомасына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xml:space="preserve">
4), 5) және 6)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88"/>
          <w:p>
            <w:pPr>
              <w:spacing w:after="20"/>
              <w:ind w:left="20"/>
              <w:jc w:val="both"/>
            </w:pPr>
            <w:r>
              <w:rPr>
                <w:rFonts w:ascii="Times New Roman"/>
                <w:b w:val="false"/>
                <w:i w:val="false"/>
                <w:color w:val="000000"/>
                <w:sz w:val="20"/>
              </w:rPr>
              <w:t>
1) көрсетілетін қызметті алушының және (немесе) мемлекеттік және әлеуметтік жауапкершілігі бар қызметтер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мемлекеттік немесе әлеуметтік жауапкершілігі бар қызметтерді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қызметтерді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5) осы Қағидалардың 3-тармағында көрсетілген өнеркәсіптік-инновациялық қызмет субъектісі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89"/>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5-1-қосымша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енгізуге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90"/>
          <w:p>
            <w:pPr>
              <w:spacing w:after="20"/>
              <w:ind w:left="20"/>
              <w:jc w:val="both"/>
            </w:pPr>
            <w:r>
              <w:rPr>
                <w:rFonts w:ascii="Times New Roman"/>
                <w:b w:val="false"/>
                <w:i w:val="false"/>
                <w:color w:val="000000"/>
                <w:sz w:val="20"/>
              </w:rPr>
              <w:t>
1) "Цифлік үкіметтің" веб-порталы (бұдан әрі – портал)</w:t>
            </w:r>
          </w:p>
          <w:bookmarkEnd w:id="90"/>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91"/>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91"/>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92"/>
          <w:p>
            <w:pPr>
              <w:spacing w:after="20"/>
              <w:ind w:left="20"/>
              <w:jc w:val="both"/>
            </w:pPr>
            <w:r>
              <w:rPr>
                <w:rFonts w:ascii="Times New Roman"/>
                <w:b w:val="false"/>
                <w:i w:val="false"/>
                <w:color w:val="000000"/>
                <w:sz w:val="20"/>
              </w:rPr>
              <w:t>
Цифрлық жабдықты сатып алуға жұмсалған шығындар бойынша цифрлық технологияларды енгізуге жұмсалған шығындардың өтемін алған кезде көрсетілетін қызметті алушы мынадай құжаттарды ұсынады: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технологиялық жабдықты сатып алу туралы есебі (өтініш берушінің қызметінің және цифрлық жабдықты сатып алу қажеттілігінің сипаттамасы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алынған цифрлық жабдықтың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цифрлық жабдықтың жалпы сомасына төлем құжаттарының көшірмелері және/немесе жабдықты сатып алу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сатып алынған жабдықтың төленгенін растайтын құжаттар ретінде сатып алынған жабдықтың жалпы сомасына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цифрлық жабдықты сатып алу-сату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жабдықты қабылдау-беруді растайтын бастапқы есепке алу құжаттарының көшірмелері (қабылдау-беру актісі, қорларды тарапқа жіберуге арналған жүкқұжат немесе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пайдалану жөніндегі нұсқаулықты/нұсқауды, жабдықты дайындау күні туралы ақпаратты, өндіруші зауыт жабдықтың сәйкестендіру нөмірін, жабдықтың негізгі техникалық сипаттамалары мен параметрлерін, цифрлық жабдық құрамының ерекшелігін (техникалық паспорт) қамтитын техникалық құжаттаманың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алынған цифрлық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3) тармақшасында көрсетілген құжаттың орнына цифрлық жабдықты сатып алу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xml:space="preserve">
Қағидалардың осы тармағының 3) және 4)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рәсімделеді.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3"/>
          <w:p>
            <w:pPr>
              <w:spacing w:after="20"/>
              <w:ind w:left="20"/>
              <w:jc w:val="both"/>
            </w:pPr>
            <w:r>
              <w:rPr>
                <w:rFonts w:ascii="Times New Roman"/>
                <w:b w:val="false"/>
                <w:i w:val="false"/>
                <w:color w:val="000000"/>
                <w:sz w:val="20"/>
              </w:rPr>
              <w:t>
1) көрсетілетін қызметті алушының және (немесе) мемлекеттік және әлеуметтік жауапкершілігі бар қызметтер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мемлекеттік немесе әлеуметтік жауапкершілігі бар қызметтерді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5) осы Қағидалардың 3-тармағында көрсетілген өнеркәсіптік-инновациялық қызмет субъектісі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4"/>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6-қосымша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7-қосымша</w:t>
            </w:r>
          </w:p>
        </w:tc>
      </w:tr>
    </w:tbl>
    <w:bookmarkStart w:name="z249" w:id="95"/>
    <w:p>
      <w:pPr>
        <w:spacing w:after="0"/>
        <w:ind w:left="0"/>
        <w:jc w:val="left"/>
      </w:pPr>
      <w:r>
        <w:rPr>
          <w:rFonts w:ascii="Times New Roman"/>
          <w:b/>
          <w:i w:val="false"/>
          <w:color w:val="000000"/>
        </w:rPr>
        <w:t xml:space="preserve"> Әкімшілік деректерді жинауға арналған нысан</w:t>
      </w:r>
    </w:p>
    <w:bookmarkEnd w:id="95"/>
    <w:bookmarkStart w:name="z250" w:id="96"/>
    <w:p>
      <w:pPr>
        <w:spacing w:after="0"/>
        <w:ind w:left="0"/>
        <w:jc w:val="both"/>
      </w:pPr>
      <w:r>
        <w:rPr>
          <w:rFonts w:ascii="Times New Roman"/>
          <w:b w:val="false"/>
          <w:i w:val="false"/>
          <w:color w:val="000000"/>
          <w:sz w:val="28"/>
        </w:rPr>
        <w:t>
      Қазақстан Республикасы Өнеркәсіп және құрылыс министрлігіне ұсынылады.</w:t>
      </w:r>
    </w:p>
    <w:bookmarkEnd w:id="96"/>
    <w:bookmarkStart w:name="z251" w:id="97"/>
    <w:p>
      <w:pPr>
        <w:spacing w:after="0"/>
        <w:ind w:left="0"/>
        <w:jc w:val="both"/>
      </w:pPr>
      <w:r>
        <w:rPr>
          <w:rFonts w:ascii="Times New Roman"/>
          <w:b w:val="false"/>
          <w:i w:val="false"/>
          <w:color w:val="000000"/>
          <w:sz w:val="28"/>
        </w:rPr>
        <w:t>
      Интернет-ресурста орналастыру нысаны: www.mps.gov.kz.</w:t>
      </w:r>
    </w:p>
    <w:bookmarkEnd w:id="97"/>
    <w:bookmarkStart w:name="z252" w:id="98"/>
    <w:p>
      <w:pPr>
        <w:spacing w:after="0"/>
        <w:ind w:left="0"/>
        <w:jc w:val="both"/>
      </w:pPr>
      <w:r>
        <w:rPr>
          <w:rFonts w:ascii="Times New Roman"/>
          <w:b w:val="false"/>
          <w:i w:val="false"/>
          <w:color w:val="000000"/>
          <w:sz w:val="28"/>
        </w:rPr>
        <w:t>
      "Еңбек өнімділігін арттыруға бағытталған мемлекеттік ынталандыру шараларын іске асыру өнеркәсібін дамыту саласындағы ұлттық институттың есебі"</w:t>
      </w:r>
    </w:p>
    <w:bookmarkEnd w:id="98"/>
    <w:bookmarkStart w:name="z253" w:id="99"/>
    <w:p>
      <w:pPr>
        <w:spacing w:after="0"/>
        <w:ind w:left="0"/>
        <w:jc w:val="both"/>
      </w:pPr>
      <w:r>
        <w:rPr>
          <w:rFonts w:ascii="Times New Roman"/>
          <w:b w:val="false"/>
          <w:i w:val="false"/>
          <w:color w:val="000000"/>
          <w:sz w:val="28"/>
        </w:rPr>
        <w:t>
      Есептілік кезеңі: 20___ жылғы __ тоқсан.</w:t>
      </w:r>
    </w:p>
    <w:bookmarkEnd w:id="99"/>
    <w:bookmarkStart w:name="z254" w:id="100"/>
    <w:p>
      <w:pPr>
        <w:spacing w:after="0"/>
        <w:ind w:left="0"/>
        <w:jc w:val="both"/>
      </w:pPr>
      <w:r>
        <w:rPr>
          <w:rFonts w:ascii="Times New Roman"/>
          <w:b w:val="false"/>
          <w:i w:val="false"/>
          <w:color w:val="000000"/>
          <w:sz w:val="28"/>
        </w:rPr>
        <w:t>
      Индекс: 1 – ҚИЭО.</w:t>
      </w:r>
    </w:p>
    <w:bookmarkEnd w:id="100"/>
    <w:bookmarkStart w:name="z255" w:id="101"/>
    <w:p>
      <w:pPr>
        <w:spacing w:after="0"/>
        <w:ind w:left="0"/>
        <w:jc w:val="both"/>
      </w:pPr>
      <w:r>
        <w:rPr>
          <w:rFonts w:ascii="Times New Roman"/>
          <w:b w:val="false"/>
          <w:i w:val="false"/>
          <w:color w:val="000000"/>
          <w:sz w:val="28"/>
        </w:rPr>
        <w:t>
      Кезеңділігі: тоқсан сайын.</w:t>
      </w:r>
    </w:p>
    <w:bookmarkEnd w:id="101"/>
    <w:bookmarkStart w:name="z256" w:id="102"/>
    <w:p>
      <w:pPr>
        <w:spacing w:after="0"/>
        <w:ind w:left="0"/>
        <w:jc w:val="both"/>
      </w:pPr>
      <w:r>
        <w:rPr>
          <w:rFonts w:ascii="Times New Roman"/>
          <w:b w:val="false"/>
          <w:i w:val="false"/>
          <w:color w:val="000000"/>
          <w:sz w:val="28"/>
        </w:rPr>
        <w:t>
      Ақпарат ұсынатын тұлғалар: "QazIndustry" Қазақстандық индустрия және экспорт орталығы" акционерлік қоғамы.</w:t>
      </w:r>
    </w:p>
    <w:bookmarkEnd w:id="102"/>
    <w:bookmarkStart w:name="z257" w:id="103"/>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күнінен кешіктірмей.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4"/>
          <w:p>
            <w:pPr>
              <w:spacing w:after="20"/>
              <w:ind w:left="20"/>
              <w:jc w:val="both"/>
            </w:pPr>
          </w:p>
          <w:bookmarkEnd w:id="10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59" w:id="105"/>
    <w:p>
      <w:pPr>
        <w:spacing w:after="0"/>
        <w:ind w:left="0"/>
        <w:jc w:val="both"/>
      </w:pPr>
      <w:r>
        <w:rPr>
          <w:rFonts w:ascii="Times New Roman"/>
          <w:b w:val="false"/>
          <w:i w:val="false"/>
          <w:color w:val="000000"/>
          <w:sz w:val="28"/>
        </w:rPr>
        <w:t>
      Жинау әдісі: қағаз жеткізгіште</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шараларының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шарасын ұсыну туралы шешім қабылданған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есепті күнге қаржыландырылған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106"/>
    <w:p>
      <w:pPr>
        <w:spacing w:after="0"/>
        <w:ind w:left="0"/>
        <w:jc w:val="both"/>
      </w:pPr>
      <w:r>
        <w:rPr>
          <w:rFonts w:ascii="Times New Roman"/>
          <w:b w:val="false"/>
          <w:i w:val="false"/>
          <w:color w:val="000000"/>
          <w:sz w:val="28"/>
        </w:rPr>
        <w:t>
      Атауы (респондент) _______________________________________________</w:t>
      </w:r>
    </w:p>
    <w:bookmarkEnd w:id="106"/>
    <w:bookmarkStart w:name="z262" w:id="107"/>
    <w:p>
      <w:pPr>
        <w:spacing w:after="0"/>
        <w:ind w:left="0"/>
        <w:jc w:val="both"/>
      </w:pPr>
      <w:r>
        <w:rPr>
          <w:rFonts w:ascii="Times New Roman"/>
          <w:b w:val="false"/>
          <w:i w:val="false"/>
          <w:color w:val="000000"/>
          <w:sz w:val="28"/>
        </w:rPr>
        <w:t>
      Мекенжай (респондент)____________________________________________</w:t>
      </w:r>
    </w:p>
    <w:bookmarkEnd w:id="107"/>
    <w:bookmarkStart w:name="z263" w:id="108"/>
    <w:p>
      <w:pPr>
        <w:spacing w:after="0"/>
        <w:ind w:left="0"/>
        <w:jc w:val="both"/>
      </w:pPr>
      <w:r>
        <w:rPr>
          <w:rFonts w:ascii="Times New Roman"/>
          <w:b w:val="false"/>
          <w:i w:val="false"/>
          <w:color w:val="000000"/>
          <w:sz w:val="28"/>
        </w:rPr>
        <w:t>
      Басшы немесе оның міндеттерін орындайтын тұлға:</w:t>
      </w:r>
    </w:p>
    <w:bookmarkEnd w:id="108"/>
    <w:bookmarkStart w:name="z264" w:id="109"/>
    <w:p>
      <w:pPr>
        <w:spacing w:after="0"/>
        <w:ind w:left="0"/>
        <w:jc w:val="both"/>
      </w:pPr>
      <w:r>
        <w:rPr>
          <w:rFonts w:ascii="Times New Roman"/>
          <w:b w:val="false"/>
          <w:i w:val="false"/>
          <w:color w:val="000000"/>
          <w:sz w:val="28"/>
        </w:rPr>
        <w:t xml:space="preserve">
      _____________________________________________________ __________ </w:t>
      </w:r>
    </w:p>
    <w:bookmarkEnd w:id="109"/>
    <w:bookmarkStart w:name="z265" w:id="110"/>
    <w:p>
      <w:pPr>
        <w:spacing w:after="0"/>
        <w:ind w:left="0"/>
        <w:jc w:val="both"/>
      </w:pPr>
      <w:r>
        <w:rPr>
          <w:rFonts w:ascii="Times New Roman"/>
          <w:b w:val="false"/>
          <w:i w:val="false"/>
          <w:color w:val="000000"/>
          <w:sz w:val="28"/>
        </w:rPr>
        <w:t xml:space="preserve">
      тегі, аты және әкесінің аты (болған жағдайда), қолы </w:t>
      </w:r>
    </w:p>
    <w:bookmarkEnd w:id="110"/>
    <w:bookmarkStart w:name="z266" w:id="111"/>
    <w:p>
      <w:pPr>
        <w:spacing w:after="0"/>
        <w:ind w:left="0"/>
        <w:jc w:val="both"/>
      </w:pPr>
      <w:r>
        <w:rPr>
          <w:rFonts w:ascii="Times New Roman"/>
          <w:b w:val="false"/>
          <w:i w:val="false"/>
          <w:color w:val="000000"/>
          <w:sz w:val="28"/>
        </w:rPr>
        <w:t xml:space="preserve">
      Орындаушы:__________________________________________ ___________ </w:t>
      </w:r>
    </w:p>
    <w:bookmarkEnd w:id="111"/>
    <w:bookmarkStart w:name="z267" w:id="112"/>
    <w:p>
      <w:pPr>
        <w:spacing w:after="0"/>
        <w:ind w:left="0"/>
        <w:jc w:val="both"/>
      </w:pPr>
      <w:r>
        <w:rPr>
          <w:rFonts w:ascii="Times New Roman"/>
          <w:b w:val="false"/>
          <w:i w:val="false"/>
          <w:color w:val="000000"/>
          <w:sz w:val="28"/>
        </w:rPr>
        <w:t>
      тегі, аты және әкесінің аты (болған жағдайда), қолы</w:t>
      </w:r>
    </w:p>
    <w:bookmarkEnd w:id="112"/>
    <w:bookmarkStart w:name="z268" w:id="113"/>
    <w:p>
      <w:pPr>
        <w:spacing w:after="0"/>
        <w:ind w:left="0"/>
        <w:jc w:val="both"/>
      </w:pPr>
      <w:r>
        <w:rPr>
          <w:rFonts w:ascii="Times New Roman"/>
          <w:b w:val="false"/>
          <w:i w:val="false"/>
          <w:color w:val="000000"/>
          <w:sz w:val="28"/>
        </w:rPr>
        <w:t>
      Орындаушының телефон нөмірі, электрондық мекенжайы: ___________________</w:t>
      </w:r>
    </w:p>
    <w:bookmarkEnd w:id="113"/>
    <w:bookmarkStart w:name="z269" w:id="114"/>
    <w:p>
      <w:pPr>
        <w:spacing w:after="0"/>
        <w:ind w:left="0"/>
        <w:jc w:val="both"/>
      </w:pPr>
      <w:r>
        <w:rPr>
          <w:rFonts w:ascii="Times New Roman"/>
          <w:b w:val="false"/>
          <w:i w:val="false"/>
          <w:color w:val="000000"/>
          <w:sz w:val="28"/>
        </w:rPr>
        <w:t>
      Күні: 20__ жылғы "____" ___________</w:t>
      </w:r>
    </w:p>
    <w:bookmarkEnd w:id="114"/>
    <w:bookmarkStart w:name="z270" w:id="115"/>
    <w:p>
      <w:pPr>
        <w:spacing w:after="0"/>
        <w:ind w:left="0"/>
        <w:jc w:val="both"/>
      </w:pPr>
      <w:r>
        <w:rPr>
          <w:rFonts w:ascii="Times New Roman"/>
          <w:b w:val="false"/>
          <w:i w:val="false"/>
          <w:color w:val="000000"/>
          <w:sz w:val="28"/>
        </w:rPr>
        <w:t>
      Ескертпе: толтыру бойынша түсіндірме әкімшілік деректерді жинауға арналған "Еңбек өнімділігін арттыруға бағытталған мемлекеттік ынталандыру шараларын іске асыру өнеркәсібін дамыту саласындағы ұлттық институттың есебі" осы нысанға қосымшада келтірілген.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w:t>
            </w:r>
            <w:r>
              <w:br/>
            </w:r>
            <w:r>
              <w:rPr>
                <w:rFonts w:ascii="Times New Roman"/>
                <w:b w:val="false"/>
                <w:i w:val="false"/>
                <w:color w:val="000000"/>
                <w:sz w:val="20"/>
              </w:rPr>
              <w:t>саласындағы ұлттық</w:t>
            </w:r>
            <w:r>
              <w:br/>
            </w:r>
            <w:r>
              <w:rPr>
                <w:rFonts w:ascii="Times New Roman"/>
                <w:b w:val="false"/>
                <w:i w:val="false"/>
                <w:color w:val="000000"/>
                <w:sz w:val="20"/>
              </w:rPr>
              <w:t>институттың мемлекеттік</w:t>
            </w:r>
            <w:r>
              <w:br/>
            </w:r>
            <w:r>
              <w:rPr>
                <w:rFonts w:ascii="Times New Roman"/>
                <w:b w:val="false"/>
                <w:i w:val="false"/>
                <w:color w:val="000000"/>
                <w:sz w:val="20"/>
              </w:rPr>
              <w:t>шараларды іске асыру туралы</w:t>
            </w:r>
            <w:r>
              <w:br/>
            </w:r>
            <w:r>
              <w:rPr>
                <w:rFonts w:ascii="Times New Roman"/>
                <w:b w:val="false"/>
                <w:i w:val="false"/>
                <w:color w:val="000000"/>
                <w:sz w:val="20"/>
              </w:rPr>
              <w:t>есебі" 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272" w:id="116"/>
    <w:p>
      <w:pPr>
        <w:spacing w:after="0"/>
        <w:ind w:left="0"/>
        <w:jc w:val="left"/>
      </w:pPr>
      <w:r>
        <w:rPr>
          <w:rFonts w:ascii="Times New Roman"/>
          <w:b/>
          <w:i w:val="false"/>
          <w:color w:val="000000"/>
        </w:rPr>
        <w:t xml:space="preserve"> "Өнеркәсіпті дамыту саласындағы ұлттық институттың еңбек өнімділігін арттыруға бағытталған мемлекеттік ынталандыру шараларын іске асыру туралы есебі" нысанын толтыру бойынша түсіндірме</w:t>
      </w:r>
    </w:p>
    <w:bookmarkEnd w:id="116"/>
    <w:bookmarkStart w:name="z273" w:id="117"/>
    <w:p>
      <w:pPr>
        <w:spacing w:after="0"/>
        <w:ind w:left="0"/>
        <w:jc w:val="left"/>
      </w:pPr>
      <w:r>
        <w:rPr>
          <w:rFonts w:ascii="Times New Roman"/>
          <w:b/>
          <w:i w:val="false"/>
          <w:color w:val="000000"/>
        </w:rPr>
        <w:t xml:space="preserve"> 1-тарау. Жалпы ережелер</w:t>
      </w:r>
    </w:p>
    <w:bookmarkEnd w:id="117"/>
    <w:bookmarkStart w:name="z274" w:id="118"/>
    <w:p>
      <w:pPr>
        <w:spacing w:after="0"/>
        <w:ind w:left="0"/>
        <w:jc w:val="both"/>
      </w:pPr>
      <w:r>
        <w:rPr>
          <w:rFonts w:ascii="Times New Roman"/>
          <w:b w:val="false"/>
          <w:i w:val="false"/>
          <w:color w:val="000000"/>
          <w:sz w:val="28"/>
        </w:rPr>
        <w:t>
      1. Осы нысан Қағидаларда көзделген мемлекеттік ынталандыру шараларын іске асыру мониторингін іске асыру мақсатында әзірленді.</w:t>
      </w:r>
    </w:p>
    <w:bookmarkEnd w:id="118"/>
    <w:bookmarkStart w:name="z275" w:id="119"/>
    <w:p>
      <w:pPr>
        <w:spacing w:after="0"/>
        <w:ind w:left="0"/>
        <w:jc w:val="both"/>
      </w:pPr>
      <w:r>
        <w:rPr>
          <w:rFonts w:ascii="Times New Roman"/>
          <w:b w:val="false"/>
          <w:i w:val="false"/>
          <w:color w:val="000000"/>
          <w:sz w:val="28"/>
        </w:rPr>
        <w:t>
      2. Толтырылған Нысанды "QazIndustry" Қазақстандық индустрия және экспорт орталығы" акционерлік қоғамы Қазақстан Республикасы Өнеркәсіп және құрылыс министрлігіне тоқсан сайын есепті кезеңнен кейінгі айдың 25-күнінен кешіктірмей ұсынады.</w:t>
      </w:r>
    </w:p>
    <w:bookmarkEnd w:id="119"/>
    <w:bookmarkStart w:name="z276" w:id="120"/>
    <w:p>
      <w:pPr>
        <w:spacing w:after="0"/>
        <w:ind w:left="0"/>
        <w:jc w:val="both"/>
      </w:pPr>
      <w:r>
        <w:rPr>
          <w:rFonts w:ascii="Times New Roman"/>
          <w:b w:val="false"/>
          <w:i w:val="false"/>
          <w:color w:val="000000"/>
          <w:sz w:val="28"/>
        </w:rPr>
        <w:t>
      3. Көрсеткіштер ағымдағы есепті кезеңнің бірінші күніне нақты деректер бойынша қалыптастырылады.</w:t>
      </w:r>
    </w:p>
    <w:bookmarkEnd w:id="120"/>
    <w:bookmarkStart w:name="z277" w:id="121"/>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121"/>
    <w:bookmarkStart w:name="z278" w:id="122"/>
    <w:p>
      <w:pPr>
        <w:spacing w:after="0"/>
        <w:ind w:left="0"/>
        <w:jc w:val="left"/>
      </w:pPr>
      <w:r>
        <w:rPr>
          <w:rFonts w:ascii="Times New Roman"/>
          <w:b/>
          <w:i w:val="false"/>
          <w:color w:val="000000"/>
        </w:rPr>
        <w:t xml:space="preserve"> 2-тарау. Нысанды толтыру бойынша түсіндірме</w:t>
      </w:r>
    </w:p>
    <w:bookmarkEnd w:id="122"/>
    <w:bookmarkStart w:name="z279" w:id="123"/>
    <w:p>
      <w:pPr>
        <w:spacing w:after="0"/>
        <w:ind w:left="0"/>
        <w:jc w:val="both"/>
      </w:pPr>
      <w:r>
        <w:rPr>
          <w:rFonts w:ascii="Times New Roman"/>
          <w:b w:val="false"/>
          <w:i w:val="false"/>
          <w:color w:val="000000"/>
          <w:sz w:val="28"/>
        </w:rPr>
        <w:t>
      5. Нысанның 1-бағанында реттік нөмірі көрсетіледі.</w:t>
      </w:r>
    </w:p>
    <w:bookmarkEnd w:id="123"/>
    <w:bookmarkStart w:name="z280" w:id="124"/>
    <w:p>
      <w:pPr>
        <w:spacing w:after="0"/>
        <w:ind w:left="0"/>
        <w:jc w:val="both"/>
      </w:pPr>
      <w:r>
        <w:rPr>
          <w:rFonts w:ascii="Times New Roman"/>
          <w:b w:val="false"/>
          <w:i w:val="false"/>
          <w:color w:val="000000"/>
          <w:sz w:val="28"/>
        </w:rPr>
        <w:t>
      6. Нысанның 2-бағанында Қағидалар шеңберінде мемлекеттік ынталандыру шараларын алған кәсіпорынның атауы көрсетіледі.</w:t>
      </w:r>
    </w:p>
    <w:bookmarkEnd w:id="124"/>
    <w:bookmarkStart w:name="z281" w:id="125"/>
    <w:p>
      <w:pPr>
        <w:spacing w:after="0"/>
        <w:ind w:left="0"/>
        <w:jc w:val="both"/>
      </w:pPr>
      <w:r>
        <w:rPr>
          <w:rFonts w:ascii="Times New Roman"/>
          <w:b w:val="false"/>
          <w:i w:val="false"/>
          <w:color w:val="000000"/>
          <w:sz w:val="28"/>
        </w:rPr>
        <w:t>
      7. Нысанның 3-бағанында Қағидалар шеңберінде берілген мемлекеттік ынталандыру шараларының атауы көрсетіледі.</w:t>
      </w:r>
    </w:p>
    <w:bookmarkEnd w:id="125"/>
    <w:bookmarkStart w:name="z282" w:id="126"/>
    <w:p>
      <w:pPr>
        <w:spacing w:after="0"/>
        <w:ind w:left="0"/>
        <w:jc w:val="both"/>
      </w:pPr>
      <w:r>
        <w:rPr>
          <w:rFonts w:ascii="Times New Roman"/>
          <w:b w:val="false"/>
          <w:i w:val="false"/>
          <w:color w:val="000000"/>
          <w:sz w:val="28"/>
        </w:rPr>
        <w:t>
      8. Нысанның 4-бағанында өтінімнің келіп түскен күні көрсетіледі.</w:t>
      </w:r>
    </w:p>
    <w:bookmarkEnd w:id="126"/>
    <w:bookmarkStart w:name="z283" w:id="127"/>
    <w:p>
      <w:pPr>
        <w:spacing w:after="0"/>
        <w:ind w:left="0"/>
        <w:jc w:val="both"/>
      </w:pPr>
      <w:r>
        <w:rPr>
          <w:rFonts w:ascii="Times New Roman"/>
          <w:b w:val="false"/>
          <w:i w:val="false"/>
          <w:color w:val="000000"/>
          <w:sz w:val="28"/>
        </w:rPr>
        <w:t>
      9. Нысанның 5-бағанында мемлекеттік ынталандыру шараларын ұсыну туралы шешім қабылданған күн көрсетіледі.</w:t>
      </w:r>
    </w:p>
    <w:bookmarkEnd w:id="127"/>
    <w:bookmarkStart w:name="z284" w:id="128"/>
    <w:p>
      <w:pPr>
        <w:spacing w:after="0"/>
        <w:ind w:left="0"/>
        <w:jc w:val="both"/>
      </w:pPr>
      <w:r>
        <w:rPr>
          <w:rFonts w:ascii="Times New Roman"/>
          <w:b w:val="false"/>
          <w:i w:val="false"/>
          <w:color w:val="000000"/>
          <w:sz w:val="28"/>
        </w:rPr>
        <w:t>
      10. Нысанның 6-бағанында өтініш берушінің жеке қатысу сомасы көрсетіледі.</w:t>
      </w:r>
    </w:p>
    <w:bookmarkEnd w:id="128"/>
    <w:bookmarkStart w:name="z285" w:id="129"/>
    <w:p>
      <w:pPr>
        <w:spacing w:after="0"/>
        <w:ind w:left="0"/>
        <w:jc w:val="both"/>
      </w:pPr>
      <w:r>
        <w:rPr>
          <w:rFonts w:ascii="Times New Roman"/>
          <w:b w:val="false"/>
          <w:i w:val="false"/>
          <w:color w:val="000000"/>
          <w:sz w:val="28"/>
        </w:rPr>
        <w:t>
      11. Нысанның 7-бағанында мемлекеттік ынталандыру сомасы көрсетіледі.</w:t>
      </w:r>
    </w:p>
    <w:bookmarkEnd w:id="129"/>
    <w:bookmarkStart w:name="z286" w:id="130"/>
    <w:p>
      <w:pPr>
        <w:spacing w:after="0"/>
        <w:ind w:left="0"/>
        <w:jc w:val="both"/>
      </w:pPr>
      <w:r>
        <w:rPr>
          <w:rFonts w:ascii="Times New Roman"/>
          <w:b w:val="false"/>
          <w:i w:val="false"/>
          <w:color w:val="000000"/>
          <w:sz w:val="28"/>
        </w:rPr>
        <w:t>
      12. Нысанның 8-бағанында есепті күнге қаржыландырылған сома көрсетіледі.</w:t>
      </w:r>
    </w:p>
    <w:bookmarkEnd w:id="130"/>
    <w:bookmarkStart w:name="z287" w:id="131"/>
    <w:p>
      <w:pPr>
        <w:spacing w:after="0"/>
        <w:ind w:left="0"/>
        <w:jc w:val="both"/>
      </w:pPr>
      <w:r>
        <w:rPr>
          <w:rFonts w:ascii="Times New Roman"/>
          <w:b w:val="false"/>
          <w:i w:val="false"/>
          <w:color w:val="000000"/>
          <w:sz w:val="28"/>
        </w:rPr>
        <w:t>
      13. Нысанның 9-бағанында ағымдағы жай-күйі көрсетіледі.</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