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e492a" w14:textId="cee49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"I санаттағы объектіні пайдалану салдарларын жою жөніндегі міндеттемелердің орындалуын қаржылық қамтамасыз ету мөлшерін айқындау әдістемесін бекіту туралы" Қазақстан Республикасы Экология, геология және табиғи ресурстар министрінің 2021 жылғы 6 қыркүйектегі № 356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13 тамыздағы № 163 бұйрығы. Қазақстан Республикасының Әділет министрлігінде 2026 жылғы 18 тамызда № 39607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"I санаттағы объектіні пайдалану салдарларын жою жөніндегі міндеттемелердің орындалуын қаржылық қамтамасыз ету мөлшерін айқындау әдістемесін бекіту туралы" Қазақстан Республикасы Экология, геология және табиғи ресурстар министрінің 2021 жылғы 6 қыркүйектегі № 356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24257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I санаттағы объектіні пайдалану салдарларын жою жөніндегі міндеттемелердің орындалуын қаржылық қамтамасыз ету мөлшерін айқындау </w:t>
      </w:r>
      <w:r>
        <w:rPr>
          <w:rFonts w:ascii="Times New Roman"/>
          <w:b w:val="false"/>
          <w:i w:val="false"/>
          <w:color w:val="000000"/>
          <w:sz w:val="28"/>
        </w:rPr>
        <w:t>әдістемесінде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"4. Қаржылық қамтамасыз ету мөлшері таратудың есептік құнын негізге ала отырып айқындалады және әрбір жеті жыл сайын қайта есептеледі.</w:t>
      </w:r>
    </w:p>
    <w:bookmarkEnd w:id="3"/>
    <w:bookmarkStart w:name="z12" w:id="4"/>
    <w:p>
      <w:pPr>
        <w:spacing w:after="0"/>
        <w:ind w:left="0"/>
        <w:jc w:val="both"/>
      </w:pPr>
      <w:r>
        <w:rPr>
          <w:rFonts w:ascii="Times New Roman"/>
          <w:b w:val="false"/>
          <w:i w:val="false"/>
          <w:color w:val="000000"/>
          <w:sz w:val="28"/>
        </w:rPr>
        <w:t>
      I санаттағы объектіні пайдалану салдарларын жою жөніндегі міндеттемелердің орындалуын қаржылық қамтамасыз ету мөлшерін айқындау екі кезеңде жүзеге асырылады:</w:t>
      </w:r>
    </w:p>
    <w:bookmarkEnd w:id="4"/>
    <w:bookmarkStart w:name="z13" w:id="5"/>
    <w:p>
      <w:pPr>
        <w:spacing w:after="0"/>
        <w:ind w:left="0"/>
        <w:jc w:val="both"/>
      </w:pPr>
      <w:r>
        <w:rPr>
          <w:rFonts w:ascii="Times New Roman"/>
          <w:b w:val="false"/>
          <w:i w:val="false"/>
          <w:color w:val="000000"/>
          <w:sz w:val="28"/>
        </w:rPr>
        <w:t>
      1) жою жөніндегі негізгі жұмыстарды айқындау;</w:t>
      </w:r>
    </w:p>
    <w:bookmarkEnd w:id="5"/>
    <w:bookmarkStart w:name="z14" w:id="6"/>
    <w:p>
      <w:pPr>
        <w:spacing w:after="0"/>
        <w:ind w:left="0"/>
        <w:jc w:val="both"/>
      </w:pPr>
      <w:r>
        <w:rPr>
          <w:rFonts w:ascii="Times New Roman"/>
          <w:b w:val="false"/>
          <w:i w:val="false"/>
          <w:color w:val="000000"/>
          <w:sz w:val="28"/>
        </w:rPr>
        <w:t>
      2) қаржылық қамтамасыз ету мөлшерін есептеу.</w:t>
      </w:r>
    </w:p>
    <w:bookmarkEnd w:id="6"/>
    <w:bookmarkStart w:name="z15" w:id="7"/>
    <w:p>
      <w:pPr>
        <w:spacing w:after="0"/>
        <w:ind w:left="0"/>
        <w:jc w:val="both"/>
      </w:pPr>
      <w:r>
        <w:rPr>
          <w:rFonts w:ascii="Times New Roman"/>
          <w:b w:val="false"/>
          <w:i w:val="false"/>
          <w:color w:val="000000"/>
          <w:sz w:val="28"/>
        </w:rPr>
        <w:t>
      I санаттағы қолданыстағы объектілерді пайдалану салдарын жою жөніндегі жұмыстардың құнына Қоршаған ортаның компоненттеріне ықтимал теріс әсер ететін құрылыстар мен объектілерді жою жөніндегі негізгі жұмыстардың тізбесіне сәйкес пайдалану аяқталғаннан кейін қоршаған ортаның құрамдас бөліктеріне ықтимал теріс әсер ететін жабдықтарды залалсыздандыруға, бөлшектеуге және құрылысжайларды бұзуға арналған шығыстар енгізілуге тиіс.</w:t>
      </w:r>
    </w:p>
    <w:bookmarkEnd w:id="7"/>
    <w:bookmarkStart w:name="z16" w:id="8"/>
    <w:p>
      <w:pPr>
        <w:spacing w:after="0"/>
        <w:ind w:left="0"/>
        <w:jc w:val="both"/>
      </w:pPr>
      <w:r>
        <w:rPr>
          <w:rFonts w:ascii="Times New Roman"/>
          <w:b w:val="false"/>
          <w:i w:val="false"/>
          <w:color w:val="000000"/>
          <w:sz w:val="28"/>
        </w:rPr>
        <w:t>
      Қоршаған ортаның компоненттеріне ықтимал теріс әсер ететін құрылыстар мен объектілерді жою жөніндегі негізгі жұмыстардың тізбесін осы Әдістемеге қосымшаға сәйкес I санаттағы объектінің операторы айқындайды.</w:t>
      </w:r>
    </w:p>
    <w:bookmarkEnd w:id="8"/>
    <w:bookmarkStart w:name="z17" w:id="9"/>
    <w:p>
      <w:pPr>
        <w:spacing w:after="0"/>
        <w:ind w:left="0"/>
        <w:jc w:val="both"/>
      </w:pPr>
      <w:r>
        <w:rPr>
          <w:rFonts w:ascii="Times New Roman"/>
          <w:b w:val="false"/>
          <w:i w:val="false"/>
          <w:color w:val="000000"/>
          <w:sz w:val="28"/>
        </w:rPr>
        <w:t>
      Объектілерді пайдалану салдарын жою жөніндегі жұмыстардың құнына кірмеген күрделі құрылыс объектілері (ғимараттар, құрылысжайларды, кешендер) бойынша осы Әдістемеге сәйкес қайта бейіндеу және (немесе) оларды өзге де пайдалану жөніндегі жоспарлар әзірленуге тиіс.";</w:t>
      </w:r>
    </w:p>
    <w:bookmarkEnd w:id="9"/>
    <w:bookmarkStart w:name="z18" w:id="10"/>
    <w:p>
      <w:pPr>
        <w:spacing w:after="0"/>
        <w:ind w:left="0"/>
        <w:jc w:val="both"/>
      </w:pPr>
      <w:r>
        <w:rPr>
          <w:rFonts w:ascii="Times New Roman"/>
          <w:b w:val="false"/>
          <w:i w:val="false"/>
          <w:color w:val="000000"/>
          <w:sz w:val="28"/>
        </w:rPr>
        <w:t xml:space="preserve">
      6-тармақта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End w:id="10"/>
    <w:bookmarkStart w:name="z19" w:id="11"/>
    <w:p>
      <w:pPr>
        <w:spacing w:after="0"/>
        <w:ind w:left="0"/>
        <w:jc w:val="both"/>
      </w:pPr>
      <w:r>
        <w:rPr>
          <w:rFonts w:ascii="Times New Roman"/>
          <w:b w:val="false"/>
          <w:i w:val="false"/>
          <w:color w:val="000000"/>
          <w:sz w:val="28"/>
        </w:rPr>
        <w:t>
      "1) I санаттағы объектіде осы Әдістемеге қосымшаға сәйкес пайдалану аяқталғаннан кейін қоршаған ортаның компоненттеріне ықтимал теріс әсер ететін технологиялық жабдық болған кезде оны залалсыздандыру және/немесе бөлшектеуге және тиісті өнеркәсіптік алаңнан алып тастау (әкету);";</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1" w:id="12"/>
    <w:p>
      <w:pPr>
        <w:spacing w:after="0"/>
        <w:ind w:left="0"/>
        <w:jc w:val="both"/>
      </w:pPr>
      <w:r>
        <w:rPr>
          <w:rFonts w:ascii="Times New Roman"/>
          <w:b w:val="false"/>
          <w:i w:val="false"/>
          <w:color w:val="000000"/>
          <w:sz w:val="28"/>
        </w:rPr>
        <w:t>
      "13. Жою жоспарын түзету және қаржылық қамтамасыз ету мөлшерін қайта есептеу, атап айтқанда өндірістік қуаттарды кеңейтуге, ұлғайтуға, қоршаған ортаның құрамдас бөліктеріне ықтимал теріс әсер ететін I санаттағы объектіні жаңғыртуға, реконструкциялауға байланысты осы Әдістемеге қосымшаға сәйкес жүзеге асырылады.</w:t>
      </w:r>
    </w:p>
    <w:bookmarkEnd w:id="12"/>
    <w:bookmarkStart w:name="z22" w:id="13"/>
    <w:p>
      <w:pPr>
        <w:spacing w:after="0"/>
        <w:ind w:left="0"/>
        <w:jc w:val="both"/>
      </w:pPr>
      <w:r>
        <w:rPr>
          <w:rFonts w:ascii="Times New Roman"/>
          <w:b w:val="false"/>
          <w:i w:val="false"/>
          <w:color w:val="000000"/>
          <w:sz w:val="28"/>
        </w:rPr>
        <w:t>
      Көрсетілген түзетулерді енгізу тәртібін жою жоспарында I санаттағы объектінің операторы белгілейді.";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мынадай редакцияда жазылсын:</w:t>
      </w:r>
    </w:p>
    <w:bookmarkStart w:name="z24" w:id="14"/>
    <w:p>
      <w:pPr>
        <w:spacing w:after="0"/>
        <w:ind w:left="0"/>
        <w:jc w:val="both"/>
      </w:pPr>
      <w:r>
        <w:rPr>
          <w:rFonts w:ascii="Times New Roman"/>
          <w:b w:val="false"/>
          <w:i w:val="false"/>
          <w:color w:val="000000"/>
          <w:sz w:val="28"/>
        </w:rPr>
        <w:t>
      "18. Осы Әдістемеге қосымшаға сәйкес бөлшектеу бойынша физикалық көлемдер мен құнды айқындау I санаттағы объектінің өнеркәсіптік алаңындағы пайдалану аяқталғаннан кейін қоршаған ортаға ықтимал теріс әсер ететін технологиялық жабдыққа қатысты жүзеге асырылады.</w:t>
      </w:r>
    </w:p>
    <w:bookmarkEnd w:id="14"/>
    <w:bookmarkStart w:name="z25" w:id="15"/>
    <w:p>
      <w:pPr>
        <w:spacing w:after="0"/>
        <w:ind w:left="0"/>
        <w:jc w:val="both"/>
      </w:pPr>
      <w:r>
        <w:rPr>
          <w:rFonts w:ascii="Times New Roman"/>
          <w:b w:val="false"/>
          <w:i w:val="false"/>
          <w:color w:val="000000"/>
          <w:sz w:val="28"/>
        </w:rPr>
        <w:t>
      Бөлшектеуге жататын технологиялық жабдықта тұрақты органикалық ластағыштар, озонды бұзатын, радиоактивті, уытты, экоуытты және қауіпті химиялық заттар болған кезде оларды қауіпсіз алу, сақтау, дезактивациялау, залалсыздандыру, қалпына келтіру және (немесе) жою үшін қажетті жұмыстар мен шығындар қосымша айқындалады.</w:t>
      </w:r>
    </w:p>
    <w:bookmarkEnd w:id="15"/>
    <w:bookmarkStart w:name="z26" w:id="16"/>
    <w:p>
      <w:pPr>
        <w:spacing w:after="0"/>
        <w:ind w:left="0"/>
        <w:jc w:val="both"/>
      </w:pPr>
      <w:r>
        <w:rPr>
          <w:rFonts w:ascii="Times New Roman"/>
          <w:b w:val="false"/>
          <w:i w:val="false"/>
          <w:color w:val="000000"/>
          <w:sz w:val="28"/>
        </w:rPr>
        <w:t>
      19. Осы Әдістемеге қосымшаға сәйкес өнеркәсіптік алаңнан тыс орналасқан, бірақ I санаттағы объектіні пайдалану кезінде тікелей іске қосылған және өзге мақсаты жоқ, пайдалану аяқталғаннан кейін қоршаған ортаға ықтимал теріс әсер ететін технологиялық жабдық болған кезде оларды жою шеңберінде бөлшектеуге арналған шығындар да есептеуге енгізіледі.</w:t>
      </w:r>
    </w:p>
    <w:bookmarkEnd w:id="16"/>
    <w:bookmarkStart w:name="z27" w:id="17"/>
    <w:p>
      <w:pPr>
        <w:spacing w:after="0"/>
        <w:ind w:left="0"/>
        <w:jc w:val="both"/>
      </w:pPr>
      <w:r>
        <w:rPr>
          <w:rFonts w:ascii="Times New Roman"/>
          <w:b w:val="false"/>
          <w:i w:val="false"/>
          <w:color w:val="000000"/>
          <w:sz w:val="28"/>
        </w:rPr>
        <w:t>
      20. Осы Әдістемеге қосымшаға сәйкес пайдалану аяқталғаннан кейін қоршаған ортаға ықтимал теріс әсер ететін технологиялық жабдықты жою (әкету) мақсаттары үшін оны өнеркәсіптік алаңнан тыс, одан әрі пайдалану орындарына не, егер мұндай технологиялық жабдық қалдықтар санатына өтсе, бұл қалдықтарға Қазақстан Республикасының экологиялық заңнамасының талаптарына сәйкес қалпына келтіру және (немесе) жою жөніндегі операциялар жүргізілетін орындарға тасымалдау жөніндегі шығындар (оның ішінде тасымалдауға, тиеуге, түсіруге дайындауға арналған шығындар) қосымша айқындалады.";</w:t>
      </w:r>
    </w:p>
    <w:bookmarkEnd w:id="17"/>
    <w:bookmarkStart w:name="z28" w:id="18"/>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қосымшамен толықтырылсын.</w:t>
      </w:r>
    </w:p>
    <w:bookmarkEnd w:id="18"/>
    <w:bookmarkStart w:name="z29" w:id="19"/>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реттеу және бақылау комитеті Қазақстан Республикасының заңнамасында белгіленген тәртіппен:</w:t>
      </w:r>
    </w:p>
    <w:bookmarkEnd w:id="19"/>
    <w:bookmarkStart w:name="z30" w:id="20"/>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0"/>
    <w:bookmarkStart w:name="z31" w:id="21"/>
    <w:p>
      <w:pPr>
        <w:spacing w:after="0"/>
        <w:ind w:left="0"/>
        <w:jc w:val="both"/>
      </w:pPr>
      <w:r>
        <w:rPr>
          <w:rFonts w:ascii="Times New Roman"/>
          <w:b w:val="false"/>
          <w:i w:val="false"/>
          <w:color w:val="000000"/>
          <w:sz w:val="28"/>
        </w:rPr>
        <w:t>
      2) осы бұйрықтың Қазақстан Республикасы Экология және табиғи ресурстар министрлігінің интернет-ресурсында орналастырылуын;</w:t>
      </w:r>
    </w:p>
    <w:bookmarkEnd w:id="21"/>
    <w:bookmarkStart w:name="z32" w:id="22"/>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22"/>
    <w:bookmarkStart w:name="z33" w:id="2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23"/>
    <w:bookmarkStart w:name="z34" w:id="2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36" w:id="25"/>
    <w:p>
      <w:pPr>
        <w:spacing w:after="0"/>
        <w:ind w:left="0"/>
        <w:jc w:val="both"/>
      </w:pPr>
      <w:r>
        <w:rPr>
          <w:rFonts w:ascii="Times New Roman"/>
          <w:b w:val="false"/>
          <w:i w:val="false"/>
          <w:color w:val="000000"/>
          <w:sz w:val="28"/>
        </w:rPr>
        <w:t>
      "КЕЛІСІЛДІ"</w:t>
      </w:r>
    </w:p>
    <w:bookmarkEnd w:id="25"/>
    <w:bookmarkStart w:name="z37" w:id="26"/>
    <w:p>
      <w:pPr>
        <w:spacing w:after="0"/>
        <w:ind w:left="0"/>
        <w:jc w:val="both"/>
      </w:pPr>
      <w:r>
        <w:rPr>
          <w:rFonts w:ascii="Times New Roman"/>
          <w:b w:val="false"/>
          <w:i w:val="false"/>
          <w:color w:val="000000"/>
          <w:sz w:val="28"/>
        </w:rPr>
        <w:t>
      Қазақстан Республикасы</w:t>
      </w:r>
    </w:p>
    <w:bookmarkEnd w:id="26"/>
    <w:bookmarkStart w:name="z38" w:id="27"/>
    <w:p>
      <w:pPr>
        <w:spacing w:after="0"/>
        <w:ind w:left="0"/>
        <w:jc w:val="both"/>
      </w:pPr>
      <w:r>
        <w:rPr>
          <w:rFonts w:ascii="Times New Roman"/>
          <w:b w:val="false"/>
          <w:i w:val="false"/>
          <w:color w:val="000000"/>
          <w:sz w:val="28"/>
        </w:rPr>
        <w:t>
      Өнеркәсіп және құрылыс министрлігі</w:t>
      </w:r>
    </w:p>
    <w:bookmarkEnd w:id="27"/>
    <w:bookmarkStart w:name="z39" w:id="28"/>
    <w:p>
      <w:pPr>
        <w:spacing w:after="0"/>
        <w:ind w:left="0"/>
        <w:jc w:val="both"/>
      </w:pPr>
      <w:r>
        <w:rPr>
          <w:rFonts w:ascii="Times New Roman"/>
          <w:b w:val="false"/>
          <w:i w:val="false"/>
          <w:color w:val="000000"/>
          <w:sz w:val="28"/>
        </w:rPr>
        <w:t>
      "КЕЛІСІЛДІ"</w:t>
      </w:r>
    </w:p>
    <w:bookmarkEnd w:id="28"/>
    <w:bookmarkStart w:name="z40" w:id="29"/>
    <w:p>
      <w:pPr>
        <w:spacing w:after="0"/>
        <w:ind w:left="0"/>
        <w:jc w:val="both"/>
      </w:pPr>
      <w:r>
        <w:rPr>
          <w:rFonts w:ascii="Times New Roman"/>
          <w:b w:val="false"/>
          <w:i w:val="false"/>
          <w:color w:val="000000"/>
          <w:sz w:val="28"/>
        </w:rPr>
        <w:t>
      Қазақстан Республикасы</w:t>
      </w:r>
    </w:p>
    <w:bookmarkEnd w:id="29"/>
    <w:bookmarkStart w:name="z41" w:id="30"/>
    <w:p>
      <w:pPr>
        <w:spacing w:after="0"/>
        <w:ind w:left="0"/>
        <w:jc w:val="both"/>
      </w:pPr>
      <w:r>
        <w:rPr>
          <w:rFonts w:ascii="Times New Roman"/>
          <w:b w:val="false"/>
          <w:i w:val="false"/>
          <w:color w:val="000000"/>
          <w:sz w:val="28"/>
        </w:rPr>
        <w:t>
      Қаржы нарығын реттеу және</w:t>
      </w:r>
    </w:p>
    <w:bookmarkEnd w:id="30"/>
    <w:bookmarkStart w:name="z42" w:id="31"/>
    <w:p>
      <w:pPr>
        <w:spacing w:after="0"/>
        <w:ind w:left="0"/>
        <w:jc w:val="both"/>
      </w:pPr>
      <w:r>
        <w:rPr>
          <w:rFonts w:ascii="Times New Roman"/>
          <w:b w:val="false"/>
          <w:i w:val="false"/>
          <w:color w:val="000000"/>
          <w:sz w:val="28"/>
        </w:rPr>
        <w:t>
      дамыту жөніндегі агенттігі</w:t>
      </w:r>
    </w:p>
    <w:bookmarkEnd w:id="31"/>
    <w:bookmarkStart w:name="z43" w:id="32"/>
    <w:p>
      <w:pPr>
        <w:spacing w:after="0"/>
        <w:ind w:left="0"/>
        <w:jc w:val="both"/>
      </w:pPr>
      <w:r>
        <w:rPr>
          <w:rFonts w:ascii="Times New Roman"/>
          <w:b w:val="false"/>
          <w:i w:val="false"/>
          <w:color w:val="000000"/>
          <w:sz w:val="28"/>
        </w:rPr>
        <w:t>
      "КЕЛІСІЛДІ"</w:t>
      </w:r>
    </w:p>
    <w:bookmarkEnd w:id="32"/>
    <w:bookmarkStart w:name="z44" w:id="33"/>
    <w:p>
      <w:pPr>
        <w:spacing w:after="0"/>
        <w:ind w:left="0"/>
        <w:jc w:val="both"/>
      </w:pPr>
      <w:r>
        <w:rPr>
          <w:rFonts w:ascii="Times New Roman"/>
          <w:b w:val="false"/>
          <w:i w:val="false"/>
          <w:color w:val="000000"/>
          <w:sz w:val="28"/>
        </w:rPr>
        <w:t>
      Қазақстан Республикасы</w:t>
      </w:r>
    </w:p>
    <w:bookmarkEnd w:id="33"/>
    <w:bookmarkStart w:name="z45" w:id="34"/>
    <w:p>
      <w:pPr>
        <w:spacing w:after="0"/>
        <w:ind w:left="0"/>
        <w:jc w:val="both"/>
      </w:pPr>
      <w:r>
        <w:rPr>
          <w:rFonts w:ascii="Times New Roman"/>
          <w:b w:val="false"/>
          <w:i w:val="false"/>
          <w:color w:val="000000"/>
          <w:sz w:val="28"/>
        </w:rPr>
        <w:t>
      Қаржы министрлігі</w:t>
      </w:r>
    </w:p>
    <w:bookmarkEnd w:id="34"/>
    <w:bookmarkStart w:name="z46" w:id="35"/>
    <w:p>
      <w:pPr>
        <w:spacing w:after="0"/>
        <w:ind w:left="0"/>
        <w:jc w:val="both"/>
      </w:pPr>
      <w:r>
        <w:rPr>
          <w:rFonts w:ascii="Times New Roman"/>
          <w:b w:val="false"/>
          <w:i w:val="false"/>
          <w:color w:val="000000"/>
          <w:sz w:val="28"/>
        </w:rPr>
        <w:t>
      "КЕЛІСІЛДІ"</w:t>
      </w:r>
    </w:p>
    <w:bookmarkEnd w:id="35"/>
    <w:bookmarkStart w:name="z47" w:id="36"/>
    <w:p>
      <w:pPr>
        <w:spacing w:after="0"/>
        <w:ind w:left="0"/>
        <w:jc w:val="both"/>
      </w:pPr>
      <w:r>
        <w:rPr>
          <w:rFonts w:ascii="Times New Roman"/>
          <w:b w:val="false"/>
          <w:i w:val="false"/>
          <w:color w:val="000000"/>
          <w:sz w:val="28"/>
        </w:rPr>
        <w:t>
      Қазақстан Республикасы</w:t>
      </w:r>
    </w:p>
    <w:bookmarkEnd w:id="36"/>
    <w:bookmarkStart w:name="z48" w:id="37"/>
    <w:p>
      <w:pPr>
        <w:spacing w:after="0"/>
        <w:ind w:left="0"/>
        <w:jc w:val="both"/>
      </w:pPr>
      <w:r>
        <w:rPr>
          <w:rFonts w:ascii="Times New Roman"/>
          <w:b w:val="false"/>
          <w:i w:val="false"/>
          <w:color w:val="000000"/>
          <w:sz w:val="28"/>
        </w:rPr>
        <w:t>
      Ұлттық экономика министрлігі</w:t>
      </w:r>
    </w:p>
    <w:bookmarkEnd w:id="37"/>
    <w:bookmarkStart w:name="z49" w:id="38"/>
    <w:p>
      <w:pPr>
        <w:spacing w:after="0"/>
        <w:ind w:left="0"/>
        <w:jc w:val="both"/>
      </w:pPr>
      <w:r>
        <w:rPr>
          <w:rFonts w:ascii="Times New Roman"/>
          <w:b w:val="false"/>
          <w:i w:val="false"/>
          <w:color w:val="000000"/>
          <w:sz w:val="28"/>
        </w:rPr>
        <w:t>
      "КЕЛІСІЛДІ"</w:t>
      </w:r>
    </w:p>
    <w:bookmarkEnd w:id="38"/>
    <w:bookmarkStart w:name="z50" w:id="39"/>
    <w:p>
      <w:pPr>
        <w:spacing w:after="0"/>
        <w:ind w:left="0"/>
        <w:jc w:val="both"/>
      </w:pPr>
      <w:r>
        <w:rPr>
          <w:rFonts w:ascii="Times New Roman"/>
          <w:b w:val="false"/>
          <w:i w:val="false"/>
          <w:color w:val="000000"/>
          <w:sz w:val="28"/>
        </w:rPr>
        <w:t>
      Қазақстан Республикасы</w:t>
      </w:r>
    </w:p>
    <w:bookmarkEnd w:id="39"/>
    <w:bookmarkStart w:name="z51" w:id="40"/>
    <w:p>
      <w:pPr>
        <w:spacing w:after="0"/>
        <w:ind w:left="0"/>
        <w:jc w:val="both"/>
      </w:pPr>
      <w:r>
        <w:rPr>
          <w:rFonts w:ascii="Times New Roman"/>
          <w:b w:val="false"/>
          <w:i w:val="false"/>
          <w:color w:val="000000"/>
          <w:sz w:val="28"/>
        </w:rPr>
        <w:t>
      Энергетика министрлігі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2026 жылғы 13 тамыздағы</w:t>
            </w:r>
            <w:r>
              <w:br/>
            </w:r>
            <w:r>
              <w:rPr>
                <w:rFonts w:ascii="Times New Roman"/>
                <w:b w:val="false"/>
                <w:i w:val="false"/>
                <w:color w:val="000000"/>
                <w:sz w:val="20"/>
              </w:rPr>
              <w:t>№ 163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6 қыркүйектегі</w:t>
            </w:r>
            <w:r>
              <w:br/>
            </w:r>
            <w:r>
              <w:rPr>
                <w:rFonts w:ascii="Times New Roman"/>
                <w:b w:val="false"/>
                <w:i w:val="false"/>
                <w:color w:val="000000"/>
                <w:sz w:val="20"/>
              </w:rPr>
              <w:t>№ 356 бұйрығына</w:t>
            </w:r>
            <w:r>
              <w:br/>
            </w:r>
            <w:r>
              <w:rPr>
                <w:rFonts w:ascii="Times New Roman"/>
                <w:b w:val="false"/>
                <w:i w:val="false"/>
                <w:color w:val="000000"/>
                <w:sz w:val="20"/>
              </w:rPr>
              <w:t>қосымша</w:t>
            </w:r>
          </w:p>
        </w:tc>
      </w:tr>
    </w:tbl>
    <w:bookmarkStart w:name="z53" w:id="41"/>
    <w:p>
      <w:pPr>
        <w:spacing w:after="0"/>
        <w:ind w:left="0"/>
        <w:jc w:val="left"/>
      </w:pPr>
      <w:r>
        <w:rPr>
          <w:rFonts w:ascii="Times New Roman"/>
          <w:b/>
          <w:i w:val="false"/>
          <w:color w:val="000000"/>
        </w:rPr>
        <w:t xml:space="preserve"> Қоршаған ортаның компоненттеріне ықтимал теріс әсер етуі мүмкін құрылыстар мен объектілерді жою жөніндегі негізгі жұмыстардың тізбесі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2"/>
          <w:p>
            <w:pPr>
              <w:spacing w:after="20"/>
              <w:ind w:left="20"/>
              <w:jc w:val="both"/>
            </w:pPr>
            <w:r>
              <w:rPr>
                <w:rFonts w:ascii="Times New Roman"/>
                <w:b w:val="false"/>
                <w:i w:val="false"/>
                <w:color w:val="000000"/>
                <w:sz w:val="20"/>
              </w:rPr>
              <w:t>
№</w:t>
            </w:r>
          </w:p>
          <w:bookmarkEnd w:id="42"/>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3"/>
          <w:p>
            <w:pPr>
              <w:spacing w:after="20"/>
              <w:ind w:left="20"/>
              <w:jc w:val="both"/>
            </w:pPr>
            <w:r>
              <w:rPr>
                <w:rFonts w:ascii="Times New Roman"/>
                <w:b w:val="false"/>
                <w:i w:val="false"/>
                <w:color w:val="000000"/>
                <w:sz w:val="20"/>
              </w:rPr>
              <w:t>
Объектінің/</w:t>
            </w:r>
          </w:p>
          <w:bookmarkEnd w:id="43"/>
          <w:p>
            <w:pPr>
              <w:spacing w:after="20"/>
              <w:ind w:left="20"/>
              <w:jc w:val="both"/>
            </w:pPr>
            <w:r>
              <w:rPr>
                <w:rFonts w:ascii="Times New Roman"/>
                <w:b w:val="false"/>
                <w:i w:val="false"/>
                <w:color w:val="000000"/>
                <w:sz w:val="20"/>
              </w:rPr>
              <w:t>
құрылыстың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4"/>
          <w:p>
            <w:pPr>
              <w:spacing w:after="20"/>
              <w:ind w:left="20"/>
              <w:jc w:val="both"/>
            </w:pPr>
            <w:r>
              <w:rPr>
                <w:rFonts w:ascii="Times New Roman"/>
                <w:b w:val="false"/>
                <w:i w:val="false"/>
                <w:color w:val="000000"/>
                <w:sz w:val="20"/>
              </w:rPr>
              <w:t>
Қоршаған ортаға</w:t>
            </w:r>
          </w:p>
          <w:bookmarkEnd w:id="44"/>
          <w:p>
            <w:pPr>
              <w:spacing w:after="20"/>
              <w:ind w:left="20"/>
              <w:jc w:val="both"/>
            </w:pPr>
            <w:r>
              <w:rPr>
                <w:rFonts w:ascii="Times New Roman"/>
                <w:b w:val="false"/>
                <w:i w:val="false"/>
                <w:color w:val="000000"/>
                <w:sz w:val="20"/>
              </w:rPr>
              <w:t>
теріс әсер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бойынша жұмыс түрлері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газды өндіруде, өңдеуде және тасымалдауда қолданылатын технологиялық жабдықтар: резервуарлар мен резервуарлар, құбырлар мен газ құбырлары, сепараторлар, колонналар, реакторлар, жылу алмастырғыштар, тоңазытқыш қондырғылар, сүзгілер, сорғы жабдықтары, алау жүйесінің жабдықтары, құю станциялары, қазандықтар, пештер, айналымдағы сулар мен технологиялық сұйықтықтардың бассейндері, сұйытылған мұнай газы (СКГ) қоймалары, күкіртті сақтауға және өңдеуге арналған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мұнай өнімдері мен реагенттердің түсуі, топырақтың және жер асты суларының ластануы, мұнай өнімдерінің қалдықтарының, шайырлардың, күйенің, тұздардың, коррозия өнімдерінің және бұзылған кезде тоқтатылған бөлшектердің түзілуі, көмірсутегі буларының шығарындылары, өрт және жарылыс қаупінің пайда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5"/>
          <w:p>
            <w:pPr>
              <w:spacing w:after="20"/>
              <w:ind w:left="20"/>
              <w:jc w:val="both"/>
            </w:pPr>
            <w:r>
              <w:rPr>
                <w:rFonts w:ascii="Times New Roman"/>
                <w:b w:val="false"/>
                <w:i w:val="false"/>
                <w:color w:val="000000"/>
                <w:sz w:val="20"/>
              </w:rPr>
              <w:t xml:space="preserve">
1. Қалдықтарды кәдеге жарату және жою; </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 Шаю және газсыздандыру;</w:t>
            </w:r>
          </w:p>
          <w:p>
            <w:pPr>
              <w:spacing w:after="20"/>
              <w:ind w:left="20"/>
              <w:jc w:val="both"/>
            </w:pPr>
            <w:r>
              <w:rPr>
                <w:rFonts w:ascii="Times New Roman"/>
                <w:b w:val="false"/>
                <w:i w:val="false"/>
                <w:color w:val="000000"/>
                <w:sz w:val="20"/>
              </w:rPr>
              <w:t>
3. Бөлшектеу және консервациялау.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және энергия өндіруші қондырғылардың технологиялық жабдықтары: қазандықтар, турбиналар, күл шығару жүйелері, су тазарту қондырғылары, оның ішінде құбырлар, отын қондырғылары (көмір), оның ішінде көмір ашық және жабық қоймалар, конвейерлер, бункерлер, цистерналар, ұсатқыш корпустар мен вагон аударғыштар.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6"/>
          <w:p>
            <w:pPr>
              <w:spacing w:after="20"/>
              <w:ind w:left="20"/>
              <w:jc w:val="both"/>
            </w:pPr>
            <w:r>
              <w:rPr>
                <w:rFonts w:ascii="Times New Roman"/>
                <w:b w:val="false"/>
                <w:i w:val="false"/>
                <w:color w:val="000000"/>
                <w:sz w:val="20"/>
              </w:rPr>
              <w:t>
Күлдің, күйенің, коррозия өнімдерінің қалдықтары, бұзылған кезде тоқтатылған бөлшектер. Топырақтың және жер асты суларының ластануын тудыратын қышқылдардың, сілтілердің, тұздардың және реагенттердің қалдықтары.</w:t>
            </w:r>
          </w:p>
          <w:bookmarkEnd w:id="46"/>
          <w:p>
            <w:pPr>
              <w:spacing w:after="20"/>
              <w:ind w:left="20"/>
              <w:jc w:val="both"/>
            </w:pPr>
            <w:r>
              <w:rPr>
                <w:rFonts w:ascii="Times New Roman"/>
                <w:b w:val="false"/>
                <w:i w:val="false"/>
                <w:color w:val="000000"/>
                <w:sz w:val="20"/>
              </w:rPr>
              <w:t>
Шаңның пайда болуы, құрамында ластаушы заттар бар атмосфералық жауын-шашынның топыраққа сіңуі.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7"/>
          <w:p>
            <w:pPr>
              <w:spacing w:after="20"/>
              <w:ind w:left="20"/>
              <w:jc w:val="both"/>
            </w:pPr>
            <w:r>
              <w:rPr>
                <w:rFonts w:ascii="Times New Roman"/>
                <w:b w:val="false"/>
                <w:i w:val="false"/>
                <w:color w:val="000000"/>
                <w:sz w:val="20"/>
              </w:rPr>
              <w:t>
1. Гидрокүлді кетіру (ГКК) жүйелерін тазалау және күл-қожды жою (КҚЖ) күл- қождардың қалдықтарынан;</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Көмір қалдықтарын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 Ластанған топырақты кәдеге жарату және жою;</w:t>
            </w:r>
          </w:p>
          <w:p>
            <w:pPr>
              <w:spacing w:after="20"/>
              <w:ind w:left="20"/>
              <w:jc w:val="both"/>
            </w:pPr>
            <w:r>
              <w:rPr>
                <w:rFonts w:ascii="Times New Roman"/>
                <w:b w:val="false"/>
                <w:i w:val="false"/>
                <w:color w:val="000000"/>
                <w:sz w:val="20"/>
              </w:rPr>
              <w:t>
6.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8"/>
          <w:p>
            <w:pPr>
              <w:spacing w:after="20"/>
              <w:ind w:left="20"/>
              <w:jc w:val="both"/>
            </w:pPr>
            <w:r>
              <w:rPr>
                <w:rFonts w:ascii="Times New Roman"/>
                <w:b w:val="false"/>
                <w:i w:val="false"/>
                <w:color w:val="000000"/>
                <w:sz w:val="20"/>
              </w:rPr>
              <w:t>
Гидрометаллургиялық</w:t>
            </w:r>
          </w:p>
          <w:bookmarkEnd w:id="48"/>
          <w:p>
            <w:pPr>
              <w:spacing w:after="20"/>
              <w:ind w:left="20"/>
              <w:jc w:val="both"/>
            </w:pPr>
            <w:r>
              <w:rPr>
                <w:rFonts w:ascii="Times New Roman"/>
                <w:b w:val="false"/>
                <w:i w:val="false"/>
                <w:color w:val="000000"/>
                <w:sz w:val="20"/>
              </w:rPr>
              <w:t>
өндірістердің технологиялық жабдықтары: сорғылар, құбырлар, резервуарлар, резервуарлар, технологиялық сұйықтықтардың, химиялық реагенттердің және айналымдағы судың бункерлері; құбырлар, конвейерлер, сүрлемдер.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ортасының, топырақтың және жер асты суларының ластануына әкеп соғатын, құрамында қоспалар мен зиянды заттар бар қайта өңделген суды су объектілеріне ағызу.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9"/>
          <w:p>
            <w:pPr>
              <w:spacing w:after="20"/>
              <w:ind w:left="20"/>
              <w:jc w:val="both"/>
            </w:pPr>
            <w:r>
              <w:rPr>
                <w:rFonts w:ascii="Times New Roman"/>
                <w:b w:val="false"/>
                <w:i w:val="false"/>
                <w:color w:val="000000"/>
                <w:sz w:val="20"/>
              </w:rPr>
              <w:t>
1. Майларды және басқа технологиялық сұйықтықтарды кәдеге жарату және жою;</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3. Бөлшектеу.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0"/>
          <w:p>
            <w:pPr>
              <w:spacing w:after="20"/>
              <w:ind w:left="20"/>
              <w:jc w:val="both"/>
            </w:pPr>
            <w:r>
              <w:rPr>
                <w:rFonts w:ascii="Times New Roman"/>
                <w:b w:val="false"/>
                <w:i w:val="false"/>
                <w:color w:val="000000"/>
                <w:sz w:val="20"/>
              </w:rPr>
              <w:t>
Пирометаллургиялық</w:t>
            </w:r>
          </w:p>
          <w:bookmarkEnd w:id="50"/>
          <w:p>
            <w:pPr>
              <w:spacing w:after="20"/>
              <w:ind w:left="20"/>
              <w:jc w:val="both"/>
            </w:pPr>
            <w:r>
              <w:rPr>
                <w:rFonts w:ascii="Times New Roman"/>
                <w:b w:val="false"/>
                <w:i w:val="false"/>
                <w:color w:val="000000"/>
                <w:sz w:val="20"/>
              </w:rPr>
              <w:t>
өндірістердің технологиялық жабдықтары: металлургиялық пештер, резервуарлар, резервуарлар, құбырлар, конвейерлер, силостар.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қоспалары мен зиянды заттары бар қайта өңделген суды су объектілеріне ағызу, бұл су ортасына, топыраққа және жер асты суларына кері әсерін тигізеді.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1"/>
          <w:p>
            <w:pPr>
              <w:spacing w:after="20"/>
              <w:ind w:left="20"/>
              <w:jc w:val="both"/>
            </w:pPr>
            <w:r>
              <w:rPr>
                <w:rFonts w:ascii="Times New Roman"/>
                <w:b w:val="false"/>
                <w:i w:val="false"/>
                <w:color w:val="000000"/>
                <w:sz w:val="20"/>
              </w:rPr>
              <w:t>
1. Технологиялық сұйықтықтар мен майларды, химиялық реагенттер мен шикізаттарды кәдеге жарату және жою;</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өнеркәсібінде электродтарды (күйдірілген анодтарды) өндіруге арналған технологиялық жабдықтар: сұйық қоймалар мен ыдыстар; анодтарды жағатын пештер; сорғы жабдықтары, резервуарлар, құбырлар және пек, кокс конвейерлері.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және жер асты суларының ластануына әкелетін мұнай өнімдерінің ағуы.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2"/>
          <w:p>
            <w:pPr>
              <w:spacing w:after="20"/>
              <w:ind w:left="20"/>
              <w:jc w:val="both"/>
            </w:pPr>
            <w:r>
              <w:rPr>
                <w:rFonts w:ascii="Times New Roman"/>
                <w:b w:val="false"/>
                <w:i w:val="false"/>
                <w:color w:val="000000"/>
                <w:sz w:val="20"/>
              </w:rPr>
              <w:t>
1. Технологиялық сұйықтықтарды, майларды, химиялық реагенттер мен шикізатты кәдеге жарату және жою;</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материалдарын өндіруге арналған технологиялық жабдықтар: пештер, жылу алмастырғыштар, тоңазытқыштар, диірмендер, сүрлемдер, технологиялық сұйықтықтар мен шламдардың цистерналары мен бассейндері, материалдарды тасымалдау желілері мен қабылдау бункерлері.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шаңдану.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3"/>
          <w:p>
            <w:pPr>
              <w:spacing w:after="20"/>
              <w:ind w:left="20"/>
              <w:jc w:val="both"/>
            </w:pPr>
            <w:r>
              <w:rPr>
                <w:rFonts w:ascii="Times New Roman"/>
                <w:b w:val="false"/>
                <w:i w:val="false"/>
                <w:color w:val="000000"/>
                <w:sz w:val="20"/>
              </w:rPr>
              <w:t>
1. Технологиялық сұйықтықтарды, майларды, химиялық реагенттер мен шикізатты кәдеге жарату және жою;</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шаруашылық-тұрмыстық және басқа да сарқынды суларды тазарту құрылыстары сумен жабдықтау және су бұру объектілерінің (кәріздік тазарту құрылыстары (КТҚ): құм ұстағыштар, тұндырғыштар, тырмалау қондырғылары, сорғы жабдықтары, құбырлар, аэротенктер, тұнба карталары, био тоғандар, резервуарлар).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ағынды сулар мен пайдаланылған белсенді лай қоспасының жер бедеріне және су объектілеріне төгілуі топырақтың, жер асты суларының және су объектілерінің ластануына, жағымсыз иістің таралуына, сондай-ақ бактериялық ластанумен байланысты жұқпалы аурулардың пайда болуына әкеледі.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4"/>
          <w:p>
            <w:pPr>
              <w:spacing w:after="20"/>
              <w:ind w:left="20"/>
              <w:jc w:val="both"/>
            </w:pPr>
            <w:r>
              <w:rPr>
                <w:rFonts w:ascii="Times New Roman"/>
                <w:b w:val="false"/>
                <w:i w:val="false"/>
                <w:color w:val="000000"/>
                <w:sz w:val="20"/>
              </w:rPr>
              <w:t>
1. Шөгінділерді кетіре отырып, жабдықты жуу және зарарсыздандыру;</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Тұнба карталары мен биологиялық тоғандарды қалпына келтіру;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 объектілерінің технологиялық жабдықтары: сорғылар, құбырлар, резервуарлар, технологиялық сұйықтықтар мен қайта өңделген суға арналған резервуарлар; қоймалар, резервуарлар, құбырлар, конвейерлер, силостар және химиялық реагенттер бункерлері; пештер.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қоспалары мен зиянды заттары бар қайта өңделген суды су объектілеріне ағызу, бұл су ортасына, топыраққа және жер асты суларына кері әсерін тигізеді.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5"/>
          <w:p>
            <w:pPr>
              <w:spacing w:after="20"/>
              <w:ind w:left="20"/>
              <w:jc w:val="both"/>
            </w:pPr>
            <w:r>
              <w:rPr>
                <w:rFonts w:ascii="Times New Roman"/>
                <w:b w:val="false"/>
                <w:i w:val="false"/>
                <w:color w:val="000000"/>
                <w:sz w:val="20"/>
              </w:rPr>
              <w:t>
1. Технологиялық сұйықтықтар мен майларды, химиялық реагенттер мен шикізаттарды кәдеге жарату және жою;</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 шаруашылығы: жанар- жағармай материалдарын сақтау қоймалары және пропанның; жанар-жағармай құю станциялары; резервуарлар мен резервуарларды, ағызу және құю эстакадаларын, құбырлар мен жанармай құбырларын қоса алғанда, мұнай өнімдерін айдауға және құюға арналған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ағуы, топырақтың және жер асты суларының ластануы.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6"/>
          <w:p>
            <w:pPr>
              <w:spacing w:after="20"/>
              <w:ind w:left="20"/>
              <w:jc w:val="both"/>
            </w:pPr>
            <w:r>
              <w:rPr>
                <w:rFonts w:ascii="Times New Roman"/>
                <w:b w:val="false"/>
                <w:i w:val="false"/>
                <w:color w:val="000000"/>
                <w:sz w:val="20"/>
              </w:rPr>
              <w:t>
1. Мұнай шламдары мен мұнай өнімдерінің қалдықтарын кәдеге жарату және жою;</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2. Мұнай өнімдерімен ластанған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топырақтарды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Қызметтік үй- жайларды залалсыздандыру.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57"/>
          <w:p>
            <w:pPr>
              <w:spacing w:after="20"/>
              <w:ind w:left="20"/>
              <w:jc w:val="both"/>
            </w:pPr>
            <w:r>
              <w:rPr>
                <w:rFonts w:ascii="Times New Roman"/>
                <w:b w:val="false"/>
                <w:i w:val="false"/>
                <w:color w:val="000000"/>
                <w:sz w:val="20"/>
              </w:rPr>
              <w:t>
Электротехникалық жабдықтар: трансформаторлар,</w:t>
            </w:r>
          </w:p>
          <w:bookmarkEnd w:id="57"/>
          <w:p>
            <w:pPr>
              <w:spacing w:after="20"/>
              <w:ind w:left="20"/>
              <w:jc w:val="both"/>
            </w:pPr>
            <w:r>
              <w:rPr>
                <w:rFonts w:ascii="Times New Roman"/>
                <w:b w:val="false"/>
                <w:i w:val="false"/>
                <w:color w:val="000000"/>
                <w:sz w:val="20"/>
              </w:rPr>
              <w:t>
конденсаторлар және конденсаторлық жабдықтар, жоғары вольтты ажыратқыштар.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Топыраққа коррозиялық материалдар мен мұнай өнімдерінің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8"/>
          <w:p>
            <w:pPr>
              <w:spacing w:after="20"/>
              <w:ind w:left="20"/>
              <w:jc w:val="both"/>
            </w:pPr>
            <w:r>
              <w:rPr>
                <w:rFonts w:ascii="Times New Roman"/>
                <w:b w:val="false"/>
                <w:i w:val="false"/>
                <w:color w:val="000000"/>
                <w:sz w:val="20"/>
              </w:rPr>
              <w:t>
1. Майларды және басқа технологиялық сұйықтықтарды кәдеге жарату және жою;</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3. Бөлшектеу.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Зертханалар (химиялық заттар мен реагенттердің қоймалары мен сақтау орындары), химиялық заттармен және реагенттермен жұмыс істейтін жабдықтар, зерттелетін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статикалық ластануы, құрамында ластаушы заттар бар атмосфералық жауын-шашынның топыраққа сіңуі.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9"/>
          <w:p>
            <w:pPr>
              <w:spacing w:after="20"/>
              <w:ind w:left="20"/>
              <w:jc w:val="both"/>
            </w:pPr>
            <w:r>
              <w:rPr>
                <w:rFonts w:ascii="Times New Roman"/>
                <w:b w:val="false"/>
                <w:i w:val="false"/>
                <w:color w:val="000000"/>
                <w:sz w:val="20"/>
              </w:rPr>
              <w:t>
1. Химиялық заттар мен реагенттерді кәдеге жарату және жою;</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 құрылыстары мен қондырғылары.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Шаңның түзілуі (статикалық), өндірістік қалдықтардың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60"/>
          <w:p>
            <w:pPr>
              <w:spacing w:after="20"/>
              <w:ind w:left="20"/>
              <w:jc w:val="both"/>
            </w:pPr>
            <w:r>
              <w:rPr>
                <w:rFonts w:ascii="Times New Roman"/>
                <w:b w:val="false"/>
                <w:i w:val="false"/>
                <w:color w:val="000000"/>
                <w:sz w:val="20"/>
              </w:rPr>
              <w:t>
1. Ұсталған заттарды кәдеге жарату және жою;</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кәдеге жарату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Бөлшектеу;</w:t>
            </w:r>
          </w:p>
          <w:p>
            <w:pPr>
              <w:spacing w:after="20"/>
              <w:ind w:left="20"/>
              <w:jc w:val="both"/>
            </w:pPr>
            <w:r>
              <w:rPr>
                <w:rFonts w:ascii="Times New Roman"/>
                <w:b w:val="false"/>
                <w:i w:val="false"/>
                <w:color w:val="000000"/>
                <w:sz w:val="20"/>
              </w:rPr>
              <w:t>
4. Үй-жайларды залалсыздандыру және тазалау.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қоймалары, шлак, шлам жинақтағыштар.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сақтау кезінде шаңның пайда болуы. Жергілікті жердің табиғи ландшафтының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61"/>
          <w:p>
            <w:pPr>
              <w:spacing w:after="20"/>
              <w:ind w:left="20"/>
              <w:jc w:val="both"/>
            </w:pPr>
            <w:r>
              <w:rPr>
                <w:rFonts w:ascii="Times New Roman"/>
                <w:b w:val="false"/>
                <w:i w:val="false"/>
                <w:color w:val="000000"/>
                <w:sz w:val="20"/>
              </w:rPr>
              <w:t>
1. Технологиялық құрылыстар мен құбырларды бөлшектеу;</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2. Қалдық қоймалары объектілерін (тоғандарды, тұндырғыштарды) құрғату;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Тампонаж және су қабылдайтын құрылыстарды жою;</w:t>
            </w:r>
          </w:p>
          <w:p>
            <w:pPr>
              <w:spacing w:after="20"/>
              <w:ind w:left="20"/>
              <w:jc w:val="both"/>
            </w:pPr>
            <w:r>
              <w:rPr>
                <w:rFonts w:ascii="Times New Roman"/>
                <w:b w:val="false"/>
                <w:i w:val="false"/>
                <w:color w:val="000000"/>
                <w:sz w:val="20"/>
              </w:rPr>
              <w:t>
4. Бүлінген жерлерді қалпына келтіру.</w:t>
            </w:r>
          </w:p>
        </w:tc>
      </w:tr>
    </w:tbl>
    <w:bookmarkStart w:name="z100" w:id="62"/>
    <w:p>
      <w:pPr>
        <w:spacing w:after="0"/>
        <w:ind w:left="0"/>
        <w:jc w:val="both"/>
      </w:pPr>
      <w:r>
        <w:rPr>
          <w:rFonts w:ascii="Times New Roman"/>
          <w:b w:val="false"/>
          <w:i w:val="false"/>
          <w:color w:val="000000"/>
          <w:sz w:val="28"/>
        </w:rPr>
        <w:t xml:space="preserve">
      * І санаттағы объектілер операторлары, Қазақстан Республикасының Экология кодексінің 147-бабы 11-тармағының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I санаттағы объектілерді қоспағанда, қоршаған ортаны қорғау саласындағы уәкілетті органға Қазақстан Республикасының Экология кодексінің 147-бабының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осындай объектілерді пайдалану салдарын жою жөніндегі, оның ішінде болашақта туындайтын талаптарға қатысты өз міндеттемелерінің орындалуын қаржылық қамтамасыз етуді ұсынуға тиіс.</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