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ddde" w14:textId="6a0d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 аттестаттаудан өткізу қағидасы мен шарттарын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10 тамыздағы № 770 бұйрығы. Қазақстан Республикасының Әділет министрлігінде 2026 жылғы 10 тамызда № 39554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 Заңының 141-2-бабының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xml:space="preserve">
      1. Қоса беріліп отырған Жеке сот орындаушысын аттестаттаудан өткізу </w:t>
      </w:r>
      <w:r>
        <w:rPr>
          <w:rFonts w:ascii="Times New Roman"/>
          <w:b w:val="false"/>
          <w:i w:val="false"/>
          <w:color w:val="000000"/>
          <w:sz w:val="28"/>
        </w:rPr>
        <w:t>қағидасы мен шарттары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мемлекеттік тіркеуді;</w:t>
      </w:r>
    </w:p>
    <w:bookmarkEnd w:id="3"/>
    <w:bookmarkStart w:name="z12"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10 тамыздағы</w:t>
            </w:r>
            <w:r>
              <w:br/>
            </w:r>
            <w:r>
              <w:rPr>
                <w:rFonts w:ascii="Times New Roman"/>
                <w:b w:val="false"/>
                <w:i w:val="false"/>
                <w:color w:val="000000"/>
                <w:sz w:val="20"/>
              </w:rPr>
              <w:t>№ 770 бұйрығымен</w:t>
            </w:r>
            <w:r>
              <w:br/>
            </w: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Жеке сот орындаушысын аттестаттаудан өткізу қағидалары мен шарттары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Жеке сот орындаушысын аттестаттаудан өткізу қағидасы мен шарттары (бұдан әрі – Қағида) "Атқарушылық іс жүргізу және сот орындаушыларының мәртебесі туралы" Қазақстан Республикасы Заңының (бұдан әрі – Заң) </w:t>
      </w:r>
      <w:r>
        <w:rPr>
          <w:rFonts w:ascii="Times New Roman"/>
          <w:b w:val="false"/>
          <w:i w:val="false"/>
          <w:color w:val="000000"/>
          <w:sz w:val="28"/>
        </w:rPr>
        <w:t>141-2-бабына</w:t>
      </w:r>
      <w:r>
        <w:rPr>
          <w:rFonts w:ascii="Times New Roman"/>
          <w:b w:val="false"/>
          <w:i w:val="false"/>
          <w:color w:val="000000"/>
          <w:sz w:val="28"/>
        </w:rPr>
        <w:t xml:space="preserve"> сәйкес әзірленді және жеке сот орындаушысын аттестаттаудан өткізудің тәртібі мен шарттарын айқындайды.</w:t>
      </w:r>
    </w:p>
    <w:bookmarkEnd w:id="9"/>
    <w:bookmarkStart w:name="z20" w:id="10"/>
    <w:p>
      <w:pPr>
        <w:spacing w:after="0"/>
        <w:ind w:left="0"/>
        <w:jc w:val="both"/>
      </w:pPr>
      <w:r>
        <w:rPr>
          <w:rFonts w:ascii="Times New Roman"/>
          <w:b w:val="false"/>
          <w:i w:val="false"/>
          <w:color w:val="000000"/>
          <w:sz w:val="28"/>
        </w:rPr>
        <w:t>
      2. Осы Қағидада пайдаланылатын негізгі ұғымдар:</w:t>
      </w:r>
    </w:p>
    <w:bookmarkEnd w:id="10"/>
    <w:bookmarkStart w:name="z21" w:id="11"/>
    <w:p>
      <w:pPr>
        <w:spacing w:after="0"/>
        <w:ind w:left="0"/>
        <w:jc w:val="both"/>
      </w:pPr>
      <w:r>
        <w:rPr>
          <w:rFonts w:ascii="Times New Roman"/>
          <w:b w:val="false"/>
          <w:i w:val="false"/>
          <w:color w:val="000000"/>
          <w:sz w:val="28"/>
        </w:rPr>
        <w:t>
      аумақтық әділет органы – астананың, облыстардың және республикалық маңызы бар қалалардың әділет бөлімшелері;</w:t>
      </w:r>
    </w:p>
    <w:bookmarkEnd w:id="11"/>
    <w:bookmarkStart w:name="z22" w:id="12"/>
    <w:p>
      <w:pPr>
        <w:spacing w:after="0"/>
        <w:ind w:left="0"/>
        <w:jc w:val="both"/>
      </w:pPr>
      <w:r>
        <w:rPr>
          <w:rFonts w:ascii="Times New Roman"/>
          <w:b w:val="false"/>
          <w:i w:val="false"/>
          <w:color w:val="000000"/>
          <w:sz w:val="28"/>
        </w:rPr>
        <w:t>
      жеке сот орындаушысын аттестаттау – Қазақстан Республикасының атқарушылық іс жүргізу және сот орындаушыларының мәртебесі туралы заңнамасын білу деңгейін және оны практикада қолдану дағдыларын бағалау;</w:t>
      </w:r>
    </w:p>
    <w:bookmarkEnd w:id="12"/>
    <w:bookmarkStart w:name="z23" w:id="13"/>
    <w:p>
      <w:pPr>
        <w:spacing w:after="0"/>
        <w:ind w:left="0"/>
        <w:jc w:val="both"/>
      </w:pPr>
      <w:r>
        <w:rPr>
          <w:rFonts w:ascii="Times New Roman"/>
          <w:b w:val="false"/>
          <w:i w:val="false"/>
          <w:color w:val="000000"/>
          <w:sz w:val="28"/>
        </w:rPr>
        <w:t>
      тестілеу операторы – тестілеу рәсімдерін ұйымдастыруды және "Кәсіби қызметпен айналысу және біліктілік беру құқығына автоматтандырылған режимде кешенді тестілеуге арналған бағдарламалық қамтамасыз ету" ақпараттық жүйесін техникалық сүйемелдеуді қамтамасыз етуші оператор;</w:t>
      </w:r>
    </w:p>
    <w:bookmarkEnd w:id="13"/>
    <w:bookmarkStart w:name="z24" w:id="14"/>
    <w:p>
      <w:pPr>
        <w:spacing w:after="0"/>
        <w:ind w:left="0"/>
        <w:jc w:val="both"/>
      </w:pPr>
      <w:r>
        <w:rPr>
          <w:rFonts w:ascii="Times New Roman"/>
          <w:b w:val="false"/>
          <w:i w:val="false"/>
          <w:color w:val="000000"/>
          <w:sz w:val="28"/>
        </w:rPr>
        <w:t>
      уәкілетті орган –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мемлекеттік орган.</w:t>
      </w:r>
    </w:p>
    <w:bookmarkEnd w:id="14"/>
    <w:bookmarkStart w:name="z25" w:id="15"/>
    <w:p>
      <w:pPr>
        <w:spacing w:after="0"/>
        <w:ind w:left="0"/>
        <w:jc w:val="both"/>
      </w:pPr>
      <w:r>
        <w:rPr>
          <w:rFonts w:ascii="Times New Roman"/>
          <w:b w:val="false"/>
          <w:i w:val="false"/>
          <w:color w:val="000000"/>
          <w:sz w:val="28"/>
        </w:rPr>
        <w:t>
      3. Аттестаттауды өткізу шарттары:</w:t>
      </w:r>
    </w:p>
    <w:bookmarkEnd w:id="15"/>
    <w:bookmarkStart w:name="z26" w:id="16"/>
    <w:p>
      <w:pPr>
        <w:spacing w:after="0"/>
        <w:ind w:left="0"/>
        <w:jc w:val="both"/>
      </w:pPr>
      <w:r>
        <w:rPr>
          <w:rFonts w:ascii="Times New Roman"/>
          <w:b w:val="false"/>
          <w:i w:val="false"/>
          <w:color w:val="000000"/>
          <w:sz w:val="28"/>
        </w:rPr>
        <w:t>
      жеке сот орындаушысы ретінде үш жылдан астам жұмыс өтілі бар;</w:t>
      </w:r>
    </w:p>
    <w:bookmarkEnd w:id="16"/>
    <w:bookmarkStart w:name="z27" w:id="17"/>
    <w:p>
      <w:pPr>
        <w:spacing w:after="0"/>
        <w:ind w:left="0"/>
        <w:jc w:val="both"/>
      </w:pPr>
      <w:r>
        <w:rPr>
          <w:rFonts w:ascii="Times New Roman"/>
          <w:b w:val="false"/>
          <w:i w:val="false"/>
          <w:color w:val="000000"/>
          <w:sz w:val="28"/>
        </w:rPr>
        <w:t>
      соңғы үш жыл ішінде аттестаттаудан өтпеген.</w:t>
      </w:r>
    </w:p>
    <w:bookmarkEnd w:id="17"/>
    <w:bookmarkStart w:name="z28" w:id="18"/>
    <w:p>
      <w:pPr>
        <w:spacing w:after="0"/>
        <w:ind w:left="0"/>
        <w:jc w:val="both"/>
      </w:pPr>
      <w:r>
        <w:rPr>
          <w:rFonts w:ascii="Times New Roman"/>
          <w:b w:val="false"/>
          <w:i w:val="false"/>
          <w:color w:val="000000"/>
          <w:sz w:val="28"/>
        </w:rPr>
        <w:t>
      жеке сот орындаушысының құқықтары мен заңды мүдделерін қамтамасыз ету.</w:t>
      </w:r>
    </w:p>
    <w:bookmarkEnd w:id="18"/>
    <w:bookmarkStart w:name="z29" w:id="19"/>
    <w:p>
      <w:pPr>
        <w:spacing w:after="0"/>
        <w:ind w:left="0"/>
        <w:jc w:val="both"/>
      </w:pPr>
      <w:r>
        <w:rPr>
          <w:rFonts w:ascii="Times New Roman"/>
          <w:b w:val="false"/>
          <w:i w:val="false"/>
          <w:color w:val="000000"/>
          <w:sz w:val="28"/>
        </w:rPr>
        <w:t>
      4. Жеке сот орындаушысын аттестаттау алдыңғы аттестаттау өткізілген күннен бастап үш жылда бір рет жүргізіледі.</w:t>
      </w:r>
    </w:p>
    <w:bookmarkEnd w:id="19"/>
    <w:bookmarkStart w:name="z30" w:id="20"/>
    <w:p>
      <w:pPr>
        <w:spacing w:after="0"/>
        <w:ind w:left="0"/>
        <w:jc w:val="left"/>
      </w:pPr>
      <w:r>
        <w:rPr>
          <w:rFonts w:ascii="Times New Roman"/>
          <w:b/>
          <w:i w:val="false"/>
          <w:color w:val="000000"/>
        </w:rPr>
        <w:t xml:space="preserve"> 2-тарау. Жеке сот орындаушыларын аттестаттаудан өткізу тәртібі</w:t>
      </w:r>
    </w:p>
    <w:bookmarkEnd w:id="20"/>
    <w:bookmarkStart w:name="z31" w:id="21"/>
    <w:p>
      <w:pPr>
        <w:spacing w:after="0"/>
        <w:ind w:left="0"/>
        <w:jc w:val="both"/>
      </w:pPr>
      <w:r>
        <w:rPr>
          <w:rFonts w:ascii="Times New Roman"/>
          <w:b w:val="false"/>
          <w:i w:val="false"/>
          <w:color w:val="000000"/>
          <w:sz w:val="28"/>
        </w:rPr>
        <w:t xml:space="preserve">
      5. Жеке сот орындаушысын аттестаттау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бекітілген жеке сот орындаушыларын аттестаттау кестесіне (бұдан әрі – кесте) сәйкес өткізіледі.</w:t>
      </w:r>
    </w:p>
    <w:bookmarkEnd w:id="21"/>
    <w:bookmarkStart w:name="z32" w:id="22"/>
    <w:p>
      <w:pPr>
        <w:spacing w:after="0"/>
        <w:ind w:left="0"/>
        <w:jc w:val="both"/>
      </w:pPr>
      <w:r>
        <w:rPr>
          <w:rFonts w:ascii="Times New Roman"/>
          <w:b w:val="false"/>
          <w:i w:val="false"/>
          <w:color w:val="000000"/>
          <w:sz w:val="28"/>
        </w:rPr>
        <w:t>
      6. Уәкілетті орган Жеке сот орындаушыларының республикалық палатасымен келісу бойынша тоқсан сайын, алдағы тоқсанның алдындағы айдың 25-күнінен кешіктірмей, кестені бекітеді.</w:t>
      </w:r>
    </w:p>
    <w:bookmarkEnd w:id="22"/>
    <w:bookmarkStart w:name="z33" w:id="23"/>
    <w:p>
      <w:pPr>
        <w:spacing w:after="0"/>
        <w:ind w:left="0"/>
        <w:jc w:val="both"/>
      </w:pPr>
      <w:r>
        <w:rPr>
          <w:rFonts w:ascii="Times New Roman"/>
          <w:b w:val="false"/>
          <w:i w:val="false"/>
          <w:color w:val="000000"/>
          <w:sz w:val="28"/>
        </w:rPr>
        <w:t>
      Кестеге жеке сот орындаушысы ретінде үш жылдан астам жұмыс өтілі бар және соңғы үш жыл ішінде аттестаттаудан өтпеген жеке сот орындаушылары енгізіледі.</w:t>
      </w:r>
    </w:p>
    <w:bookmarkEnd w:id="23"/>
    <w:bookmarkStart w:name="z34" w:id="24"/>
    <w:p>
      <w:pPr>
        <w:spacing w:after="0"/>
        <w:ind w:left="0"/>
        <w:jc w:val="both"/>
      </w:pPr>
      <w:r>
        <w:rPr>
          <w:rFonts w:ascii="Times New Roman"/>
          <w:b w:val="false"/>
          <w:i w:val="false"/>
          <w:color w:val="000000"/>
          <w:sz w:val="28"/>
        </w:rPr>
        <w:t>
      7. Уәкілетті органның жеке сот орындаушыларын аттестаттауды өткізу туралы шешімі кесте бекітілгеннен кейін бес жұмыс күнінен кешіктірілмей кестеге сәйкес бекітіледі.</w:t>
      </w:r>
    </w:p>
    <w:bookmarkEnd w:id="24"/>
    <w:bookmarkStart w:name="z35" w:id="25"/>
    <w:p>
      <w:pPr>
        <w:spacing w:after="0"/>
        <w:ind w:left="0"/>
        <w:jc w:val="both"/>
      </w:pPr>
      <w:r>
        <w:rPr>
          <w:rFonts w:ascii="Times New Roman"/>
          <w:b w:val="false"/>
          <w:i w:val="false"/>
          <w:color w:val="000000"/>
          <w:sz w:val="28"/>
        </w:rPr>
        <w:t>
      8. Жеке сот орындаушысын аттестаттауды өткізу мерзімі уәкілетті орган шешім шығарған күнінен бастап күнтізбелік тоқсан күнді құрайды. Шешімге аттестаттауды өткізуге уәкілеттік берілген лауазымды адам қол қояды.</w:t>
      </w:r>
    </w:p>
    <w:bookmarkEnd w:id="25"/>
    <w:bookmarkStart w:name="z36" w:id="26"/>
    <w:p>
      <w:pPr>
        <w:spacing w:after="0"/>
        <w:ind w:left="0"/>
        <w:jc w:val="both"/>
      </w:pPr>
      <w:r>
        <w:rPr>
          <w:rFonts w:ascii="Times New Roman"/>
          <w:b w:val="false"/>
          <w:i w:val="false"/>
          <w:color w:val="000000"/>
          <w:sz w:val="28"/>
        </w:rPr>
        <w:t>
      9. Уәкілетті органның жеке сот орындаушыларын аттестаттауды өткізу туралы шешімі уәкілетті органның ресми интернет-ресурсында жарияланады және ол бекітілген күнінен бастап үш жұмыс күні ішінде аумақтық әділет органына және жеке сот орындаушыларының өңірлік палатасына орындау үшін жіберіледі.</w:t>
      </w:r>
    </w:p>
    <w:bookmarkEnd w:id="26"/>
    <w:bookmarkStart w:name="z37" w:id="27"/>
    <w:p>
      <w:pPr>
        <w:spacing w:after="0"/>
        <w:ind w:left="0"/>
        <w:jc w:val="both"/>
      </w:pPr>
      <w:r>
        <w:rPr>
          <w:rFonts w:ascii="Times New Roman"/>
          <w:b w:val="false"/>
          <w:i w:val="false"/>
          <w:color w:val="000000"/>
          <w:sz w:val="28"/>
        </w:rPr>
        <w:t>
      10. Жеке сот орындаушыларының өңірлік палатасы уәкілетті органның шешімімен ол келіп түскеннен кейін бес жұмыс күні ішінде аттестаттауға жататын жеке сот орындаушыларын таныстыруды қамтамасыз етеді.</w:t>
      </w:r>
    </w:p>
    <w:bookmarkEnd w:id="27"/>
    <w:bookmarkStart w:name="z38" w:id="28"/>
    <w:p>
      <w:pPr>
        <w:spacing w:after="0"/>
        <w:ind w:left="0"/>
        <w:jc w:val="both"/>
      </w:pPr>
      <w:r>
        <w:rPr>
          <w:rFonts w:ascii="Times New Roman"/>
          <w:b w:val="false"/>
          <w:i w:val="false"/>
          <w:color w:val="000000"/>
          <w:sz w:val="28"/>
        </w:rPr>
        <w:t>
      11. Жеке сот орындаушыларының өңірлік палатасы жеке сот орындаушысына шешімнің көшірмелері мен өзге де құжаттарды табыстайды немесе тапсырылғаны туралы хабарламасы бар тапсырысты хатпен пошта арқылы немесе жеткізілгенін тіркеуді қамтамасыз ететін өзге де байланыс құралдарын (электрондық пошта мекенжайын) пайдалана отырып жібереді.</w:t>
      </w:r>
    </w:p>
    <w:bookmarkEnd w:id="28"/>
    <w:bookmarkStart w:name="z39" w:id="29"/>
    <w:p>
      <w:pPr>
        <w:spacing w:after="0"/>
        <w:ind w:left="0"/>
        <w:jc w:val="both"/>
      </w:pPr>
      <w:r>
        <w:rPr>
          <w:rFonts w:ascii="Times New Roman"/>
          <w:b w:val="false"/>
          <w:i w:val="false"/>
          <w:color w:val="000000"/>
          <w:sz w:val="28"/>
        </w:rPr>
        <w:t>
      12. Аумақтық әділет органы Тестілеу операторына кестені ол келіп түскеннен кейін үш жұмыс күні ішінде жібереді.</w:t>
      </w:r>
    </w:p>
    <w:bookmarkEnd w:id="29"/>
    <w:bookmarkStart w:name="z40" w:id="30"/>
    <w:p>
      <w:pPr>
        <w:spacing w:after="0"/>
        <w:ind w:left="0"/>
        <w:jc w:val="both"/>
      </w:pPr>
      <w:r>
        <w:rPr>
          <w:rFonts w:ascii="Times New Roman"/>
          <w:b w:val="false"/>
          <w:i w:val="false"/>
          <w:color w:val="000000"/>
          <w:sz w:val="28"/>
        </w:rPr>
        <w:t>
      13. Тестілеу операторы кесте келіп түскеннен кейін екі жұмыс күні ішінде аумақтық әділет органына тестілеуге жіберілген адамдар тізіміне енгізілген жеке сот орындаушыларының тізімін жолдайды.</w:t>
      </w:r>
    </w:p>
    <w:bookmarkEnd w:id="30"/>
    <w:bookmarkStart w:name="z41" w:id="31"/>
    <w:p>
      <w:pPr>
        <w:spacing w:after="0"/>
        <w:ind w:left="0"/>
        <w:jc w:val="both"/>
      </w:pPr>
      <w:r>
        <w:rPr>
          <w:rFonts w:ascii="Times New Roman"/>
          <w:b w:val="false"/>
          <w:i w:val="false"/>
          <w:color w:val="000000"/>
          <w:sz w:val="28"/>
        </w:rPr>
        <w:t>
      14. Аумақтық әділет органы Тестілеу операторы жеке сот орындаушыларын тестілеуге жіберілген адамдардың тізіміне енгізген кезден бастап үш жұмыс күні ішінде жеке сот орындаушысына аттестаттауды өткізудің орны, күні және уақыты туралы хабарлайды.</w:t>
      </w:r>
    </w:p>
    <w:bookmarkEnd w:id="31"/>
    <w:bookmarkStart w:name="z42" w:id="32"/>
    <w:p>
      <w:pPr>
        <w:spacing w:after="0"/>
        <w:ind w:left="0"/>
        <w:jc w:val="both"/>
      </w:pPr>
      <w:r>
        <w:rPr>
          <w:rFonts w:ascii="Times New Roman"/>
          <w:b w:val="false"/>
          <w:i w:val="false"/>
          <w:color w:val="000000"/>
          <w:sz w:val="28"/>
        </w:rPr>
        <w:t>
      15. Аттестаттау Тестілеу операторының техникалық жарақтандырылған тестілеу залдарында өткізіледі.</w:t>
      </w:r>
    </w:p>
    <w:bookmarkEnd w:id="32"/>
    <w:bookmarkStart w:name="z43" w:id="33"/>
    <w:p>
      <w:pPr>
        <w:spacing w:after="0"/>
        <w:ind w:left="0"/>
        <w:jc w:val="both"/>
      </w:pPr>
      <w:r>
        <w:rPr>
          <w:rFonts w:ascii="Times New Roman"/>
          <w:b w:val="false"/>
          <w:i w:val="false"/>
          <w:color w:val="000000"/>
          <w:sz w:val="28"/>
        </w:rPr>
        <w:t>
      16. Аттестаттау екі кезеңнен тұрады:</w:t>
      </w:r>
    </w:p>
    <w:bookmarkEnd w:id="33"/>
    <w:bookmarkStart w:name="z44" w:id="34"/>
    <w:p>
      <w:pPr>
        <w:spacing w:after="0"/>
        <w:ind w:left="0"/>
        <w:jc w:val="both"/>
      </w:pPr>
      <w:r>
        <w:rPr>
          <w:rFonts w:ascii="Times New Roman"/>
          <w:b w:val="false"/>
          <w:i w:val="false"/>
          <w:color w:val="000000"/>
          <w:sz w:val="28"/>
        </w:rPr>
        <w:t>
      1) жеке сот орындаушысының қызметіне қатысты Қазақстан Республикасының заңнамасын білуге арналған кешенді компьютерлік тестілеу;</w:t>
      </w:r>
    </w:p>
    <w:bookmarkEnd w:id="34"/>
    <w:bookmarkStart w:name="z45" w:id="35"/>
    <w:p>
      <w:pPr>
        <w:spacing w:after="0"/>
        <w:ind w:left="0"/>
        <w:jc w:val="both"/>
      </w:pPr>
      <w:r>
        <w:rPr>
          <w:rFonts w:ascii="Times New Roman"/>
          <w:b w:val="false"/>
          <w:i w:val="false"/>
          <w:color w:val="000000"/>
          <w:sz w:val="28"/>
        </w:rPr>
        <w:t>
      2) практикалық дағдылардың тиісті деңгейін және Жеке сот орындаушыларының кәсіптік ар-намыс кодекс білімін тексеруге арналған компьютерлік тестілеу.</w:t>
      </w:r>
    </w:p>
    <w:bookmarkEnd w:id="35"/>
    <w:bookmarkStart w:name="z46" w:id="36"/>
    <w:p>
      <w:pPr>
        <w:spacing w:after="0"/>
        <w:ind w:left="0"/>
        <w:jc w:val="both"/>
      </w:pPr>
      <w:r>
        <w:rPr>
          <w:rFonts w:ascii="Times New Roman"/>
          <w:b w:val="false"/>
          <w:i w:val="false"/>
          <w:color w:val="000000"/>
          <w:sz w:val="28"/>
        </w:rPr>
        <w:t xml:space="preserve">
      17. Бірінші кезең 100 сұрақтан тұрады: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 9; "</w:t>
      </w:r>
      <w:r>
        <w:rPr>
          <w:rFonts w:ascii="Times New Roman"/>
          <w:b w:val="false"/>
          <w:i w:val="false"/>
          <w:color w:val="000000"/>
          <w:sz w:val="28"/>
        </w:rPr>
        <w:t>Атқарушылық іс жүргізу және сот орындаушыларының мәртебесі туралы</w:t>
      </w:r>
      <w:r>
        <w:rPr>
          <w:rFonts w:ascii="Times New Roman"/>
          <w:b w:val="false"/>
          <w:i w:val="false"/>
          <w:color w:val="000000"/>
          <w:sz w:val="28"/>
        </w:rPr>
        <w:t xml:space="preserve">" Қазақстан Республикасының Заңы – 45, Қазақстан Республикасының Азаматтық кодексі – 8, </w:t>
      </w:r>
      <w:r>
        <w:rPr>
          <w:rFonts w:ascii="Times New Roman"/>
          <w:b w:val="false"/>
          <w:i w:val="false"/>
          <w:color w:val="000000"/>
          <w:sz w:val="28"/>
        </w:rPr>
        <w:t>Қазақстан Республикасының Азаматтық процестік кодексі</w:t>
      </w:r>
      <w:r>
        <w:rPr>
          <w:rFonts w:ascii="Times New Roman"/>
          <w:b w:val="false"/>
          <w:i w:val="false"/>
          <w:color w:val="000000"/>
          <w:sz w:val="28"/>
        </w:rPr>
        <w:t xml:space="preserve"> – 8, </w:t>
      </w:r>
      <w:r>
        <w:rPr>
          <w:rFonts w:ascii="Times New Roman"/>
          <w:b w:val="false"/>
          <w:i w:val="false"/>
          <w:color w:val="000000"/>
          <w:sz w:val="28"/>
        </w:rPr>
        <w:t>Қазақстан Республикасының Қылмыстық кодексі</w:t>
      </w:r>
      <w:r>
        <w:rPr>
          <w:rFonts w:ascii="Times New Roman"/>
          <w:b w:val="false"/>
          <w:i w:val="false"/>
          <w:color w:val="000000"/>
          <w:sz w:val="28"/>
        </w:rPr>
        <w:t xml:space="preserve"> – 5, </w:t>
      </w:r>
      <w:r>
        <w:rPr>
          <w:rFonts w:ascii="Times New Roman"/>
          <w:b w:val="false"/>
          <w:i w:val="false"/>
          <w:color w:val="000000"/>
          <w:sz w:val="28"/>
        </w:rPr>
        <w:t>Қазақстан Республикасының Қылмыстық-процестік кодексі</w:t>
      </w:r>
      <w:r>
        <w:rPr>
          <w:rFonts w:ascii="Times New Roman"/>
          <w:b w:val="false"/>
          <w:i w:val="false"/>
          <w:color w:val="000000"/>
          <w:sz w:val="28"/>
        </w:rPr>
        <w:t xml:space="preserve"> – 5, </w:t>
      </w:r>
      <w:r>
        <w:rPr>
          <w:rFonts w:ascii="Times New Roman"/>
          <w:b w:val="false"/>
          <w:i w:val="false"/>
          <w:color w:val="000000"/>
          <w:sz w:val="28"/>
        </w:rPr>
        <w:t>Қазақстан Республикасының Әкімшілік құқық бұзушылық туралы кодексі</w:t>
      </w:r>
      <w:r>
        <w:rPr>
          <w:rFonts w:ascii="Times New Roman"/>
          <w:b w:val="false"/>
          <w:i w:val="false"/>
          <w:color w:val="000000"/>
          <w:sz w:val="28"/>
        </w:rPr>
        <w:t xml:space="preserve"> – 5, </w:t>
      </w:r>
      <w:r>
        <w:rPr>
          <w:rFonts w:ascii="Times New Roman"/>
          <w:b w:val="false"/>
          <w:i w:val="false"/>
          <w:color w:val="000000"/>
          <w:sz w:val="28"/>
        </w:rPr>
        <w:t>Қазақстан Республикасының Әкімшілік рәсімдік-процестік кодексі</w:t>
      </w:r>
      <w:r>
        <w:rPr>
          <w:rFonts w:ascii="Times New Roman"/>
          <w:b w:val="false"/>
          <w:i w:val="false"/>
          <w:color w:val="000000"/>
          <w:sz w:val="28"/>
        </w:rPr>
        <w:t xml:space="preserve"> – 10,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Қазақстан Республикасының Кодексі – 5;</w:t>
      </w:r>
    </w:p>
    <w:bookmarkEnd w:id="36"/>
    <w:bookmarkStart w:name="z47" w:id="37"/>
    <w:p>
      <w:pPr>
        <w:spacing w:after="0"/>
        <w:ind w:left="0"/>
        <w:jc w:val="both"/>
      </w:pPr>
      <w:r>
        <w:rPr>
          <w:rFonts w:ascii="Times New Roman"/>
          <w:b w:val="false"/>
          <w:i w:val="false"/>
          <w:color w:val="000000"/>
          <w:sz w:val="28"/>
        </w:rPr>
        <w:t>
      Қазақстан Республикасы заңнамасының нормаларын білуге арналған сұрақтар бір дұрыс жауабы бар кемінде төрт жауап нұсқасын қамтиды.</w:t>
      </w:r>
    </w:p>
    <w:bookmarkEnd w:id="37"/>
    <w:bookmarkStart w:name="z48" w:id="38"/>
    <w:p>
      <w:pPr>
        <w:spacing w:after="0"/>
        <w:ind w:left="0"/>
        <w:jc w:val="both"/>
      </w:pPr>
      <w:r>
        <w:rPr>
          <w:rFonts w:ascii="Times New Roman"/>
          <w:b w:val="false"/>
          <w:i w:val="false"/>
          <w:color w:val="000000"/>
          <w:sz w:val="28"/>
        </w:rPr>
        <w:t>
      Екінші кезең 12 сұрақтан тұрады (әрқайсысы 4 сұрақтан тұратын 3 ситуациялық тапсырма).</w:t>
      </w:r>
    </w:p>
    <w:bookmarkEnd w:id="38"/>
    <w:bookmarkStart w:name="z49" w:id="39"/>
    <w:p>
      <w:pPr>
        <w:spacing w:after="0"/>
        <w:ind w:left="0"/>
        <w:jc w:val="both"/>
      </w:pPr>
      <w:r>
        <w:rPr>
          <w:rFonts w:ascii="Times New Roman"/>
          <w:b w:val="false"/>
          <w:i w:val="false"/>
          <w:color w:val="000000"/>
          <w:sz w:val="28"/>
        </w:rPr>
        <w:t>
      Практикалық дағдылардың тиісті деңгейін және Жеке сот орындаушыларының кәсіптік ар-намыс кодекс білімін тексеруге арналған сұрақтар бір дұрыс жауабы бар кемінде төрт жауап нұсқасын қамтиды.</w:t>
      </w:r>
    </w:p>
    <w:bookmarkEnd w:id="39"/>
    <w:bookmarkStart w:name="z50" w:id="40"/>
    <w:p>
      <w:pPr>
        <w:spacing w:after="0"/>
        <w:ind w:left="0"/>
        <w:jc w:val="both"/>
      </w:pPr>
      <w:r>
        <w:rPr>
          <w:rFonts w:ascii="Times New Roman"/>
          <w:b w:val="false"/>
          <w:i w:val="false"/>
          <w:color w:val="000000"/>
          <w:sz w:val="28"/>
        </w:rPr>
        <w:t>
      18. Заңнаманы білуге арналған кешенді компьютерлік тестілеуді орындауға бөлінген жалпы уақыт – 120 (жүз жиырма) минут (100 сұрақ).</w:t>
      </w:r>
    </w:p>
    <w:bookmarkEnd w:id="40"/>
    <w:bookmarkStart w:name="z51" w:id="41"/>
    <w:p>
      <w:pPr>
        <w:spacing w:after="0"/>
        <w:ind w:left="0"/>
        <w:jc w:val="both"/>
      </w:pPr>
      <w:r>
        <w:rPr>
          <w:rFonts w:ascii="Times New Roman"/>
          <w:b w:val="false"/>
          <w:i w:val="false"/>
          <w:color w:val="000000"/>
          <w:sz w:val="28"/>
        </w:rPr>
        <w:t>
      Практикалық дағдылардың тиісті деңгейін және Жеке сот орындаушыларының кәсіптік ар-намыс кодекс білімін тексеруге арналған компьютерлік тестілеуді орындауға бөлінген жалпы уақыт – 30 (отыз) минут (3 ситуациялық тапсырма бойынша 12 сұрақ).</w:t>
      </w:r>
    </w:p>
    <w:bookmarkEnd w:id="41"/>
    <w:bookmarkStart w:name="z52" w:id="42"/>
    <w:p>
      <w:pPr>
        <w:spacing w:after="0"/>
        <w:ind w:left="0"/>
        <w:jc w:val="both"/>
      </w:pPr>
      <w:r>
        <w:rPr>
          <w:rFonts w:ascii="Times New Roman"/>
          <w:b w:val="false"/>
          <w:i w:val="false"/>
          <w:color w:val="000000"/>
          <w:sz w:val="28"/>
        </w:rPr>
        <w:t>
      19. Аттестаттауға келген кезде жеке сот орындаушысының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42"/>
    <w:bookmarkStart w:name="z53" w:id="43"/>
    <w:p>
      <w:pPr>
        <w:spacing w:after="0"/>
        <w:ind w:left="0"/>
        <w:jc w:val="both"/>
      </w:pPr>
      <w:r>
        <w:rPr>
          <w:rFonts w:ascii="Times New Roman"/>
          <w:b w:val="false"/>
          <w:i w:val="false"/>
          <w:color w:val="000000"/>
          <w:sz w:val="28"/>
        </w:rPr>
        <w:t>
      20. Жеке сот орындаушысы аттестаттаудан өз таңдауы бойынша қазақ немесе орыс тілінде өтеді.</w:t>
      </w:r>
    </w:p>
    <w:bookmarkEnd w:id="43"/>
    <w:bookmarkStart w:name="z54" w:id="44"/>
    <w:p>
      <w:pPr>
        <w:spacing w:after="0"/>
        <w:ind w:left="0"/>
        <w:jc w:val="both"/>
      </w:pPr>
      <w:r>
        <w:rPr>
          <w:rFonts w:ascii="Times New Roman"/>
          <w:b w:val="false"/>
          <w:i w:val="false"/>
          <w:color w:val="000000"/>
          <w:sz w:val="28"/>
        </w:rPr>
        <w:t>
      21. Аттестаттауды өткізу кезінде жеке сот орындаушысының анықтамалық, арнайы және өзге де әдебиетті қағаз, электрондық және өзге де жеткізгіштерде, қабылдайтын-беретін электрондық құрылғыларды (соның ішінде ұялы телефондар мен өзге де электрондық жабдықтарды) пайдалануына жол берілмейді.</w:t>
      </w:r>
    </w:p>
    <w:bookmarkEnd w:id="44"/>
    <w:bookmarkStart w:name="z55" w:id="45"/>
    <w:p>
      <w:pPr>
        <w:spacing w:after="0"/>
        <w:ind w:left="0"/>
        <w:jc w:val="both"/>
      </w:pPr>
      <w:r>
        <w:rPr>
          <w:rFonts w:ascii="Times New Roman"/>
          <w:b w:val="false"/>
          <w:i w:val="false"/>
          <w:color w:val="000000"/>
          <w:sz w:val="28"/>
        </w:rPr>
        <w:t>
      Көрсетілген талаптар бұзылған жағдайда Тестілеу операторы жеке сот орындаушысын ағымдағы аттестаттаудан шеттете отырып, бұзушылық туралы акт жасайды. Шеттетілген жеке сот орындаушысы аттестаттаудан өтпеді деп есептеледі.</w:t>
      </w:r>
    </w:p>
    <w:bookmarkEnd w:id="45"/>
    <w:bookmarkStart w:name="z56" w:id="46"/>
    <w:p>
      <w:pPr>
        <w:spacing w:after="0"/>
        <w:ind w:left="0"/>
        <w:jc w:val="both"/>
      </w:pPr>
      <w:r>
        <w:rPr>
          <w:rFonts w:ascii="Times New Roman"/>
          <w:b w:val="false"/>
          <w:i w:val="false"/>
          <w:color w:val="000000"/>
          <w:sz w:val="28"/>
        </w:rPr>
        <w:t>
      22. Жеке сот орындаушысы егер дұрыс жауаптар саны ұсынылған сұрақтардың жалпы санының 70% (жетпіс) және одан астамын құраса, заңнаманы білуге арналған кешенді компьютерлік тестілеуден өткен болып есептеледі және практикалық дағдылардың тиісті деңгейін тексеруге арналған компьютерлік тестілеудің екінші кезеңіне жіберіледі.</w:t>
      </w:r>
    </w:p>
    <w:bookmarkEnd w:id="46"/>
    <w:bookmarkStart w:name="z57" w:id="47"/>
    <w:p>
      <w:pPr>
        <w:spacing w:after="0"/>
        <w:ind w:left="0"/>
        <w:jc w:val="both"/>
      </w:pPr>
      <w:r>
        <w:rPr>
          <w:rFonts w:ascii="Times New Roman"/>
          <w:b w:val="false"/>
          <w:i w:val="false"/>
          <w:color w:val="000000"/>
          <w:sz w:val="28"/>
        </w:rPr>
        <w:t>
      Жеке сот орындаушысы егер дұрыс жауаптар саны ұсынылған сұрақтардың жалпы санының 75% (жетпіс бес) және одан астамын құраса, практикалық дағдылардың тиісті деңгейін және Жеке сот орындаушыларының кәсіптік ар-намыс кодекс білімін тексеруге арналған компьютерлік тестілеуден өткен болып есептеледі.</w:t>
      </w:r>
    </w:p>
    <w:bookmarkEnd w:id="47"/>
    <w:bookmarkStart w:name="z58" w:id="48"/>
    <w:p>
      <w:pPr>
        <w:spacing w:after="0"/>
        <w:ind w:left="0"/>
        <w:jc w:val="both"/>
      </w:pPr>
      <w:r>
        <w:rPr>
          <w:rFonts w:ascii="Times New Roman"/>
          <w:b w:val="false"/>
          <w:i w:val="false"/>
          <w:color w:val="000000"/>
          <w:sz w:val="28"/>
        </w:rPr>
        <w:t>
      Жеке сот орындаушысы аттестаттаудың екі кезеңінен де оң нәтижемен өткен кезде аттестаттаудан өткен болып есептеледі.</w:t>
      </w:r>
    </w:p>
    <w:bookmarkEnd w:id="48"/>
    <w:bookmarkStart w:name="z59" w:id="49"/>
    <w:p>
      <w:pPr>
        <w:spacing w:after="0"/>
        <w:ind w:left="0"/>
        <w:jc w:val="both"/>
      </w:pPr>
      <w:r>
        <w:rPr>
          <w:rFonts w:ascii="Times New Roman"/>
          <w:b w:val="false"/>
          <w:i w:val="false"/>
          <w:color w:val="000000"/>
          <w:sz w:val="28"/>
        </w:rPr>
        <w:t>
      23. Белгіленген мәндерден төмен аттестаттау нәтижелерін алған жеке сот орындаушысы қайта аттестаттауға біліктілігін арттырғаннан кейін жіберіледі.</w:t>
      </w:r>
    </w:p>
    <w:bookmarkEnd w:id="49"/>
    <w:bookmarkStart w:name="z60" w:id="50"/>
    <w:p>
      <w:pPr>
        <w:spacing w:after="0"/>
        <w:ind w:left="0"/>
        <w:jc w:val="both"/>
      </w:pPr>
      <w:r>
        <w:rPr>
          <w:rFonts w:ascii="Times New Roman"/>
          <w:b w:val="false"/>
          <w:i w:val="false"/>
          <w:color w:val="000000"/>
          <w:sz w:val="28"/>
        </w:rPr>
        <w:t>
      24. Тестілеу операторы жеке сот орындаушысы аттестаттаудың соңғы кезеңінен өткеннен кейін бір жұмыс күні ішінде аумақтық әділет органына аттестаттаудың әрбір кезеңінен өту нәтижелерін жібереді.</w:t>
      </w:r>
    </w:p>
    <w:bookmarkEnd w:id="50"/>
    <w:bookmarkStart w:name="z61" w:id="51"/>
    <w:p>
      <w:pPr>
        <w:spacing w:after="0"/>
        <w:ind w:left="0"/>
        <w:jc w:val="both"/>
      </w:pPr>
      <w:r>
        <w:rPr>
          <w:rFonts w:ascii="Times New Roman"/>
          <w:b w:val="false"/>
          <w:i w:val="false"/>
          <w:color w:val="000000"/>
          <w:sz w:val="28"/>
        </w:rPr>
        <w:t xml:space="preserve">
      25. Аттестаттау кезеңінің нәтижесі бойынша уәкілетті орган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аттестаттаудан өткені/өтпегені туралы шешім қабылдайды.</w:t>
      </w:r>
    </w:p>
    <w:bookmarkEnd w:id="51"/>
    <w:bookmarkStart w:name="z62" w:id="52"/>
    <w:p>
      <w:pPr>
        <w:spacing w:after="0"/>
        <w:ind w:left="0"/>
        <w:jc w:val="both"/>
      </w:pPr>
      <w:r>
        <w:rPr>
          <w:rFonts w:ascii="Times New Roman"/>
          <w:b w:val="false"/>
          <w:i w:val="false"/>
          <w:color w:val="000000"/>
          <w:sz w:val="28"/>
        </w:rPr>
        <w:t>
      26. Аттестаттауға дәлелді себеппен (сырқаттануына, жақын туысының қайтыс болуына және еңсерілмейтін күш мән-жайларына байланысты) келмеген жеке сот орындаушысы аумақтық органға өтініш пен растайтын құжаттарды ұсынған кезде осы Қағиданың 14-тармағына сәйкес тестілеуден басқа күні өте алады.</w:t>
      </w:r>
    </w:p>
    <w:bookmarkEnd w:id="52"/>
    <w:bookmarkStart w:name="z63" w:id="53"/>
    <w:p>
      <w:pPr>
        <w:spacing w:after="0"/>
        <w:ind w:left="0"/>
        <w:jc w:val="both"/>
      </w:pPr>
      <w:r>
        <w:rPr>
          <w:rFonts w:ascii="Times New Roman"/>
          <w:b w:val="false"/>
          <w:i w:val="false"/>
          <w:color w:val="000000"/>
          <w:sz w:val="28"/>
        </w:rPr>
        <w:t>
      Бұл ретте электрондық нысандағы өтініш аттестаттауға келмеген себебі болған мән-жайлардың қолданылуы тоқтатылған күннен кейін бес жұмыс күнінен кешіктірілмей аумақтық әділет органының электрондық пошта мекенжайына не тіркеуді қамтамасыз ететін өзге де байланыс құралдары арқылы жіберіледі.</w:t>
      </w:r>
    </w:p>
    <w:bookmarkEnd w:id="53"/>
    <w:bookmarkStart w:name="z64" w:id="54"/>
    <w:p>
      <w:pPr>
        <w:spacing w:after="0"/>
        <w:ind w:left="0"/>
        <w:jc w:val="both"/>
      </w:pPr>
      <w:r>
        <w:rPr>
          <w:rFonts w:ascii="Times New Roman"/>
          <w:b w:val="false"/>
          <w:i w:val="false"/>
          <w:color w:val="000000"/>
          <w:sz w:val="28"/>
        </w:rPr>
        <w:t xml:space="preserve">
      27. Аумақтық әділет органы тоқсанына бір рет, есепті кезеңнен кейінгі айдың 5-күнінен кешіктірмей Уәкілетті органға және Жеке сот орындаушыларының республикалық палатасына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аттестаттаудан өткен/өтпеген жеке сот орындаушылары туралы ақпаратты жібереді.</w:t>
      </w:r>
    </w:p>
    <w:bookmarkEnd w:id="54"/>
    <w:bookmarkStart w:name="z65" w:id="55"/>
    <w:p>
      <w:pPr>
        <w:spacing w:after="0"/>
        <w:ind w:left="0"/>
        <w:jc w:val="left"/>
      </w:pPr>
      <w:r>
        <w:rPr>
          <w:rFonts w:ascii="Times New Roman"/>
          <w:b/>
          <w:i w:val="false"/>
          <w:color w:val="000000"/>
        </w:rPr>
        <w:t xml:space="preserve"> 3-тарау. Біліктілікті арттыруға жіберу, жеке сот орындаушыларын қайта аттестаттаудан өткізу және жеке сот орындаушыларын лицензиясынан айыру тәртібі</w:t>
      </w:r>
    </w:p>
    <w:bookmarkEnd w:id="55"/>
    <w:bookmarkStart w:name="z66" w:id="56"/>
    <w:p>
      <w:pPr>
        <w:spacing w:after="0"/>
        <w:ind w:left="0"/>
        <w:jc w:val="both"/>
      </w:pPr>
      <w:r>
        <w:rPr>
          <w:rFonts w:ascii="Times New Roman"/>
          <w:b w:val="false"/>
          <w:i w:val="false"/>
          <w:color w:val="000000"/>
          <w:sz w:val="28"/>
        </w:rPr>
        <w:t>
      28. Аттестаттаудан өтпеген жеке сот орындаушысы біліктілігін арттырудан өтеді.</w:t>
      </w:r>
    </w:p>
    <w:bookmarkEnd w:id="56"/>
    <w:bookmarkStart w:name="z67" w:id="57"/>
    <w:p>
      <w:pPr>
        <w:spacing w:after="0"/>
        <w:ind w:left="0"/>
        <w:jc w:val="both"/>
      </w:pPr>
      <w:r>
        <w:rPr>
          <w:rFonts w:ascii="Times New Roman"/>
          <w:b w:val="false"/>
          <w:i w:val="false"/>
          <w:color w:val="000000"/>
          <w:sz w:val="28"/>
        </w:rPr>
        <w:t>
      29. Осы Қағиданың 27-тармағында көрсетілген ақпаратты алған Жеке сот орындаушыларының республикалық палатасы аттестаттаудан өтпеген жеке сот орындаушыларының біліктілігін арттыруды өткізеді.</w:t>
      </w:r>
    </w:p>
    <w:bookmarkEnd w:id="57"/>
    <w:bookmarkStart w:name="z68" w:id="58"/>
    <w:p>
      <w:pPr>
        <w:spacing w:after="0"/>
        <w:ind w:left="0"/>
        <w:jc w:val="both"/>
      </w:pPr>
      <w:r>
        <w:rPr>
          <w:rFonts w:ascii="Times New Roman"/>
          <w:b w:val="false"/>
          <w:i w:val="false"/>
          <w:color w:val="000000"/>
          <w:sz w:val="28"/>
        </w:rPr>
        <w:t>
      30. Жеке сот орындаушыларының республикалық палатасы жеке сот орындаушыларының біліктілігін арттыру қағидаларын бекітеді.</w:t>
      </w:r>
    </w:p>
    <w:bookmarkEnd w:id="58"/>
    <w:bookmarkStart w:name="z69" w:id="59"/>
    <w:p>
      <w:pPr>
        <w:spacing w:after="0"/>
        <w:ind w:left="0"/>
        <w:jc w:val="both"/>
      </w:pPr>
      <w:r>
        <w:rPr>
          <w:rFonts w:ascii="Times New Roman"/>
          <w:b w:val="false"/>
          <w:i w:val="false"/>
          <w:color w:val="000000"/>
          <w:sz w:val="28"/>
        </w:rPr>
        <w:t>
      31. Жеке сот орындаушыларының республикалық палатасы уәкілетті органға біліктілікті арттыру аяқталғаннан кейін бес жұмыс күні ішінде біліктілігін арттырудан өткен жеке сот орындаушыларының тізімін жібереді.</w:t>
      </w:r>
    </w:p>
    <w:bookmarkEnd w:id="59"/>
    <w:bookmarkStart w:name="z70" w:id="60"/>
    <w:p>
      <w:pPr>
        <w:spacing w:after="0"/>
        <w:ind w:left="0"/>
        <w:jc w:val="both"/>
      </w:pPr>
      <w:r>
        <w:rPr>
          <w:rFonts w:ascii="Times New Roman"/>
          <w:b w:val="false"/>
          <w:i w:val="false"/>
          <w:color w:val="000000"/>
          <w:sz w:val="28"/>
        </w:rPr>
        <w:t>
      32. Аттестаттаудан өтпеген жеке сот орындаушысы осы Қағиданың 2-тарауында көрсетілген тәртіппен бір реттен аспайтын қайта аттестаттаудан өтуге жатады.</w:t>
      </w:r>
    </w:p>
    <w:bookmarkEnd w:id="60"/>
    <w:bookmarkStart w:name="z71" w:id="61"/>
    <w:p>
      <w:pPr>
        <w:spacing w:after="0"/>
        <w:ind w:left="0"/>
        <w:jc w:val="both"/>
      </w:pPr>
      <w:r>
        <w:rPr>
          <w:rFonts w:ascii="Times New Roman"/>
          <w:b w:val="false"/>
          <w:i w:val="false"/>
          <w:color w:val="000000"/>
          <w:sz w:val="28"/>
        </w:rPr>
        <w:t>
      33. Қайта аттестаттау осы Қағиданың 5-тармағында көрсетілген мерзімдерде уәкілетті органның қайта аттестаттауды өткізу туралы шешімі бойынша жүргізіледі.</w:t>
      </w:r>
    </w:p>
    <w:bookmarkEnd w:id="61"/>
    <w:bookmarkStart w:name="z72" w:id="62"/>
    <w:p>
      <w:pPr>
        <w:spacing w:after="0"/>
        <w:ind w:left="0"/>
        <w:jc w:val="both"/>
      </w:pPr>
      <w:r>
        <w:rPr>
          <w:rFonts w:ascii="Times New Roman"/>
          <w:b w:val="false"/>
          <w:i w:val="false"/>
          <w:color w:val="000000"/>
          <w:sz w:val="28"/>
        </w:rPr>
        <w:t>
      34. Уәкілетті орган біліктілігін арттырудан өткен жеке сот орындаушыларының тізімі келіп түскен күнінен бастап бес жұмыс күні ішінде жеке сот орындаушыларын қайта аттестаттауды өткізу туралы шешім шығарады.</w:t>
      </w:r>
    </w:p>
    <w:bookmarkEnd w:id="62"/>
    <w:bookmarkStart w:name="z73" w:id="63"/>
    <w:p>
      <w:pPr>
        <w:spacing w:after="0"/>
        <w:ind w:left="0"/>
        <w:jc w:val="both"/>
      </w:pPr>
      <w:r>
        <w:rPr>
          <w:rFonts w:ascii="Times New Roman"/>
          <w:b w:val="false"/>
          <w:i w:val="false"/>
          <w:color w:val="000000"/>
          <w:sz w:val="28"/>
        </w:rPr>
        <w:t>
      35. Аттестаттауға қайтадан дәлелді себепсіз келмеген не қайта аттестаттаудан өтпеген жеке сот орындаушысы Заңның 144-бабына сәйкес лицензиясынан айыруға жатады.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w:t>
            </w:r>
            <w:r>
              <w:br/>
            </w:r>
            <w:r>
              <w:rPr>
                <w:rFonts w:ascii="Times New Roman"/>
                <w:b w:val="false"/>
                <w:i w:val="false"/>
                <w:color w:val="000000"/>
                <w:sz w:val="20"/>
              </w:rPr>
              <w:t>аттестаттаудан өткізу</w:t>
            </w:r>
            <w:r>
              <w:br/>
            </w:r>
            <w:r>
              <w:rPr>
                <w:rFonts w:ascii="Times New Roman"/>
                <w:b w:val="false"/>
                <w:i w:val="false"/>
                <w:color w:val="000000"/>
                <w:sz w:val="20"/>
              </w:rPr>
              <w:t xml:space="preserve">қағидалары мен шарттарына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"Келісілді"</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сот орындаушыларының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палатасының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 (болған жағдайда)</w:t>
            </w:r>
          </w:p>
          <w:p>
            <w:pPr>
              <w:spacing w:after="20"/>
              <w:ind w:left="20"/>
              <w:jc w:val="both"/>
            </w:pPr>
            <w:r>
              <w:rPr>
                <w:rFonts w:ascii="Times New Roman"/>
                <w:b w:val="false"/>
                <w:i w:val="false"/>
                <w:color w:val="000000"/>
                <w:sz w:val="20"/>
              </w:rPr>
              <w:t>
20___ жыл "__"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"Бекітемін"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w:t>
            </w:r>
          </w:p>
          <w:p>
            <w:pPr>
              <w:spacing w:after="20"/>
              <w:ind w:left="20"/>
              <w:jc w:val="both"/>
            </w:pPr>
            <w:r>
              <w:rPr>
                <w:rFonts w:ascii="Times New Roman"/>
                <w:b w:val="false"/>
                <w:i w:val="false"/>
                <w:color w:val="000000"/>
                <w:sz w:val="20"/>
              </w:rPr>
              <w:t>
20___ жыл "__" _________</w:t>
            </w:r>
          </w:p>
        </w:tc>
      </w:tr>
    </w:tbl>
    <w:bookmarkStart w:name="z87" w:id="66"/>
    <w:p>
      <w:pPr>
        <w:spacing w:after="0"/>
        <w:ind w:left="0"/>
        <w:jc w:val="left"/>
      </w:pPr>
      <w:r>
        <w:rPr>
          <w:rFonts w:ascii="Times New Roman"/>
          <w:b/>
          <w:i w:val="false"/>
          <w:color w:val="000000"/>
        </w:rPr>
        <w:t xml:space="preserve"> 20__ жылға арналған ________________________________ жеке сот орындаушыларын аттестаттау кестесі (өңір)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Аттестаттаудың соңғы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жүргізу тоқсаны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bookmarkStart w:name="z89" w:id="67"/>
    <w:p>
      <w:pPr>
        <w:spacing w:after="0"/>
        <w:ind w:left="0"/>
        <w:jc w:val="both"/>
      </w:pPr>
      <w:r>
        <w:rPr>
          <w:rFonts w:ascii="Times New Roman"/>
          <w:b w:val="false"/>
          <w:i w:val="false"/>
          <w:color w:val="000000"/>
          <w:sz w:val="28"/>
        </w:rPr>
        <w:t>
      Номер_________</w:t>
      </w:r>
    </w:p>
    <w:bookmarkEnd w:id="67"/>
    <w:bookmarkStart w:name="z90" w:id="68"/>
    <w:p>
      <w:pPr>
        <w:spacing w:after="0"/>
        <w:ind w:left="0"/>
        <w:jc w:val="left"/>
      </w:pPr>
      <w:r>
        <w:rPr>
          <w:rFonts w:ascii="Times New Roman"/>
          <w:b/>
          <w:i w:val="false"/>
          <w:color w:val="000000"/>
        </w:rPr>
        <w:t xml:space="preserve"> Жеке сот орындаушысының аттестатталғаны/аттестатталмағаны туралы шешім</w:t>
      </w:r>
    </w:p>
    <w:bookmarkEnd w:id="68"/>
    <w:bookmarkStart w:name="z91" w:id="69"/>
    <w:p>
      <w:pPr>
        <w:spacing w:after="0"/>
        <w:ind w:left="0"/>
        <w:jc w:val="both"/>
      </w:pPr>
      <w:r>
        <w:rPr>
          <w:rFonts w:ascii="Times New Roman"/>
          <w:b w:val="false"/>
          <w:i w:val="false"/>
          <w:color w:val="000000"/>
          <w:sz w:val="28"/>
        </w:rPr>
        <w:t>
      қала _____ күні___________</w:t>
      </w:r>
    </w:p>
    <w:bookmarkEnd w:id="69"/>
    <w:bookmarkStart w:name="z92" w:id="70"/>
    <w:p>
      <w:pPr>
        <w:spacing w:after="0"/>
        <w:ind w:left="0"/>
        <w:jc w:val="both"/>
      </w:pPr>
      <w:r>
        <w:rPr>
          <w:rFonts w:ascii="Times New Roman"/>
          <w:b w:val="false"/>
          <w:i w:val="false"/>
          <w:color w:val="000000"/>
          <w:sz w:val="28"/>
        </w:rPr>
        <w:t>
      _____________________________________________________________________</w:t>
      </w:r>
    </w:p>
    <w:bookmarkEnd w:id="70"/>
    <w:bookmarkStart w:name="z93" w:id="71"/>
    <w:p>
      <w:pPr>
        <w:spacing w:after="0"/>
        <w:ind w:left="0"/>
        <w:jc w:val="both"/>
      </w:pPr>
      <w:r>
        <w:rPr>
          <w:rFonts w:ascii="Times New Roman"/>
          <w:b w:val="false"/>
          <w:i w:val="false"/>
          <w:color w:val="000000"/>
          <w:sz w:val="28"/>
        </w:rPr>
        <w:t>
      (тегі, аты, әкесінің аты (болған жағдайда)</w:t>
      </w:r>
    </w:p>
    <w:bookmarkEnd w:id="71"/>
    <w:bookmarkStart w:name="z94" w:id="72"/>
    <w:p>
      <w:pPr>
        <w:spacing w:after="0"/>
        <w:ind w:left="0"/>
        <w:jc w:val="both"/>
      </w:pPr>
      <w:r>
        <w:rPr>
          <w:rFonts w:ascii="Times New Roman"/>
          <w:b w:val="false"/>
          <w:i w:val="false"/>
          <w:color w:val="000000"/>
          <w:sz w:val="28"/>
        </w:rPr>
        <w:t>
      жеке сот орындаушысы аттестатталды/аттестатталмады деп танылсын.</w:t>
      </w:r>
    </w:p>
    <w:bookmarkEnd w:id="72"/>
    <w:bookmarkStart w:name="z95" w:id="73"/>
    <w:p>
      <w:pPr>
        <w:spacing w:after="0"/>
        <w:ind w:left="0"/>
        <w:jc w:val="both"/>
      </w:pPr>
      <w:r>
        <w:rPr>
          <w:rFonts w:ascii="Times New Roman"/>
          <w:b w:val="false"/>
          <w:i w:val="false"/>
          <w:color w:val="000000"/>
          <w:sz w:val="28"/>
        </w:rPr>
        <w:t>
      Шешім қабылданған сәтінен бастап күшіне енеді және Қазақстан Республикасының Әкімшілік рәсімдік-процестік кодексінің нормаларына сәйкес тәртіппен және мерзімде шағымданылуы мүмкін.</w:t>
      </w:r>
    </w:p>
    <w:bookmarkEnd w:id="73"/>
    <w:bookmarkStart w:name="z96" w:id="74"/>
    <w:p>
      <w:pPr>
        <w:spacing w:after="0"/>
        <w:ind w:left="0"/>
        <w:jc w:val="both"/>
      </w:pPr>
      <w:r>
        <w:rPr>
          <w:rFonts w:ascii="Times New Roman"/>
          <w:b w:val="false"/>
          <w:i w:val="false"/>
          <w:color w:val="000000"/>
          <w:sz w:val="28"/>
        </w:rPr>
        <w:t>
      Басшы ______________________________________</w:t>
      </w:r>
    </w:p>
    <w:bookmarkEnd w:id="74"/>
    <w:bookmarkStart w:name="z97" w:id="75"/>
    <w:p>
      <w:pPr>
        <w:spacing w:after="0"/>
        <w:ind w:left="0"/>
        <w:jc w:val="both"/>
      </w:pPr>
      <w:r>
        <w:rPr>
          <w:rFonts w:ascii="Times New Roman"/>
          <w:b w:val="false"/>
          <w:i w:val="false"/>
          <w:color w:val="000000"/>
          <w:sz w:val="28"/>
        </w:rPr>
        <w:t>
      (тегі, аты, әкесінің аты (болған жағдайда)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w:t>
            </w:r>
            <w:r>
              <w:br/>
            </w:r>
            <w:r>
              <w:rPr>
                <w:rFonts w:ascii="Times New Roman"/>
                <w:b w:val="false"/>
                <w:i w:val="false"/>
                <w:color w:val="000000"/>
                <w:sz w:val="20"/>
              </w:rPr>
              <w:t>аттестаттаудан өткізу</w:t>
            </w:r>
            <w:r>
              <w:br/>
            </w:r>
            <w:r>
              <w:rPr>
                <w:rFonts w:ascii="Times New Roman"/>
                <w:b w:val="false"/>
                <w:i w:val="false"/>
                <w:color w:val="000000"/>
                <w:sz w:val="20"/>
              </w:rPr>
              <w:t xml:space="preserve">қағидалары мен шарттарына </w:t>
            </w:r>
            <w:r>
              <w:br/>
            </w:r>
            <w:r>
              <w:rPr>
                <w:rFonts w:ascii="Times New Roman"/>
                <w:b w:val="false"/>
                <w:i w:val="false"/>
                <w:color w:val="000000"/>
                <w:sz w:val="20"/>
              </w:rPr>
              <w:t>3-қосымша</w:t>
            </w:r>
          </w:p>
        </w:tc>
      </w:tr>
    </w:tbl>
    <w:bookmarkStart w:name="z99" w:id="76"/>
    <w:p>
      <w:pPr>
        <w:spacing w:after="0"/>
        <w:ind w:left="0"/>
        <w:jc w:val="left"/>
      </w:pPr>
      <w:r>
        <w:rPr>
          <w:rFonts w:ascii="Times New Roman"/>
          <w:b/>
          <w:i w:val="false"/>
          <w:color w:val="000000"/>
        </w:rPr>
        <w:t xml:space="preserve"> Жеке сот орындаушыларын аттестаттаудың қорытындысы бойынша есеп</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Жеке сот орындаушыларының тегі, аты, әкесінің аты (болған кезде)</w:t>
            </w:r>
          </w:p>
          <w:bookmarkEnd w:id="77"/>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ЖСО лицензиясының</w:t>
            </w:r>
          </w:p>
          <w:bookmarkEnd w:id="78"/>
          <w:p>
            <w:pPr>
              <w:spacing w:after="20"/>
              <w:ind w:left="20"/>
              <w:jc w:val="both"/>
            </w:pPr>
            <w:r>
              <w:rPr>
                <w:rFonts w:ascii="Times New Roman"/>
                <w:b w:val="false"/>
                <w:i w:val="false"/>
                <w:color w:val="000000"/>
                <w:sz w:val="20"/>
              </w:rPr>
              <w:t>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(аттестаттауды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Аттестаттаудың нәтижесі аттестатталды/ аттестатталған жоқ.</w:t>
            </w:r>
          </w:p>
          <w:bookmarkEnd w:id="79"/>
          <w:p>
            <w:pPr>
              <w:spacing w:after="20"/>
              <w:ind w:left="20"/>
              <w:jc w:val="both"/>
            </w:pPr>
            <w:r>
              <w:rPr>
                <w:rFonts w:ascii="Times New Roman"/>
                <w:b w:val="false"/>
                <w:i w:val="false"/>
                <w:color w:val="000000"/>
                <w:sz w:val="20"/>
              </w:rPr>
              <w:t>
(шешімнің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Біліктілігін арттыруға жолдау</w:t>
            </w:r>
          </w:p>
          <w:bookmarkEnd w:id="80"/>
          <w:p>
            <w:pPr>
              <w:spacing w:after="20"/>
              <w:ind w:left="20"/>
              <w:jc w:val="both"/>
            </w:pPr>
            <w:r>
              <w:rPr>
                <w:rFonts w:ascii="Times New Roman"/>
                <w:b w:val="false"/>
                <w:i w:val="false"/>
                <w:color w:val="000000"/>
                <w:sz w:val="20"/>
              </w:rPr>
              <w:t>
(хаттың №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аттестаттау (күні және өту нәтижесі)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