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d17c" w14:textId="5a8d1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нарығын реттеу және дамыту агенттігі Басқармасының қаулыларына зейнетақымен қамсыздандыру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 тамыздағы № 115 қаулысы. Қазақстан Республикасының Әділет министрлігінде 2026 жылғы 10 тамызда № 39530 болып тіркелді</w:t>
      </w:r>
    </w:p>
    <w:p>
      <w:pPr>
        <w:spacing w:after="0"/>
        <w:ind w:left="0"/>
        <w:jc w:val="both"/>
      </w:pPr>
      <w:bookmarkStart w:name="z7"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8" w:id="1"/>
    <w:p>
      <w:pPr>
        <w:spacing w:after="0"/>
        <w:ind w:left="0"/>
        <w:jc w:val="both"/>
      </w:pPr>
      <w:r>
        <w:rPr>
          <w:rFonts w:ascii="Times New Roman"/>
          <w:b w:val="false"/>
          <w:i w:val="false"/>
          <w:color w:val="000000"/>
          <w:sz w:val="28"/>
        </w:rPr>
        <w:t xml:space="preserve">
      1. Қоса беріліп отырған өзгерістер енгізілетін Қазақстан Республикасы Қаржы нарығын реттеу мен дамыту агенттігі Басқармасының зейнетақымен қамсыздандыру мәселелері бойынша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 қамтамасыз етсін:</w:t>
      </w:r>
    </w:p>
    <w:bookmarkEnd w:id="2"/>
    <w:bookmarkStart w:name="z10"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1"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12"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3"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14"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дамыту </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Жасанды интеллект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министрлігі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 реттеу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дамыту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3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қаулысымен бекітілген</w:t>
            </w:r>
          </w:p>
        </w:tc>
      </w:tr>
    </w:tbl>
    <w:bookmarkStart w:name="z28" w:id="8"/>
    <w:p>
      <w:pPr>
        <w:spacing w:after="0"/>
        <w:ind w:left="0"/>
        <w:jc w:val="left"/>
      </w:pPr>
      <w:r>
        <w:rPr>
          <w:rFonts w:ascii="Times New Roman"/>
          <w:b/>
          <w:i w:val="false"/>
          <w:color w:val="000000"/>
        </w:rPr>
        <w:t xml:space="preserve"> Өзгерістер енгізілетін Қазақстан Республикасының Қаржы нарығын реттеу және дамыту агенттігі Басқармасының зейнетақымен қамсыздандыру мәселелері бойынша қаулыларының  тізбесі</w:t>
      </w:r>
    </w:p>
    <w:bookmarkEnd w:id="8"/>
    <w:bookmarkStart w:name="z29" w:id="9"/>
    <w:p>
      <w:pPr>
        <w:spacing w:after="0"/>
        <w:ind w:left="0"/>
        <w:jc w:val="both"/>
      </w:pPr>
      <w:r>
        <w:rPr>
          <w:rFonts w:ascii="Times New Roman"/>
          <w:b w:val="false"/>
          <w:i w:val="false"/>
          <w:color w:val="000000"/>
          <w:sz w:val="28"/>
        </w:rPr>
        <w:t xml:space="preserve">
      1. "Ерікті жинақтаушы зейнетақы қорын қайта ұйымдастыруды жүргізуге рұқсат беру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 Қаржы нарығын реттеу және дамыту агенттігі Басқармасының 2023 жылғы 26 мамырдағы № 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32668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31" w:id="10"/>
    <w:p>
      <w:pPr>
        <w:spacing w:after="0"/>
        <w:ind w:left="0"/>
        <w:jc w:val="both"/>
      </w:pPr>
      <w:r>
        <w:rPr>
          <w:rFonts w:ascii="Times New Roman"/>
          <w:b w:val="false"/>
          <w:i w:val="false"/>
          <w:color w:val="000000"/>
          <w:sz w:val="28"/>
        </w:rPr>
        <w:t xml:space="preserve">
      "Қазақстан Республикасының Әлеуметтік кодексі </w:t>
      </w:r>
      <w:r>
        <w:rPr>
          <w:rFonts w:ascii="Times New Roman"/>
          <w:b w:val="false"/>
          <w:i w:val="false"/>
          <w:color w:val="000000"/>
          <w:sz w:val="28"/>
        </w:rPr>
        <w:t>47-бабының</w:t>
      </w:r>
      <w:r>
        <w:rPr>
          <w:rFonts w:ascii="Times New Roman"/>
          <w:b w:val="false"/>
          <w:i w:val="false"/>
          <w:color w:val="000000"/>
          <w:sz w:val="28"/>
        </w:rPr>
        <w:t xml:space="preserve"> 1 және 3-тармақтарына, "</w:t>
      </w:r>
      <w:r>
        <w:rPr>
          <w:rFonts w:ascii="Times New Roman"/>
          <w:b w:val="false"/>
          <w:i w:val="false"/>
          <w:color w:val="000000"/>
          <w:sz w:val="28"/>
        </w:rPr>
        <w:t>Мемлекеттік және әлеуметтік жауапкершілігі бар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10"/>
    <w:bookmarkStart w:name="z32" w:id="11"/>
    <w:p>
      <w:pPr>
        <w:spacing w:after="0"/>
        <w:ind w:left="0"/>
        <w:jc w:val="both"/>
      </w:pPr>
      <w:r>
        <w:rPr>
          <w:rFonts w:ascii="Times New Roman"/>
          <w:b w:val="false"/>
          <w:i w:val="false"/>
          <w:color w:val="000000"/>
          <w:sz w:val="28"/>
        </w:rPr>
        <w:t xml:space="preserve">
      көрсетілген қаулымен бекітілген Ерікті жинақтаушы зейнетақы қорын қайта ұйымдастыруды жүргізуге рұқсат беру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4" w:id="12"/>
    <w:p>
      <w:pPr>
        <w:spacing w:after="0"/>
        <w:ind w:left="0"/>
        <w:jc w:val="both"/>
      </w:pPr>
      <w:r>
        <w:rPr>
          <w:rFonts w:ascii="Times New Roman"/>
          <w:b w:val="false"/>
          <w:i w:val="false"/>
          <w:color w:val="000000"/>
          <w:sz w:val="28"/>
        </w:rPr>
        <w:t xml:space="preserve">
      "Осы Ерікті жинақтаушы зейнетақы қорын қайта ұйымдастыруды жүргізуге рұқсат беру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қағидалары (бұдан әрі - Қағидалар) Қазақстан Республикасының Әлеуметтік кодексінің (бұдан әрі - Әлеуметтік кодекс) </w:t>
      </w:r>
      <w:r>
        <w:rPr>
          <w:rFonts w:ascii="Times New Roman"/>
          <w:b w:val="false"/>
          <w:i w:val="false"/>
          <w:color w:val="000000"/>
          <w:sz w:val="28"/>
        </w:rPr>
        <w:t>47-бабының</w:t>
      </w:r>
      <w:r>
        <w:rPr>
          <w:rFonts w:ascii="Times New Roman"/>
          <w:b w:val="false"/>
          <w:i w:val="false"/>
          <w:color w:val="000000"/>
          <w:sz w:val="28"/>
        </w:rPr>
        <w:t xml:space="preserve"> 1 және 3-тармақтарына, Қазақстан Республикасының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w:t>
      </w:r>
      <w:r>
        <w:rPr>
          <w:rFonts w:ascii="Times New Roman"/>
          <w:b w:val="false"/>
          <w:i w:val="false"/>
          <w:color w:val="000000"/>
          <w:sz w:val="28"/>
        </w:rPr>
        <w:t>Мемлекеттік және әлеуметтік жауапкершілігі бар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Қазақстан Республикасының заңдарына сәйкес әзірленді және Ерікті жинақтаушы зейнетақы қорын қайта ұйымдастыруды жүргізуге рұқсат беру талаптары мен тәртібін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тәртібін айқындайды.";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6" w:id="13"/>
    <w:p>
      <w:pPr>
        <w:spacing w:after="0"/>
        <w:ind w:left="0"/>
        <w:jc w:val="both"/>
      </w:pPr>
      <w:r>
        <w:rPr>
          <w:rFonts w:ascii="Times New Roman"/>
          <w:b w:val="false"/>
          <w:i w:val="false"/>
          <w:color w:val="000000"/>
          <w:sz w:val="28"/>
        </w:rPr>
        <w:t xml:space="preserve">
      "2. Қағидаларда қолданылатын ұғымдар </w:t>
      </w:r>
      <w:r>
        <w:rPr>
          <w:rFonts w:ascii="Times New Roman"/>
          <w:b w:val="false"/>
          <w:i w:val="false"/>
          <w:color w:val="000000"/>
          <w:sz w:val="28"/>
        </w:rPr>
        <w:t>Әлеуметтік кодексінде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Цифрлық кодексінде</w:t>
      </w:r>
      <w:r>
        <w:rPr>
          <w:rFonts w:ascii="Times New Roman"/>
          <w:b w:val="false"/>
          <w:i w:val="false"/>
          <w:color w:val="000000"/>
          <w:sz w:val="28"/>
        </w:rPr>
        <w:t xml:space="preserve"> және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және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заңында көрсетілген мағыналарда қолданылады.</w:t>
      </w:r>
    </w:p>
    <w:bookmarkEnd w:id="13"/>
    <w:bookmarkStart w:name="z37" w:id="14"/>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тиісті нормативтік құқықтық акті әділет органдарында мемлекеттік тіркелгеннен кейін 3 (үш) жұмыс күні ішінде уәкілетті органның ресми интернет-ресурсында орналастырылады, "цифрлық үкіметтің" операторына және Бірыңғай байланыс орталығына жіберіледі.";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6) тармақшасы мынадай редакцияда жазылсын:</w:t>
      </w:r>
    </w:p>
    <w:bookmarkStart w:name="z39" w:id="15"/>
    <w:p>
      <w:pPr>
        <w:spacing w:after="0"/>
        <w:ind w:left="0"/>
        <w:jc w:val="both"/>
      </w:pPr>
      <w:r>
        <w:rPr>
          <w:rFonts w:ascii="Times New Roman"/>
          <w:b w:val="false"/>
          <w:i w:val="false"/>
          <w:color w:val="000000"/>
          <w:sz w:val="28"/>
        </w:rPr>
        <w:t>
      "6) қосылу жүзеге асырылатын Қордың бағдарламалық-техникалық құралдарының және цифрлық жүйесінің үздіксіз жұмыс істеуін қамтамасыз ету шаралары туралы мәліметтерді;";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5) тармақшасы мынадай редакцияда жазылсын:</w:t>
      </w:r>
    </w:p>
    <w:bookmarkStart w:name="z41" w:id="16"/>
    <w:p>
      <w:pPr>
        <w:spacing w:after="0"/>
        <w:ind w:left="0"/>
        <w:jc w:val="both"/>
      </w:pPr>
      <w:r>
        <w:rPr>
          <w:rFonts w:ascii="Times New Roman"/>
          <w:b w:val="false"/>
          <w:i w:val="false"/>
          <w:color w:val="000000"/>
          <w:sz w:val="28"/>
        </w:rPr>
        <w:t>
      "5) қосылу жүзеге асырылатын Қордың бағдарламалық-техникалық құралдарының және цифрлық жүйесінің үздіксіз жұмыс істеуін қамтамасыз ету бойынша қайта ұйымдастыру жоспарында көзделген шаралардың жеткіліктілігін;";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43" w:id="17"/>
    <w:p>
      <w:pPr>
        <w:spacing w:after="0"/>
        <w:ind w:left="0"/>
        <w:jc w:val="both"/>
      </w:pPr>
      <w:r>
        <w:rPr>
          <w:rFonts w:ascii="Times New Roman"/>
          <w:b w:val="false"/>
          <w:i w:val="false"/>
          <w:color w:val="000000"/>
          <w:sz w:val="28"/>
        </w:rPr>
        <w:t xml:space="preserve">
      "10. Уәкілетті органның хат-хабарды қабылдау және тіркеуге уәкілетті қызметкері өтінішхат түскен күні оны қабылдауды, тіркеуді және орындау үшін мемлекеттік қызмет көрсетуге жауапты уәкілетті органның бөлімшесіне (бұдан әрі - жауапты бөлімше) жіберуді жүзеге асырады. Қор жұмыс уақыты аяқталғаннан кейін, демалыс және мереке күндері өтініш жасаған кезде өтінішхатты қабылдау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келесі жұмыс күні жүзеге асырылады.</w:t>
      </w:r>
    </w:p>
    <w:bookmarkEnd w:id="17"/>
    <w:bookmarkStart w:name="z44" w:id="18"/>
    <w:p>
      <w:pPr>
        <w:spacing w:after="0"/>
        <w:ind w:left="0"/>
        <w:jc w:val="both"/>
      </w:pPr>
      <w:r>
        <w:rPr>
          <w:rFonts w:ascii="Times New Roman"/>
          <w:b w:val="false"/>
          <w:i w:val="false"/>
          <w:color w:val="000000"/>
          <w:sz w:val="28"/>
        </w:rPr>
        <w:t>
      Жауапты бөлімшенің қызметкері өтінішхатты тіркеген күннен бастап 3 (үш) жұмыс күні ішінде ұсынылған құжаттардың толықтығын тексереді.</w:t>
      </w:r>
    </w:p>
    <w:bookmarkEnd w:id="18"/>
    <w:bookmarkStart w:name="z45" w:id="19"/>
    <w:p>
      <w:pPr>
        <w:spacing w:after="0"/>
        <w:ind w:left="0"/>
        <w:jc w:val="both"/>
      </w:pPr>
      <w:r>
        <w:rPr>
          <w:rFonts w:ascii="Times New Roman"/>
          <w:b w:val="false"/>
          <w:i w:val="false"/>
          <w:color w:val="000000"/>
          <w:sz w:val="28"/>
        </w:rPr>
        <w:t>
      Ұсынылған құжаттардың толық болмау фактісі анықталған және (немесе) мерзімі аяқталған жағдайда жауапты бөлімшенің қызметкері көрсетілген мерзімде өтінішхатты одан әрі қараудан бас тарту туралы дәлелді жауап дайындайды және Қорға жолдайды.</w:t>
      </w:r>
    </w:p>
    <w:bookmarkEnd w:id="19"/>
    <w:bookmarkStart w:name="z46" w:id="20"/>
    <w:p>
      <w:pPr>
        <w:spacing w:after="0"/>
        <w:ind w:left="0"/>
        <w:jc w:val="both"/>
      </w:pPr>
      <w:r>
        <w:rPr>
          <w:rFonts w:ascii="Times New Roman"/>
          <w:b w:val="false"/>
          <w:i w:val="false"/>
          <w:color w:val="000000"/>
          <w:sz w:val="28"/>
        </w:rPr>
        <w:t>
      Ұсынылған құжаттардың толық болу фактісі анықталған жағдайда уәкілетті орган оларды Қағидалардың талаптарына сәйкестігі тұрғысынан қарайды.</w:t>
      </w:r>
    </w:p>
    <w:bookmarkEnd w:id="20"/>
    <w:bookmarkStart w:name="z47" w:id="21"/>
    <w:p>
      <w:pPr>
        <w:spacing w:after="0"/>
        <w:ind w:left="0"/>
        <w:jc w:val="both"/>
      </w:pPr>
      <w:r>
        <w:rPr>
          <w:rFonts w:ascii="Times New Roman"/>
          <w:b w:val="false"/>
          <w:i w:val="false"/>
          <w:color w:val="000000"/>
          <w:sz w:val="28"/>
        </w:rPr>
        <w:t>
      Қор ұсынған құжаттарды қарау нәтижелері бойынша жауапты бөлімше ерікті жинақтаушы зейнетақы қорын қайта ұйымдастыруға рұқсат беру немесе рұқсат беруден бас тарту туралы қаулы жобасын (бұдан әрі - мемлекеттік қызметті көрсету нәтижесі) дайындайды және уәкілетті органның Басқармасына қарауға шығарады, оны 41 (қырық бір) жұмыс күні ішінде тіркеуді жүзеге асырады.</w:t>
      </w:r>
    </w:p>
    <w:bookmarkEnd w:id="21"/>
    <w:bookmarkStart w:name="z48" w:id="22"/>
    <w:p>
      <w:pPr>
        <w:spacing w:after="0"/>
        <w:ind w:left="0"/>
        <w:jc w:val="both"/>
      </w:pPr>
      <w:r>
        <w:rPr>
          <w:rFonts w:ascii="Times New Roman"/>
          <w:b w:val="false"/>
          <w:i w:val="false"/>
          <w:color w:val="000000"/>
          <w:sz w:val="28"/>
        </w:rPr>
        <w:t>
      Мемлекеттік қызмет көрсетуден бас тартылған кезде тыңдау өткізілмейді.</w:t>
      </w:r>
    </w:p>
    <w:bookmarkEnd w:id="22"/>
    <w:bookmarkStart w:name="z49" w:id="23"/>
    <w:p>
      <w:pPr>
        <w:spacing w:after="0"/>
        <w:ind w:left="0"/>
        <w:jc w:val="both"/>
      </w:pPr>
      <w:r>
        <w:rPr>
          <w:rFonts w:ascii="Times New Roman"/>
          <w:b w:val="false"/>
          <w:i w:val="false"/>
          <w:color w:val="000000"/>
          <w:sz w:val="28"/>
        </w:rPr>
        <w:t>
      Жауапты бөлімшенің қызметкері қол қойғаннан кейін 4 (төрт) жұмыс күні ішінде уәкілетті органның уәкілетті адамының электрондық цифрлық қолтаңбасымен куәландырылған электрондық құжат нысанындағы мемлекеттік қызмет көрсету нәтижесін Қорға "жеке кабинетке" жолдайды.</w:t>
      </w:r>
    </w:p>
    <w:bookmarkEnd w:id="23"/>
    <w:bookmarkStart w:name="z50" w:id="24"/>
    <w:p>
      <w:pPr>
        <w:spacing w:after="0"/>
        <w:ind w:left="0"/>
        <w:jc w:val="both"/>
      </w:pPr>
      <w:r>
        <w:rPr>
          <w:rFonts w:ascii="Times New Roman"/>
          <w:b w:val="false"/>
          <w:i w:val="false"/>
          <w:color w:val="000000"/>
          <w:sz w:val="28"/>
        </w:rPr>
        <w:t>
      Уәкілетті орган Басқармасының қаулысымен ресімделген Қорды қайта ұйымдастыруға рұқсат беру туралы шешім оны Қор алған күннен бастап күшіне енеді.";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2" w:id="25"/>
    <w:p>
      <w:pPr>
        <w:spacing w:after="0"/>
        <w:ind w:left="0"/>
        <w:jc w:val="both"/>
      </w:pPr>
      <w:r>
        <w:rPr>
          <w:rFonts w:ascii="Times New Roman"/>
          <w:b w:val="false"/>
          <w:i w:val="false"/>
          <w:color w:val="000000"/>
          <w:sz w:val="28"/>
        </w:rPr>
        <w:t>
      "11. Мемлекеттік қызмет көрсету сатысы туралы ақпарат мемлекеттік қызмет көрсету мониторингінің цифрлық жүйесінде автоматты режимде жаңартылып тұрады.";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54" w:id="26"/>
    <w:p>
      <w:pPr>
        <w:spacing w:after="0"/>
        <w:ind w:left="0"/>
        <w:jc w:val="both"/>
      </w:pPr>
      <w:r>
        <w:rPr>
          <w:rFonts w:ascii="Times New Roman"/>
          <w:b w:val="false"/>
          <w:i w:val="false"/>
          <w:color w:val="000000"/>
          <w:sz w:val="28"/>
        </w:rPr>
        <w:t>
      "Уәкілетті органның басшысына жіберілетін шағымда мыналар:</w:t>
      </w:r>
    </w:p>
    <w:bookmarkEnd w:id="26"/>
    <w:bookmarkStart w:name="z55" w:id="27"/>
    <w:p>
      <w:pPr>
        <w:spacing w:after="0"/>
        <w:ind w:left="0"/>
        <w:jc w:val="both"/>
      </w:pPr>
      <w:r>
        <w:rPr>
          <w:rFonts w:ascii="Times New Roman"/>
          <w:b w:val="false"/>
          <w:i w:val="false"/>
          <w:color w:val="000000"/>
          <w:sz w:val="28"/>
        </w:rPr>
        <w:t>
      1) шағымды қарайтын органның атауы;</w:t>
      </w:r>
    </w:p>
    <w:bookmarkEnd w:id="27"/>
    <w:bookmarkStart w:name="z56" w:id="28"/>
    <w:p>
      <w:pPr>
        <w:spacing w:after="0"/>
        <w:ind w:left="0"/>
        <w:jc w:val="both"/>
      </w:pPr>
      <w:r>
        <w:rPr>
          <w:rFonts w:ascii="Times New Roman"/>
          <w:b w:val="false"/>
          <w:i w:val="false"/>
          <w:color w:val="000000"/>
          <w:sz w:val="28"/>
        </w:rPr>
        <w:t>
      2) жеке тұлғаның тегі, аты, әкесінің аты (егер ол жеке басты куәландыратын құжатта көрсетілсе), жеке сәйкестендіру нөмірі (ол болған кезде), пошталық мекенжайы не заңды тұлғаның атауы, пошталық мекенжайы, бизнес-сәйкестендіру нөмірі (ол болған кезде);</w:t>
      </w:r>
    </w:p>
    <w:bookmarkEnd w:id="28"/>
    <w:bookmarkStart w:name="z57" w:id="29"/>
    <w:p>
      <w:pPr>
        <w:spacing w:after="0"/>
        <w:ind w:left="0"/>
        <w:jc w:val="both"/>
      </w:pPr>
      <w:r>
        <w:rPr>
          <w:rFonts w:ascii="Times New Roman"/>
          <w:b w:val="false"/>
          <w:i w:val="false"/>
          <w:color w:val="000000"/>
          <w:sz w:val="28"/>
        </w:rPr>
        <w:t>
      3) жеке тұлғаның нақты тұратын және заңды тұлғаның орналасқан жерінің мекенжайы;</w:t>
      </w:r>
    </w:p>
    <w:bookmarkEnd w:id="29"/>
    <w:bookmarkStart w:name="z58" w:id="30"/>
    <w:p>
      <w:pPr>
        <w:spacing w:after="0"/>
        <w:ind w:left="0"/>
        <w:jc w:val="both"/>
      </w:pPr>
      <w:r>
        <w:rPr>
          <w:rFonts w:ascii="Times New Roman"/>
          <w:b w:val="false"/>
          <w:i w:val="false"/>
          <w:color w:val="000000"/>
          <w:sz w:val="28"/>
        </w:rPr>
        <w:t>
      4) әкімшілік актісіне, әкімшілік әрекетіне (әрекетсіздігіне) шағым жасалатын әкімшілік органның, лауазымды адамның атауы;</w:t>
      </w:r>
    </w:p>
    <w:bookmarkEnd w:id="30"/>
    <w:bookmarkStart w:name="z59" w:id="31"/>
    <w:p>
      <w:pPr>
        <w:spacing w:after="0"/>
        <w:ind w:left="0"/>
        <w:jc w:val="both"/>
      </w:pPr>
      <w:r>
        <w:rPr>
          <w:rFonts w:ascii="Times New Roman"/>
          <w:b w:val="false"/>
          <w:i w:val="false"/>
          <w:color w:val="000000"/>
          <w:sz w:val="28"/>
        </w:rPr>
        <w:t>
      5) әкімшілік рәсімге қатысушы өз талаптарын және дәлелдерін негіздейтін мән-жайлар;</w:t>
      </w:r>
    </w:p>
    <w:bookmarkEnd w:id="31"/>
    <w:bookmarkStart w:name="z60" w:id="32"/>
    <w:p>
      <w:pPr>
        <w:spacing w:after="0"/>
        <w:ind w:left="0"/>
        <w:jc w:val="both"/>
      </w:pPr>
      <w:r>
        <w:rPr>
          <w:rFonts w:ascii="Times New Roman"/>
          <w:b w:val="false"/>
          <w:i w:val="false"/>
          <w:color w:val="000000"/>
          <w:sz w:val="28"/>
        </w:rPr>
        <w:t>
      6) шағым беру күні;</w:t>
      </w:r>
    </w:p>
    <w:bookmarkEnd w:id="32"/>
    <w:bookmarkStart w:name="z61" w:id="33"/>
    <w:p>
      <w:pPr>
        <w:spacing w:after="0"/>
        <w:ind w:left="0"/>
        <w:jc w:val="both"/>
      </w:pPr>
      <w:r>
        <w:rPr>
          <w:rFonts w:ascii="Times New Roman"/>
          <w:b w:val="false"/>
          <w:i w:val="false"/>
          <w:color w:val="000000"/>
          <w:sz w:val="28"/>
        </w:rPr>
        <w:t>
      7) әкімшілік рәсімге қатысушының қолы не электрондық цифрлық қолтаңбасы;</w:t>
      </w:r>
    </w:p>
    <w:bookmarkEnd w:id="33"/>
    <w:bookmarkStart w:name="z62" w:id="34"/>
    <w:p>
      <w:pPr>
        <w:spacing w:after="0"/>
        <w:ind w:left="0"/>
        <w:jc w:val="both"/>
      </w:pPr>
      <w:r>
        <w:rPr>
          <w:rFonts w:ascii="Times New Roman"/>
          <w:b w:val="false"/>
          <w:i w:val="false"/>
          <w:color w:val="000000"/>
          <w:sz w:val="28"/>
        </w:rPr>
        <w:t>
      8) шағымға қоса берілетін құжаттардың тізбесі;</w:t>
      </w:r>
    </w:p>
    <w:bookmarkEnd w:id="34"/>
    <w:bookmarkStart w:name="z63" w:id="35"/>
    <w:p>
      <w:pPr>
        <w:spacing w:after="0"/>
        <w:ind w:left="0"/>
        <w:jc w:val="both"/>
      </w:pPr>
      <w:r>
        <w:rPr>
          <w:rFonts w:ascii="Times New Roman"/>
          <w:b w:val="false"/>
          <w:i w:val="false"/>
          <w:color w:val="000000"/>
          <w:sz w:val="28"/>
        </w:rPr>
        <w:t>
      9) Қазақстан Республикасының заңнамасында көзделген өзге де мәліметтер.</w:t>
      </w:r>
    </w:p>
    <w:bookmarkEnd w:id="35"/>
    <w:bookmarkStart w:name="z64" w:id="36"/>
    <w:p>
      <w:pPr>
        <w:spacing w:after="0"/>
        <w:ind w:left="0"/>
        <w:jc w:val="both"/>
      </w:pPr>
      <w:r>
        <w:rPr>
          <w:rFonts w:ascii="Times New Roman"/>
          <w:b w:val="false"/>
          <w:i w:val="false"/>
          <w:color w:val="000000"/>
          <w:sz w:val="28"/>
        </w:rPr>
        <w:t>
      Шағымның қабылданғаны бірегей нөмірі, қабылданған күні мен уақыты, сондай-ақ жолданымды қабылдаған тұлғаның аты-жөні мен лауазымы көрсетілген талонның берілуімен расталады.";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66" w:id="37"/>
    <w:p>
      <w:pPr>
        <w:spacing w:after="0"/>
        <w:ind w:left="0"/>
        <w:jc w:val="both"/>
      </w:pPr>
      <w:r>
        <w:rPr>
          <w:rFonts w:ascii="Times New Roman"/>
          <w:b w:val="false"/>
          <w:i w:val="false"/>
          <w:color w:val="000000"/>
          <w:sz w:val="28"/>
        </w:rPr>
        <w:t>
      "17. Іс-шаралар жоспарында:</w:t>
      </w:r>
    </w:p>
    <w:bookmarkEnd w:id="37"/>
    <w:bookmarkStart w:name="z67" w:id="38"/>
    <w:p>
      <w:pPr>
        <w:spacing w:after="0"/>
        <w:ind w:left="0"/>
        <w:jc w:val="both"/>
      </w:pPr>
      <w:r>
        <w:rPr>
          <w:rFonts w:ascii="Times New Roman"/>
          <w:b w:val="false"/>
          <w:i w:val="false"/>
          <w:color w:val="000000"/>
          <w:sz w:val="28"/>
        </w:rPr>
        <w:t>
      1) Қорлардың арасындағы ақпарат алмасу тәртібі;</w:t>
      </w:r>
    </w:p>
    <w:bookmarkEnd w:id="38"/>
    <w:bookmarkStart w:name="z68" w:id="39"/>
    <w:p>
      <w:pPr>
        <w:spacing w:after="0"/>
        <w:ind w:left="0"/>
        <w:jc w:val="both"/>
      </w:pPr>
      <w:r>
        <w:rPr>
          <w:rFonts w:ascii="Times New Roman"/>
          <w:b w:val="false"/>
          <w:i w:val="false"/>
          <w:color w:val="000000"/>
          <w:sz w:val="28"/>
        </w:rPr>
        <w:t>
      2) қосылу жүзеге асырылатын Қордың цифрлық жүйесінің дерекқорында қосылатын Қордың (қосылатын Қорлардың) ерікті зейнетақы жарналарының салымшыларына (алушыларына) жеке зейнетақы шоттарын ашу және салымшылардың (алушылардың) осы жеке зейнетақы шоттарына зейнетақы жинақтарын есепке жазу;</w:t>
      </w:r>
    </w:p>
    <w:bookmarkEnd w:id="39"/>
    <w:bookmarkStart w:name="z69" w:id="40"/>
    <w:p>
      <w:pPr>
        <w:spacing w:after="0"/>
        <w:ind w:left="0"/>
        <w:jc w:val="both"/>
      </w:pPr>
      <w:r>
        <w:rPr>
          <w:rFonts w:ascii="Times New Roman"/>
          <w:b w:val="false"/>
          <w:i w:val="false"/>
          <w:color w:val="000000"/>
          <w:sz w:val="28"/>
        </w:rPr>
        <w:t>
      3) қосылатын Қордың (қосылатын Қорлардың) цифрлық жүйесінің дерекқорында ерікті зейнетақы жарналары салымшыларының (алушыларының) жеке зейнетақы шоттарын қосылатын Қордың (қосылатын Қорлардың) жабуы;</w:t>
      </w:r>
    </w:p>
    <w:bookmarkEnd w:id="40"/>
    <w:bookmarkStart w:name="z70" w:id="41"/>
    <w:p>
      <w:pPr>
        <w:spacing w:after="0"/>
        <w:ind w:left="0"/>
        <w:jc w:val="both"/>
      </w:pPr>
      <w:r>
        <w:rPr>
          <w:rFonts w:ascii="Times New Roman"/>
          <w:b w:val="false"/>
          <w:i w:val="false"/>
          <w:color w:val="000000"/>
          <w:sz w:val="28"/>
        </w:rPr>
        <w:t>
      4) қосылу жүзеге асырылатын Қордың қосылатын Қордың (қосылатын Қорлардың) зейнетақы активтерінің құрамына кіретін қаржы құралдарын есепке қоюы;</w:t>
      </w:r>
    </w:p>
    <w:bookmarkEnd w:id="41"/>
    <w:bookmarkStart w:name="z71" w:id="42"/>
    <w:p>
      <w:pPr>
        <w:spacing w:after="0"/>
        <w:ind w:left="0"/>
        <w:jc w:val="both"/>
      </w:pPr>
      <w:r>
        <w:rPr>
          <w:rFonts w:ascii="Times New Roman"/>
          <w:b w:val="false"/>
          <w:i w:val="false"/>
          <w:color w:val="000000"/>
          <w:sz w:val="28"/>
        </w:rPr>
        <w:t>
      5) қосылу жүзеге асырылатын Қордың ерікті зейнетақы жарналары есебінен зейнетақымен қамсыздандыру туралы шарттар бойынша қосылатын Қордың (қосылатын Қорлардың) зейнетақы активтері мен міндеттемелерін қабылдау кезеңінде алынған зейнетақы төлемдерін тағайындау туралы өтініштер бойынша қосылатын Қордың (қосылатын Қорлардың) міндеттемелерін орындауы;</w:t>
      </w:r>
    </w:p>
    <w:bookmarkEnd w:id="42"/>
    <w:bookmarkStart w:name="z72" w:id="43"/>
    <w:p>
      <w:pPr>
        <w:spacing w:after="0"/>
        <w:ind w:left="0"/>
        <w:jc w:val="both"/>
      </w:pPr>
      <w:r>
        <w:rPr>
          <w:rFonts w:ascii="Times New Roman"/>
          <w:b w:val="false"/>
          <w:i w:val="false"/>
          <w:color w:val="000000"/>
          <w:sz w:val="28"/>
        </w:rPr>
        <w:t>
      6) ерікті зейнетақы жарналары есебінен зейнетақымен қамсыздандыру туралы шарттар бойынша зейнетақы активтері мен міндеттемелерін қабылдау-өткізу мақсатында Қорлардың бағдарламалық- техникалық құралдарының және цифрлық жүйелерінің үздіксіз жұмыс істеуін қамтамасыз ету;</w:t>
      </w:r>
    </w:p>
    <w:bookmarkEnd w:id="43"/>
    <w:bookmarkStart w:name="z73" w:id="44"/>
    <w:p>
      <w:pPr>
        <w:spacing w:after="0"/>
        <w:ind w:left="0"/>
        <w:jc w:val="both"/>
      </w:pPr>
      <w:r>
        <w:rPr>
          <w:rFonts w:ascii="Times New Roman"/>
          <w:b w:val="false"/>
          <w:i w:val="false"/>
          <w:color w:val="000000"/>
          <w:sz w:val="28"/>
        </w:rPr>
        <w:t>
      7) қосылатын Қордың (қосылатын Қорлардың) және инвестициялық портфельді басқарушының (осындай бар болса) қосылу жүзеге асырылатын Қорға құжаттар мен ақпараттарды қағаз және электрондық тасымалдағыштарда беруі;</w:t>
      </w:r>
    </w:p>
    <w:bookmarkEnd w:id="44"/>
    <w:bookmarkStart w:name="z74" w:id="45"/>
    <w:p>
      <w:pPr>
        <w:spacing w:after="0"/>
        <w:ind w:left="0"/>
        <w:jc w:val="both"/>
      </w:pPr>
      <w:r>
        <w:rPr>
          <w:rFonts w:ascii="Times New Roman"/>
          <w:b w:val="false"/>
          <w:i w:val="false"/>
          <w:color w:val="000000"/>
          <w:sz w:val="28"/>
        </w:rPr>
        <w:t>
      8) ерікті зейнетақы жарналары есебінен зейнетақымен қамсыздандыру туралы шарттар бойынша қосылатын Қордың (қосылатын Қорлардың) зейнетақы активтері мен міндеттемелерін қабылдау барысында қосылу жүзеге асырылатын Қордың қосылатын Қормен (қосылатын Қорлармен), қосылу жүзеге асырылатын Қордың кастодиан банкімен, қосылатын Қордың (қосылатын Қорлардың) кастодиан банкімен (кастодиан банктерімен), инвестициялық портфельді басқарушымен (осындай бар болса) өзара әрекеттесуін болжайтын басқа да іс-шараларды қоса ерікті зейнетақы жарналары есебінен зейнетақымен қамсыздандыру туралы шарттар бойынша зейнетақы активтері мен міндеттемелерін қосылатын Қордың (қосылатын Қорлардың) беруін және қосылу жүзеге асырылатын Қордың қабылдауын қамтамасыз ету үшін қажетті іс-шараларды өткізу (іске асыру) тәртібі көзделеді.";</w:t>
      </w:r>
    </w:p>
    <w:bookmarkEnd w:id="45"/>
    <w:bookmarkStart w:name="z75" w:id="46"/>
    <w:p>
      <w:pPr>
        <w:spacing w:after="0"/>
        <w:ind w:left="0"/>
        <w:jc w:val="both"/>
      </w:pPr>
      <w:r>
        <w:rPr>
          <w:rFonts w:ascii="Times New Roman"/>
          <w:b w:val="false"/>
          <w:i w:val="false"/>
          <w:color w:val="000000"/>
          <w:sz w:val="28"/>
        </w:rPr>
        <w:t xml:space="preserve">
      22-тармақтың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6"/>
    <w:bookmarkStart w:name="z76" w:id="47"/>
    <w:p>
      <w:pPr>
        <w:spacing w:after="0"/>
        <w:ind w:left="0"/>
        <w:jc w:val="both"/>
      </w:pPr>
      <w:r>
        <w:rPr>
          <w:rFonts w:ascii="Times New Roman"/>
          <w:b w:val="false"/>
          <w:i w:val="false"/>
          <w:color w:val="000000"/>
          <w:sz w:val="28"/>
        </w:rPr>
        <w:t>
      "1) цифрлық жүйенің дерекқорында Қағидалардың 21-тармағының 1) және 2) тармақшаларында көрсетілген ерікті зейнетақы жарналары салымшыларына (алушыларына) жеке зейнетақы шоттарын ашады;";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8" w:id="48"/>
    <w:p>
      <w:pPr>
        <w:spacing w:after="0"/>
        <w:ind w:left="0"/>
        <w:jc w:val="both"/>
      </w:pPr>
      <w:r>
        <w:rPr>
          <w:rFonts w:ascii="Times New Roman"/>
          <w:b w:val="false"/>
          <w:i w:val="false"/>
          <w:color w:val="000000"/>
          <w:sz w:val="28"/>
        </w:rPr>
        <w:t>
      "24. Қосылатын Қор (қосылатын Қорлар) қосылу жүзеге асырылатын Қордың ұсынған ақпараты негізінде, цифрлық жүйенің дерекқорында Қағидалардың 21-тармағының 1) және 2) тармақшаларында көрсетілген салымшылардың (алушылардың) жеке зейнетақы шоттарын жабуды жүзеге асырады.";</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зейнетақымен қамсыздандыру мәселелері бойынша өзгерістер енгізілетін Қазақстан Республикасы Қаржы нарығын реттеу мен дамыту агенттігі Басқармасының қаулыларының тізбесіне (бұдан әрі – Тізбе)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81" w:id="49"/>
    <w:p>
      <w:pPr>
        <w:spacing w:after="0"/>
        <w:ind w:left="0"/>
        <w:jc w:val="both"/>
      </w:pPr>
      <w:r>
        <w:rPr>
          <w:rFonts w:ascii="Times New Roman"/>
          <w:b w:val="false"/>
          <w:i w:val="false"/>
          <w:color w:val="000000"/>
          <w:sz w:val="28"/>
        </w:rPr>
        <w:t xml:space="preserve">
      2.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қағидаларын бекіту туралы" Қазақстан Республикасы Қаржы нарығын реттеу және дамыту агенттігі Басқармасының 2023 жылғы 7 маусымдағы № 48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32834 болып тіркелген) мынадай өзгерістер енгізілсін:</w:t>
      </w:r>
    </w:p>
    <w:bookmarkEnd w:id="49"/>
    <w:bookmarkStart w:name="z82" w:id="50"/>
    <w:p>
      <w:pPr>
        <w:spacing w:after="0"/>
        <w:ind w:left="0"/>
        <w:jc w:val="both"/>
      </w:pPr>
      <w:r>
        <w:rPr>
          <w:rFonts w:ascii="Times New Roman"/>
          <w:b w:val="false"/>
          <w:i w:val="false"/>
          <w:color w:val="000000"/>
          <w:sz w:val="28"/>
        </w:rPr>
        <w:t xml:space="preserve">
      көрсетілген қаулымен бекітілген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w:t>
      </w:r>
      <w:r>
        <w:rPr>
          <w:rFonts w:ascii="Times New Roman"/>
          <w:b w:val="false"/>
          <w:i w:val="false"/>
          <w:color w:val="000000"/>
          <w:sz w:val="28"/>
        </w:rPr>
        <w:t>қағидаларында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 w:id="51"/>
    <w:p>
      <w:pPr>
        <w:spacing w:after="0"/>
        <w:ind w:left="0"/>
        <w:jc w:val="both"/>
      </w:pPr>
      <w:r>
        <w:rPr>
          <w:rFonts w:ascii="Times New Roman"/>
          <w:b w:val="false"/>
          <w:i w:val="false"/>
          <w:color w:val="000000"/>
          <w:sz w:val="28"/>
        </w:rPr>
        <w:t xml:space="preserve">
      "Осы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немесе мәжбүрлеп тарату, сондай-ақ ерікті зейнетақы жарналары есебінен зейнетақымен қамсыздандыру туралы шарттар бойынша зейнетақы активтері мен міндеттемелерді беру қағидалары (бұдан әрі – Қағидалар) Қазақстан Республикасы Әлеуметтік кодексінің (бұдан әрі – Әлеуметтік кодекс) </w:t>
      </w:r>
      <w:r>
        <w:rPr>
          <w:rFonts w:ascii="Times New Roman"/>
          <w:b w:val="false"/>
          <w:i w:val="false"/>
          <w:color w:val="000000"/>
          <w:sz w:val="28"/>
        </w:rPr>
        <w:t>49-бабының</w:t>
      </w:r>
      <w:r>
        <w:rPr>
          <w:rFonts w:ascii="Times New Roman"/>
          <w:b w:val="false"/>
          <w:i w:val="false"/>
          <w:color w:val="000000"/>
          <w:sz w:val="28"/>
        </w:rPr>
        <w:t xml:space="preserve"> 2-тармағына және </w:t>
      </w:r>
      <w:r>
        <w:rPr>
          <w:rFonts w:ascii="Times New Roman"/>
          <w:b w:val="false"/>
          <w:i w:val="false"/>
          <w:color w:val="000000"/>
          <w:sz w:val="28"/>
        </w:rPr>
        <w:t>51-бабының</w:t>
      </w:r>
      <w:r>
        <w:rPr>
          <w:rFonts w:ascii="Times New Roman"/>
          <w:b w:val="false"/>
          <w:i w:val="false"/>
          <w:color w:val="000000"/>
          <w:sz w:val="28"/>
        </w:rPr>
        <w:t xml:space="preserve"> 3-тармағына сәйкес әзірленді және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немесе мәжбүрлеп тарату, сондай-ақ ерікті зейнетақы жарналары есебінен зейнетақымен қамсыздандыру туралы шарттар бойынша зейнетақы активтері мен міндеттемелерді беру тәртібін айқындайды.";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6" w:id="52"/>
    <w:p>
      <w:pPr>
        <w:spacing w:after="0"/>
        <w:ind w:left="0"/>
        <w:jc w:val="both"/>
      </w:pPr>
      <w:r>
        <w:rPr>
          <w:rFonts w:ascii="Times New Roman"/>
          <w:b w:val="false"/>
          <w:i w:val="false"/>
          <w:color w:val="000000"/>
          <w:sz w:val="28"/>
        </w:rPr>
        <w:t xml:space="preserve">
      "2. Қағидаларда пайдаланылатын ұғымдар Қазақстан Республикасының </w:t>
      </w:r>
      <w:r>
        <w:rPr>
          <w:rFonts w:ascii="Times New Roman"/>
          <w:b w:val="false"/>
          <w:i w:val="false"/>
          <w:color w:val="000000"/>
          <w:sz w:val="28"/>
        </w:rPr>
        <w:t>Әлеуметтік кодексінде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Цифрлық кодексінде</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(бұдан әрі – Бағалы қағаздар рыногы туралы заң), "Қаржы нарығын және қаржы ұйымдарын мемлекеттік реттеу, бақылау және қадағалау туралы" (бұдан әрі – Мемлекеттік реттеу туралы заң) және "</w:t>
      </w:r>
      <w:r>
        <w:rPr>
          <w:rFonts w:ascii="Times New Roman"/>
          <w:b w:val="false"/>
          <w:i w:val="false"/>
          <w:color w:val="000000"/>
          <w:sz w:val="28"/>
        </w:rPr>
        <w:t>Мемлекеттік және әлеуметтік жауапкершілігі бар көрсетілетін қызметтер туралы</w:t>
      </w:r>
      <w:r>
        <w:rPr>
          <w:rFonts w:ascii="Times New Roman"/>
          <w:b w:val="false"/>
          <w:i w:val="false"/>
          <w:color w:val="000000"/>
          <w:sz w:val="28"/>
        </w:rPr>
        <w:t>" Қазақстан Республикасының заңдарында айқындалған мәндерде қолданылады.</w:t>
      </w:r>
    </w:p>
    <w:bookmarkEnd w:id="52"/>
    <w:bookmarkStart w:name="z87" w:id="53"/>
    <w:p>
      <w:pPr>
        <w:spacing w:after="0"/>
        <w:ind w:left="0"/>
        <w:jc w:val="both"/>
      </w:pPr>
      <w:r>
        <w:rPr>
          <w:rFonts w:ascii="Times New Roman"/>
          <w:b w:val="false"/>
          <w:i w:val="false"/>
          <w:color w:val="000000"/>
          <w:sz w:val="28"/>
        </w:rPr>
        <w:t>
      Қағидаларға енгізілген өзгерістер және (немесе) толықтырулар туралы ақпарат тиісті нормативтік құқықтық акті әділет органдарында мемлекеттік тіркелгеннен кейін 3 (үш) жұмыс күні ішінде уәкілетті органның ресми интернет-ресурсына орналастырылады, "цифрлық үкіметтің" операторына және Бірыңғай байланыс орталығына жіберіледі.";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89" w:id="54"/>
    <w:p>
      <w:pPr>
        <w:spacing w:after="0"/>
        <w:ind w:left="0"/>
        <w:jc w:val="both"/>
      </w:pPr>
      <w:r>
        <w:rPr>
          <w:rFonts w:ascii="Times New Roman"/>
          <w:b w:val="false"/>
          <w:i w:val="false"/>
          <w:color w:val="000000"/>
          <w:sz w:val="28"/>
        </w:rPr>
        <w:t>
      "10. Қор акционерлерінің жалпы жиналысы шешім қабылдаған күннен бастап 10 (он) жұмыс күні ішінде Қор уәкілетті органға Қорды ерікті тарату туралы хабарлайды.</w:t>
      </w:r>
    </w:p>
    <w:bookmarkEnd w:id="54"/>
    <w:bookmarkStart w:name="z90" w:id="55"/>
    <w:p>
      <w:pPr>
        <w:spacing w:after="0"/>
        <w:ind w:left="0"/>
        <w:jc w:val="both"/>
      </w:pPr>
      <w:r>
        <w:rPr>
          <w:rFonts w:ascii="Times New Roman"/>
          <w:b w:val="false"/>
          <w:i w:val="false"/>
          <w:color w:val="000000"/>
          <w:sz w:val="28"/>
        </w:rPr>
        <w:t xml:space="preserve">
      Қор акционерлердің жалпы жиналысы шешімінің негізінде ерікті зейнетақы жарналары есебінен зейнетақымен қамсыздандыру туралы шарттар бойынша зейнетақы активтері мен міндеттемелерін бірыңғай жинақтаушы зейнетақы қорына аударған және Қағидалардың 12-тармағында көзделген мерзімі аяқталған күннен бастап 10 (он) жұмыс күні ішінде www.elicense.kz (бұдан әрі – портал) арқылы уәкілетті органға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ерікті жинақтаушы зейнетақы қорын ерікті түрде таратуға рұқсат беру туралы өтінішхатпен (бұдан әрі – өтінішхат) жүгінеді.</w:t>
      </w:r>
    </w:p>
    <w:bookmarkEnd w:id="55"/>
    <w:bookmarkStart w:name="z91" w:id="56"/>
    <w:p>
      <w:pPr>
        <w:spacing w:after="0"/>
        <w:ind w:left="0"/>
        <w:jc w:val="both"/>
      </w:pPr>
      <w:r>
        <w:rPr>
          <w:rFonts w:ascii="Times New Roman"/>
          <w:b w:val="false"/>
          <w:i w:val="false"/>
          <w:color w:val="000000"/>
          <w:sz w:val="28"/>
        </w:rPr>
        <w:t xml:space="preserve">
      Мемлекеттік қызметтер көрсету процесінің сипаттамаларын, нысанын, мазмұны мен нәтижесін, мемлекеттік қызметті көрсету үшін қажетті құжаттардың тізбесін, мемлекеттік қызмет көрсетуден бас тарту үшін негіздерді, мемлекеттік қызмет көрсетудің мерзімін, сондай-ақ мемлекеттік қызмет көрсету ерекшеліктері ескерілген өзге де мәліметтерді қамтитын "Ерікті жинақтаушы зейнетақы қорын ерікті түрде таратуға рұқсат беру" мемлекеттік қызметін көрсетуге (бұдан әрі – мемлекеттік көрсетілетін қызмет) қойылатын негізгі талаптар тізбесі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56"/>
    <w:bookmarkStart w:name="z92" w:id="57"/>
    <w:p>
      <w:pPr>
        <w:spacing w:after="0"/>
        <w:ind w:left="0"/>
        <w:jc w:val="both"/>
      </w:pPr>
      <w:r>
        <w:rPr>
          <w:rFonts w:ascii="Times New Roman"/>
          <w:b w:val="false"/>
          <w:i w:val="false"/>
          <w:color w:val="000000"/>
          <w:sz w:val="28"/>
        </w:rPr>
        <w:t>
      Қор өтінішхатты "жеке кабинетке" портал арқылы жіберген кезде нәтижені алу күні мен уақытын көрсете отырып мемлекеттік қызметтер көрсетуге сұрау салуды қабылдау туралы мәртебе автоматты түрде көрінеді.</w:t>
      </w:r>
    </w:p>
    <w:bookmarkEnd w:id="57"/>
    <w:bookmarkStart w:name="z93" w:id="58"/>
    <w:p>
      <w:pPr>
        <w:spacing w:after="0"/>
        <w:ind w:left="0"/>
        <w:jc w:val="both"/>
      </w:pPr>
      <w:r>
        <w:rPr>
          <w:rFonts w:ascii="Times New Roman"/>
          <w:b w:val="false"/>
          <w:i w:val="false"/>
          <w:color w:val="000000"/>
          <w:sz w:val="28"/>
        </w:rPr>
        <w:t>
      Мемлекеттік қызмет көрсету сатысы туралы ақпарат мемлекеттік қызметтер көрсету мониторингінің цифрлық жүйесінде автоматты режимде жаңартылады.";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5" w:id="59"/>
    <w:p>
      <w:pPr>
        <w:spacing w:after="0"/>
        <w:ind w:left="0"/>
        <w:jc w:val="both"/>
      </w:pPr>
      <w:r>
        <w:rPr>
          <w:rFonts w:ascii="Times New Roman"/>
          <w:b w:val="false"/>
          <w:i w:val="false"/>
          <w:color w:val="000000"/>
          <w:sz w:val="28"/>
        </w:rPr>
        <w:t xml:space="preserve">
      "14. Уәкілетті органның хат-хабарды қабылдау және тіркеуге уәкілетті қызметкері өтінішхат түскен күні оны қабылдау және тіркеуді және орындау үшін уәкілетті органның мемлекеттік қызмет көрсету үшін жауапты бөлімшесіне (бұдан әрі – жауапты бөлімше) жіберуді жүзеге асырады. Қор жұмыс уақыты аяқталғаннан кейін, демалыс және мереке күндері өтініш жасаған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құжаттарды қабылдау келесі жұмыс күні жүзеге асырылады.</w:t>
      </w:r>
    </w:p>
    <w:bookmarkEnd w:id="59"/>
    <w:bookmarkStart w:name="z96" w:id="60"/>
    <w:p>
      <w:pPr>
        <w:spacing w:after="0"/>
        <w:ind w:left="0"/>
        <w:jc w:val="both"/>
      </w:pPr>
      <w:r>
        <w:rPr>
          <w:rFonts w:ascii="Times New Roman"/>
          <w:b w:val="false"/>
          <w:i w:val="false"/>
          <w:color w:val="000000"/>
          <w:sz w:val="28"/>
        </w:rPr>
        <w:t>
      Жауапты бөлімшенің қызметкері өтінішхатты тіркеген күннен бастап 3 (үш) жұмыс күні ішінде ұсынылған құжаттардың толықтығын тексереді.</w:t>
      </w:r>
    </w:p>
    <w:bookmarkEnd w:id="60"/>
    <w:bookmarkStart w:name="z97" w:id="61"/>
    <w:p>
      <w:pPr>
        <w:spacing w:after="0"/>
        <w:ind w:left="0"/>
        <w:jc w:val="both"/>
      </w:pPr>
      <w:r>
        <w:rPr>
          <w:rFonts w:ascii="Times New Roman"/>
          <w:b w:val="false"/>
          <w:i w:val="false"/>
          <w:color w:val="000000"/>
          <w:sz w:val="28"/>
        </w:rPr>
        <w:t>
      Ұсынылған құжаттардың толық болмау фактісі және (немесе) қолданылу мерзімінің өткені анықталған жағдайда, жауапты бөлімшенің қызметкері көрсетілген мерзімде өтінішхатты одан әрі қараудан бас тарту туралы дәлелді жауап дайындайды және Қорға жібереді.</w:t>
      </w:r>
    </w:p>
    <w:bookmarkEnd w:id="61"/>
    <w:bookmarkStart w:name="z98" w:id="62"/>
    <w:p>
      <w:pPr>
        <w:spacing w:after="0"/>
        <w:ind w:left="0"/>
        <w:jc w:val="both"/>
      </w:pPr>
      <w:r>
        <w:rPr>
          <w:rFonts w:ascii="Times New Roman"/>
          <w:b w:val="false"/>
          <w:i w:val="false"/>
          <w:color w:val="000000"/>
          <w:sz w:val="28"/>
        </w:rPr>
        <w:t>
      Ұсынылған құжаттардың толық болу фактісі анықталған жағдайда уәкілетті орган оларды Қағидалардың талаптарына сәйкестігі тұрғысынан қарайды.</w:t>
      </w:r>
    </w:p>
    <w:bookmarkEnd w:id="62"/>
    <w:bookmarkStart w:name="z99" w:id="63"/>
    <w:p>
      <w:pPr>
        <w:spacing w:after="0"/>
        <w:ind w:left="0"/>
        <w:jc w:val="both"/>
      </w:pPr>
      <w:r>
        <w:rPr>
          <w:rFonts w:ascii="Times New Roman"/>
          <w:b w:val="false"/>
          <w:i w:val="false"/>
          <w:color w:val="000000"/>
          <w:sz w:val="28"/>
        </w:rPr>
        <w:t>
      Қор ұсынған құжаттарды қарау нәтижелері бойынша жауапты бөлімше ерікті жинақтаушы зейнетақы қорын ерікті түрде таратуға рұқсат беру немесе рұқсат беруден бас тарту туралы қаулының жобасын (бұдан әрі – мемлекеттік қызмет көрсету нәтижесі) дайындайды және уәкілетті орган Басқармасының қарауына шығарады, оны тіркеуді 41 (қырық бір) жұмыс күні ішінде жүзеге асырады.</w:t>
      </w:r>
    </w:p>
    <w:bookmarkEnd w:id="63"/>
    <w:bookmarkStart w:name="z100" w:id="64"/>
    <w:p>
      <w:pPr>
        <w:spacing w:after="0"/>
        <w:ind w:left="0"/>
        <w:jc w:val="both"/>
      </w:pPr>
      <w:r>
        <w:rPr>
          <w:rFonts w:ascii="Times New Roman"/>
          <w:b w:val="false"/>
          <w:i w:val="false"/>
          <w:color w:val="000000"/>
          <w:sz w:val="28"/>
        </w:rPr>
        <w:t>
      Мемлекеттік қызмет көрсетуден бас тартылған кезде тыңдау өткізілмейді.</w:t>
      </w:r>
    </w:p>
    <w:bookmarkEnd w:id="64"/>
    <w:bookmarkStart w:name="z101" w:id="65"/>
    <w:p>
      <w:pPr>
        <w:spacing w:after="0"/>
        <w:ind w:left="0"/>
        <w:jc w:val="both"/>
      </w:pPr>
      <w:r>
        <w:rPr>
          <w:rFonts w:ascii="Times New Roman"/>
          <w:b w:val="false"/>
          <w:i w:val="false"/>
          <w:color w:val="000000"/>
          <w:sz w:val="28"/>
        </w:rPr>
        <w:t>
      Жауапты бөлімшенің қызметкері қол қойылғаннан кейін 4 (төрт) жұмыс күні ішінде көрсетілетін уәкілетті органның уәкілетті адамының электрондық цифрлық қолтаңбамен куәландырылған электрондық құжат нысанындағы мемлекеттік қызмет көрсету нәтижесін Қордың "жеке кабинетіне" жібереді.</w:t>
      </w:r>
    </w:p>
    <w:bookmarkEnd w:id="65"/>
    <w:bookmarkStart w:name="z102" w:id="66"/>
    <w:p>
      <w:pPr>
        <w:spacing w:after="0"/>
        <w:ind w:left="0"/>
        <w:jc w:val="both"/>
      </w:pPr>
      <w:r>
        <w:rPr>
          <w:rFonts w:ascii="Times New Roman"/>
          <w:b w:val="false"/>
          <w:i w:val="false"/>
          <w:color w:val="000000"/>
          <w:sz w:val="28"/>
        </w:rPr>
        <w:t>
      Уәкілетті органның Тізбенің 9-тармағында көрсетілген негіздер бойынша ерікті жинақтаушы зейнетақы қорын ерікті түрде таратуға рұқсат беруден бас тарту туралы шешімі Тізбенің 3-тармағында көзделген мерзім шегінде оны қабылдағаннан кейін 5 (бес) жұмыс күні ішінде Қордың басшы қызметкерлеріне және акционерлеріне жіберіледі.";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04" w:id="67"/>
    <w:p>
      <w:pPr>
        <w:spacing w:after="0"/>
        <w:ind w:left="0"/>
        <w:jc w:val="both"/>
      </w:pPr>
      <w:r>
        <w:rPr>
          <w:rFonts w:ascii="Times New Roman"/>
          <w:b w:val="false"/>
          <w:i w:val="false"/>
          <w:color w:val="000000"/>
          <w:sz w:val="28"/>
        </w:rPr>
        <w:t>
      "15. Мемлекеттік қызмет көрсету сатысы туралы ақпарат мемлекеттік және әлеуметтік қызметтер көрсету мониторингінің цифрлық жүйесінде автоматты режимде жаңартылады.";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06" w:id="68"/>
    <w:p>
      <w:pPr>
        <w:spacing w:after="0"/>
        <w:ind w:left="0"/>
        <w:jc w:val="both"/>
      </w:pPr>
      <w:r>
        <w:rPr>
          <w:rFonts w:ascii="Times New Roman"/>
          <w:b w:val="false"/>
          <w:i w:val="false"/>
          <w:color w:val="000000"/>
          <w:sz w:val="28"/>
        </w:rPr>
        <w:t>
      "18. Мемлекеттік қызметтер көрсету мәселелері бойынша шағымды қарауды уәкілетті органның басшысы, мемлекеттік және әлеуметтік қызметтер көрсету сапасын бағалау және бақылау жөніндегі уәкілетті орган (бұдан әрі – шағымды қарайтын орган) жүргізеді.</w:t>
      </w:r>
    </w:p>
    <w:bookmarkEnd w:id="68"/>
    <w:bookmarkStart w:name="z107" w:id="69"/>
    <w:p>
      <w:pPr>
        <w:spacing w:after="0"/>
        <w:ind w:left="0"/>
        <w:jc w:val="both"/>
      </w:pPr>
      <w:r>
        <w:rPr>
          <w:rFonts w:ascii="Times New Roman"/>
          <w:b w:val="false"/>
          <w:i w:val="false"/>
          <w:color w:val="000000"/>
          <w:sz w:val="28"/>
        </w:rPr>
        <w:t>
      Шағым уәкілетті органға, шешіміне, әрекетіне (әрекетсіздігіне) шағым жасалып отырған лауазымды адамға беріледі.</w:t>
      </w:r>
    </w:p>
    <w:bookmarkEnd w:id="69"/>
    <w:bookmarkStart w:name="z108" w:id="70"/>
    <w:p>
      <w:pPr>
        <w:spacing w:after="0"/>
        <w:ind w:left="0"/>
        <w:jc w:val="both"/>
      </w:pPr>
      <w:r>
        <w:rPr>
          <w:rFonts w:ascii="Times New Roman"/>
          <w:b w:val="false"/>
          <w:i w:val="false"/>
          <w:color w:val="000000"/>
          <w:sz w:val="28"/>
        </w:rPr>
        <w:t>
      Уәкілетті орган, шешіміне, әрекетіне (әрекетсіздігіне) шағым жасалып отырған лауазымды адам шағым келіп түскен күннен бастап 3 (үш) жұмыс күнінен кешіктірмей осы шағымды шағым қарайтын органға жібереді.</w:t>
      </w:r>
    </w:p>
    <w:bookmarkEnd w:id="70"/>
    <w:bookmarkStart w:name="z109" w:id="71"/>
    <w:p>
      <w:pPr>
        <w:spacing w:after="0"/>
        <w:ind w:left="0"/>
        <w:jc w:val="both"/>
      </w:pPr>
      <w:r>
        <w:rPr>
          <w:rFonts w:ascii="Times New Roman"/>
          <w:b w:val="false"/>
          <w:i w:val="false"/>
          <w:color w:val="000000"/>
          <w:sz w:val="28"/>
        </w:rPr>
        <w:t xml:space="preserve">
      Уәкілетті органның атына келіп түскен Қордың шағымы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оны тіркеген күннен бастап 5 (бес) жұмыс күні ішінде қарауға жатады.</w:t>
      </w:r>
    </w:p>
    <w:bookmarkEnd w:id="71"/>
    <w:bookmarkStart w:name="z110" w:id="72"/>
    <w:p>
      <w:pPr>
        <w:spacing w:after="0"/>
        <w:ind w:left="0"/>
        <w:jc w:val="both"/>
      </w:pPr>
      <w:r>
        <w:rPr>
          <w:rFonts w:ascii="Times New Roman"/>
          <w:b w:val="false"/>
          <w:i w:val="false"/>
          <w:color w:val="000000"/>
          <w:sz w:val="28"/>
        </w:rPr>
        <w:t>
      Шағым қарайтын органның атына келіп түскен Қордың шағымы оны тіркеген күнінен бастап 15 (он бес) жұмыс күні ішінде қаралуға жатады.</w:t>
      </w:r>
    </w:p>
    <w:bookmarkEnd w:id="72"/>
    <w:bookmarkStart w:name="z111" w:id="73"/>
    <w:p>
      <w:pPr>
        <w:spacing w:after="0"/>
        <w:ind w:left="0"/>
        <w:jc w:val="both"/>
      </w:pPr>
      <w:r>
        <w:rPr>
          <w:rFonts w:ascii="Times New Roman"/>
          <w:b w:val="false"/>
          <w:i w:val="false"/>
          <w:color w:val="000000"/>
          <w:sz w:val="28"/>
        </w:rPr>
        <w:t>
      Егер Әлеуметтік кодексте өзгеше көзделмесе, сотқа дейінгі тәртіппен шағым жасалғаннан кейін сотқа жүгінуге жол беріледі.</w:t>
      </w:r>
    </w:p>
    <w:bookmarkEnd w:id="73"/>
    <w:bookmarkStart w:name="z112" w:id="74"/>
    <w:p>
      <w:pPr>
        <w:spacing w:after="0"/>
        <w:ind w:left="0"/>
        <w:jc w:val="both"/>
      </w:pPr>
      <w:r>
        <w:rPr>
          <w:rFonts w:ascii="Times New Roman"/>
          <w:b w:val="false"/>
          <w:i w:val="false"/>
          <w:color w:val="000000"/>
          <w:sz w:val="28"/>
        </w:rPr>
        <w:t>
      19. Уәкілетті органның басшысына жіберілетін шағымда:</w:t>
      </w:r>
    </w:p>
    <w:bookmarkEnd w:id="74"/>
    <w:bookmarkStart w:name="z113" w:id="75"/>
    <w:p>
      <w:pPr>
        <w:spacing w:after="0"/>
        <w:ind w:left="0"/>
        <w:jc w:val="both"/>
      </w:pPr>
      <w:r>
        <w:rPr>
          <w:rFonts w:ascii="Times New Roman"/>
          <w:b w:val="false"/>
          <w:i w:val="false"/>
          <w:color w:val="000000"/>
          <w:sz w:val="28"/>
        </w:rPr>
        <w:t>
      1) шағымды қарайтын органның атауы;</w:t>
      </w:r>
    </w:p>
    <w:bookmarkEnd w:id="75"/>
    <w:bookmarkStart w:name="z114" w:id="76"/>
    <w:p>
      <w:pPr>
        <w:spacing w:after="0"/>
        <w:ind w:left="0"/>
        <w:jc w:val="both"/>
      </w:pPr>
      <w:r>
        <w:rPr>
          <w:rFonts w:ascii="Times New Roman"/>
          <w:b w:val="false"/>
          <w:i w:val="false"/>
          <w:color w:val="000000"/>
          <w:sz w:val="28"/>
        </w:rPr>
        <w:t>
      2) жеке тұлғаның тегі, аты, әкесінің аты (егер ол жеке басты куәландыратын құжатта көрсетілсе), жеке сәйкестендіру нөмірі (бар болса), пошталық мекенжайы не заңды тұлғаның атауы;</w:t>
      </w:r>
    </w:p>
    <w:bookmarkEnd w:id="76"/>
    <w:bookmarkStart w:name="z115" w:id="77"/>
    <w:p>
      <w:pPr>
        <w:spacing w:after="0"/>
        <w:ind w:left="0"/>
        <w:jc w:val="both"/>
      </w:pPr>
      <w:r>
        <w:rPr>
          <w:rFonts w:ascii="Times New Roman"/>
          <w:b w:val="false"/>
          <w:i w:val="false"/>
          <w:color w:val="000000"/>
          <w:sz w:val="28"/>
        </w:rPr>
        <w:t>
      3) жеке тұлғаның нақты тұратын мекенжайы және заңды тұлғаның орналасқан жері;</w:t>
      </w:r>
    </w:p>
    <w:bookmarkEnd w:id="77"/>
    <w:bookmarkStart w:name="z116" w:id="78"/>
    <w:p>
      <w:pPr>
        <w:spacing w:after="0"/>
        <w:ind w:left="0"/>
        <w:jc w:val="both"/>
      </w:pPr>
      <w:r>
        <w:rPr>
          <w:rFonts w:ascii="Times New Roman"/>
          <w:b w:val="false"/>
          <w:i w:val="false"/>
          <w:color w:val="000000"/>
          <w:sz w:val="28"/>
        </w:rPr>
        <w:t>
      4) әкімшілік әрекетіне (әрекетсіздігіне) шағым жасалатын әкімшілік органның, лауазымды адамның атауы, әкімшілік актісі;</w:t>
      </w:r>
    </w:p>
    <w:bookmarkEnd w:id="78"/>
    <w:bookmarkStart w:name="z117" w:id="79"/>
    <w:p>
      <w:pPr>
        <w:spacing w:after="0"/>
        <w:ind w:left="0"/>
        <w:jc w:val="both"/>
      </w:pPr>
      <w:r>
        <w:rPr>
          <w:rFonts w:ascii="Times New Roman"/>
          <w:b w:val="false"/>
          <w:i w:val="false"/>
          <w:color w:val="000000"/>
          <w:sz w:val="28"/>
        </w:rPr>
        <w:t>
      5) әкімшілік рәсімге қатысушы өзінің талаптары мен дәлелдерін негіздейтін мән-жайлар;</w:t>
      </w:r>
    </w:p>
    <w:bookmarkEnd w:id="79"/>
    <w:bookmarkStart w:name="z118" w:id="80"/>
    <w:p>
      <w:pPr>
        <w:spacing w:after="0"/>
        <w:ind w:left="0"/>
        <w:jc w:val="both"/>
      </w:pPr>
      <w:r>
        <w:rPr>
          <w:rFonts w:ascii="Times New Roman"/>
          <w:b w:val="false"/>
          <w:i w:val="false"/>
          <w:color w:val="000000"/>
          <w:sz w:val="28"/>
        </w:rPr>
        <w:t>
      6) шағым берілген күн;</w:t>
      </w:r>
    </w:p>
    <w:bookmarkEnd w:id="80"/>
    <w:bookmarkStart w:name="z119" w:id="81"/>
    <w:p>
      <w:pPr>
        <w:spacing w:after="0"/>
        <w:ind w:left="0"/>
        <w:jc w:val="both"/>
      </w:pPr>
      <w:r>
        <w:rPr>
          <w:rFonts w:ascii="Times New Roman"/>
          <w:b w:val="false"/>
          <w:i w:val="false"/>
          <w:color w:val="000000"/>
          <w:sz w:val="28"/>
        </w:rPr>
        <w:t>
      7) әкімшілік рәсімге қатысушының қолы немесе электрондық цифрлық қолтаңбасы;</w:t>
      </w:r>
    </w:p>
    <w:bookmarkEnd w:id="81"/>
    <w:bookmarkStart w:name="z120" w:id="82"/>
    <w:p>
      <w:pPr>
        <w:spacing w:after="0"/>
        <w:ind w:left="0"/>
        <w:jc w:val="both"/>
      </w:pPr>
      <w:r>
        <w:rPr>
          <w:rFonts w:ascii="Times New Roman"/>
          <w:b w:val="false"/>
          <w:i w:val="false"/>
          <w:color w:val="000000"/>
          <w:sz w:val="28"/>
        </w:rPr>
        <w:t>
      8) шағымға қоса берілетін құжаттардың тізбесі;</w:t>
      </w:r>
    </w:p>
    <w:bookmarkEnd w:id="82"/>
    <w:bookmarkStart w:name="z121" w:id="83"/>
    <w:p>
      <w:pPr>
        <w:spacing w:after="0"/>
        <w:ind w:left="0"/>
        <w:jc w:val="both"/>
      </w:pPr>
      <w:r>
        <w:rPr>
          <w:rFonts w:ascii="Times New Roman"/>
          <w:b w:val="false"/>
          <w:i w:val="false"/>
          <w:color w:val="000000"/>
          <w:sz w:val="28"/>
        </w:rPr>
        <w:t>
      9) Қазақстан Республикасының заңнамасында көзделген өзге де мәліметтерді қамтиды.</w:t>
      </w:r>
    </w:p>
    <w:bookmarkEnd w:id="83"/>
    <w:bookmarkStart w:name="z122" w:id="84"/>
    <w:p>
      <w:pPr>
        <w:spacing w:after="0"/>
        <w:ind w:left="0"/>
        <w:jc w:val="both"/>
      </w:pPr>
      <w:r>
        <w:rPr>
          <w:rFonts w:ascii="Times New Roman"/>
          <w:b w:val="false"/>
          <w:i w:val="false"/>
          <w:color w:val="000000"/>
          <w:sz w:val="28"/>
        </w:rPr>
        <w:t>
      Шағымның қабылданғаны бірегей нөмірі, қабылданған күні мен уақыты, сондай-ақ өтінішті қабылдаған тұлғаның аты-жөні мен лауазымы көрсетілген талонның берілуімен расталады.";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24" w:id="85"/>
    <w:p>
      <w:pPr>
        <w:spacing w:after="0"/>
        <w:ind w:left="0"/>
        <w:jc w:val="both"/>
      </w:pPr>
      <w:r>
        <w:rPr>
          <w:rFonts w:ascii="Times New Roman"/>
          <w:b w:val="false"/>
          <w:i w:val="false"/>
          <w:color w:val="000000"/>
          <w:sz w:val="28"/>
        </w:rPr>
        <w:t>
      "26. Іс-шаралар жоспарында бірыңғай жинақтаушы зейнетақы қорына ерікті зейнетақы жарналары есебінен зейнетақымен қамсыздандыру туралы шарттар бойынша Қордың зейнетақы активтері мен міндеттемелерін беру бойынша іс-шаралар, оларды орындау мерзімі және орындауға жауапты адамдар, Қордың (Қордың тарату комиссиясының) бірыңғай жинақтаушы зейнетақы қорына беретін құжаттар мен ақпараттар тізбесі көрсетіледі.</w:t>
      </w:r>
    </w:p>
    <w:bookmarkEnd w:id="85"/>
    <w:bookmarkStart w:name="z125" w:id="86"/>
    <w:p>
      <w:pPr>
        <w:spacing w:after="0"/>
        <w:ind w:left="0"/>
        <w:jc w:val="both"/>
      </w:pPr>
      <w:r>
        <w:rPr>
          <w:rFonts w:ascii="Times New Roman"/>
          <w:b w:val="false"/>
          <w:i w:val="false"/>
          <w:color w:val="000000"/>
          <w:sz w:val="28"/>
        </w:rPr>
        <w:t>
      Іс-шаралар жоспарында:</w:t>
      </w:r>
    </w:p>
    <w:bookmarkEnd w:id="86"/>
    <w:bookmarkStart w:name="z126" w:id="87"/>
    <w:p>
      <w:pPr>
        <w:spacing w:after="0"/>
        <w:ind w:left="0"/>
        <w:jc w:val="both"/>
      </w:pPr>
      <w:r>
        <w:rPr>
          <w:rFonts w:ascii="Times New Roman"/>
          <w:b w:val="false"/>
          <w:i w:val="false"/>
          <w:color w:val="000000"/>
          <w:sz w:val="28"/>
        </w:rPr>
        <w:t>
      1) Қор (Қордың тарату комиссиясы) мен бірыңғай жинақтаушы зейнетақы қорының арасындағы ақпарат алмасу тәртібі;</w:t>
      </w:r>
    </w:p>
    <w:bookmarkEnd w:id="87"/>
    <w:bookmarkStart w:name="z127" w:id="88"/>
    <w:p>
      <w:pPr>
        <w:spacing w:after="0"/>
        <w:ind w:left="0"/>
        <w:jc w:val="both"/>
      </w:pPr>
      <w:r>
        <w:rPr>
          <w:rFonts w:ascii="Times New Roman"/>
          <w:b w:val="false"/>
          <w:i w:val="false"/>
          <w:color w:val="000000"/>
          <w:sz w:val="28"/>
        </w:rPr>
        <w:t>
      2) бірыңғай жинақтаушы зейнетақы қорының цифрлық жүйесінің дерекқорында Қордың ерікті зейнетақы жарналарының салымшыларына (алушыларына) бірыңғай жинақтаушы зейнетақы қоры жеке зейнетақы шоттарын ашу және салымшылардың (алушылардың) осы жеке зейнетақы шоттарына зейнетақы жинақтарын аудару.</w:t>
      </w:r>
    </w:p>
    <w:bookmarkEnd w:id="88"/>
    <w:bookmarkStart w:name="z128" w:id="89"/>
    <w:p>
      <w:pPr>
        <w:spacing w:after="0"/>
        <w:ind w:left="0"/>
        <w:jc w:val="both"/>
      </w:pPr>
      <w:r>
        <w:rPr>
          <w:rFonts w:ascii="Times New Roman"/>
          <w:b w:val="false"/>
          <w:i w:val="false"/>
          <w:color w:val="000000"/>
          <w:sz w:val="28"/>
        </w:rPr>
        <w:t>
      Егер бірыңғай жинақтаушы зейнетақы қорының салымшысында (алушысында) ерікті зейнетақы жарналарын есепке алу үшін бұрын ашылған жеке зейнетақы шоты бар болса, онда бірыңғай жинақтаушы зейнетақы қоры жаңа жеке зейнетақы шотын ашуды жүргізбейді, салушының (алушының) зейнетақы жинақтарын бірыңғай жинақтаушы зейнетақы қорында ерікті зейнетақы жарналарын есепке алу үшін бұрын ашылған жеке зейнетақы шотына есепке алуды жүзеге асырады;</w:t>
      </w:r>
    </w:p>
    <w:bookmarkEnd w:id="89"/>
    <w:bookmarkStart w:name="z129" w:id="90"/>
    <w:p>
      <w:pPr>
        <w:spacing w:after="0"/>
        <w:ind w:left="0"/>
        <w:jc w:val="both"/>
      </w:pPr>
      <w:r>
        <w:rPr>
          <w:rFonts w:ascii="Times New Roman"/>
          <w:b w:val="false"/>
          <w:i w:val="false"/>
          <w:color w:val="000000"/>
          <w:sz w:val="28"/>
        </w:rPr>
        <w:t>
      3) Қордың (Қордың тарату комиссиясының) Қордың цифрлық жүйесінің дерекқорында Қордың ерікті зейнетақы жарналарының салымшыларының (алушыларының) жеке зейнетақы шоттарын жабуы;</w:t>
      </w:r>
    </w:p>
    <w:bookmarkEnd w:id="90"/>
    <w:bookmarkStart w:name="z130" w:id="91"/>
    <w:p>
      <w:pPr>
        <w:spacing w:after="0"/>
        <w:ind w:left="0"/>
        <w:jc w:val="both"/>
      </w:pPr>
      <w:r>
        <w:rPr>
          <w:rFonts w:ascii="Times New Roman"/>
          <w:b w:val="false"/>
          <w:i w:val="false"/>
          <w:color w:val="000000"/>
          <w:sz w:val="28"/>
        </w:rPr>
        <w:t>
      4) бірыңғай жинақтаушы зейнетақы қорының Қордың зейнетақы активтерінің құрамына кіретін қаржы құралдарының есебіне тұруы;</w:t>
      </w:r>
    </w:p>
    <w:bookmarkEnd w:id="91"/>
    <w:bookmarkStart w:name="z131" w:id="92"/>
    <w:p>
      <w:pPr>
        <w:spacing w:after="0"/>
        <w:ind w:left="0"/>
        <w:jc w:val="both"/>
      </w:pPr>
      <w:r>
        <w:rPr>
          <w:rFonts w:ascii="Times New Roman"/>
          <w:b w:val="false"/>
          <w:i w:val="false"/>
          <w:color w:val="000000"/>
          <w:sz w:val="28"/>
        </w:rPr>
        <w:t>
      5) бірыңғай жинақтаушы зейнетақы қорының ерікті зейнетақы жарналарының есебінен зейнетақымен қамсыздандыру туралы шарттар бойынша Қордың зейнетақы активтері мен міндеттемелерін қабылдауы кезеңінде бірыңғай жинақтаушы зейнетақы қоры қабылдаған зейнетақы төлемдерін тағайындау туралы өтініштер бойынша Қор міндеттемелерін орындауы;</w:t>
      </w:r>
    </w:p>
    <w:bookmarkEnd w:id="92"/>
    <w:bookmarkStart w:name="z132" w:id="93"/>
    <w:p>
      <w:pPr>
        <w:spacing w:after="0"/>
        <w:ind w:left="0"/>
        <w:jc w:val="both"/>
      </w:pPr>
      <w:r>
        <w:rPr>
          <w:rFonts w:ascii="Times New Roman"/>
          <w:b w:val="false"/>
          <w:i w:val="false"/>
          <w:color w:val="000000"/>
          <w:sz w:val="28"/>
        </w:rPr>
        <w:t>
      6) ерікті зейнетақы жарналары есебінен зейнетақымен қамсыздандыру туралы шарттар бойынша зейнетақы активтері мен міндеттемелерін қабылдау-өткізу мақсатында бірыңғай жинақтаушы зейнетақы қорының және Қордың бағдарламалық-техникалық құралдарының және цифрлық жүйелердің үздіксіз жұмыс істеп тұруын қамтамасыз ету;</w:t>
      </w:r>
    </w:p>
    <w:bookmarkEnd w:id="93"/>
    <w:bookmarkStart w:name="z133" w:id="94"/>
    <w:p>
      <w:pPr>
        <w:spacing w:after="0"/>
        <w:ind w:left="0"/>
        <w:jc w:val="both"/>
      </w:pPr>
      <w:r>
        <w:rPr>
          <w:rFonts w:ascii="Times New Roman"/>
          <w:b w:val="false"/>
          <w:i w:val="false"/>
          <w:color w:val="000000"/>
          <w:sz w:val="28"/>
        </w:rPr>
        <w:t>
      7) Қордың (Қордың тарату комиссиясының) және инвестициялық портфельді басқарушының (осындай бар болса) бірыңғай жинақтаушы зейнетақы қорына құжаттар мен ақпараттарды қағаз және электрондық тасымалдағыштармен беруі;</w:t>
      </w:r>
    </w:p>
    <w:bookmarkEnd w:id="94"/>
    <w:bookmarkStart w:name="z134" w:id="95"/>
    <w:p>
      <w:pPr>
        <w:spacing w:after="0"/>
        <w:ind w:left="0"/>
        <w:jc w:val="both"/>
      </w:pPr>
      <w:r>
        <w:rPr>
          <w:rFonts w:ascii="Times New Roman"/>
          <w:b w:val="false"/>
          <w:i w:val="false"/>
          <w:color w:val="000000"/>
          <w:sz w:val="28"/>
        </w:rPr>
        <w:t>
      8) бірыңғай жинақтаушы зейнетақы қорының ерікті зейнетақы жарналары есебінен зейнетақымен қамсыздандыру туралы шарттар бойынша Қордың зейнетақы активтерін және міндеттемелерін қабылдау барысында Қормен (Қордың тарату комиссиясымен), бірыңғай жинақтаушы зейнетақы қорының кастодиан банкімен, Қордың кастодиан банкімен, инвестициялық портфельді басқарушымен (осындай бар болса) өзара әрекеттесу бойынша іс-шаралармен қоса, ерікті зейнетақы жарналары есебінен зейнетақымен қамсыздандыру туралы шарттар бойынша зейнетақы активтері мен міндеттемелерін Қордың (Қордың тарату комиссиясының) беруін және бірыңғай жинақтаушы зейнетақы қорының қабылдауын қамтамасыз ету үшін қажетті іс-шараларды өткізу (іске асыру) тәртібі көзделеді.";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1-тармақшасы мынадай редакцияда жазылсын:</w:t>
      </w:r>
    </w:p>
    <w:bookmarkStart w:name="z136" w:id="96"/>
    <w:p>
      <w:pPr>
        <w:spacing w:after="0"/>
        <w:ind w:left="0"/>
        <w:jc w:val="both"/>
      </w:pPr>
      <w:r>
        <w:rPr>
          <w:rFonts w:ascii="Times New Roman"/>
          <w:b w:val="false"/>
          <w:i w:val="false"/>
          <w:color w:val="000000"/>
          <w:sz w:val="28"/>
        </w:rPr>
        <w:t>
      "1) цифрлық жүйенің дерекқорында Қағидалардың 30-тармағының 1) және 2) тармақшаларында көрсетілген ерікті зейнетақы жарналары салымшыларының (алушыларының) жеке зейнетақы шоттарын ашады;";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38" w:id="97"/>
    <w:p>
      <w:pPr>
        <w:spacing w:after="0"/>
        <w:ind w:left="0"/>
        <w:jc w:val="both"/>
      </w:pPr>
      <w:r>
        <w:rPr>
          <w:rFonts w:ascii="Times New Roman"/>
          <w:b w:val="false"/>
          <w:i w:val="false"/>
          <w:color w:val="000000"/>
          <w:sz w:val="28"/>
        </w:rPr>
        <w:t>
      "32. Қор (Қордың тарату комиссиясы) бірыңғай жинақтаушы зейнетақы қоры ұсынған ақпарат негізінде, цифрлық жүйенің дерекқорында салымшылардың (алушылардың) Қағидалардың 30-тармағының 1) және 2) тармақшаларында көрсетілген жеке зейнетақы шоттарын жабады.";</w:t>
      </w:r>
    </w:p>
    <w:bookmarkEnd w:id="97"/>
    <w:bookmarkStart w:name="z139" w:id="98"/>
    <w:p>
      <w:pPr>
        <w:spacing w:after="0"/>
        <w:ind w:left="0"/>
        <w:jc w:val="both"/>
      </w:pPr>
      <w:r>
        <w:rPr>
          <w:rFonts w:ascii="Times New Roman"/>
          <w:b w:val="false"/>
          <w:i w:val="false"/>
          <w:color w:val="000000"/>
          <w:sz w:val="28"/>
        </w:rPr>
        <w:t xml:space="preserve">
      1-қосымша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98"/>
    <w:bookmarkStart w:name="z140" w:id="99"/>
    <w:p>
      <w:pPr>
        <w:spacing w:after="0"/>
        <w:ind w:left="0"/>
        <w:jc w:val="both"/>
      </w:pPr>
      <w:r>
        <w:rPr>
          <w:rFonts w:ascii="Times New Roman"/>
          <w:b w:val="false"/>
          <w:i w:val="false"/>
          <w:color w:val="000000"/>
          <w:sz w:val="28"/>
        </w:rPr>
        <w:t xml:space="preserve">
      2-қосымша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99"/>
    <w:bookmarkStart w:name="z141" w:id="100"/>
    <w:p>
      <w:pPr>
        <w:spacing w:after="0"/>
        <w:ind w:left="0"/>
        <w:jc w:val="both"/>
      </w:pPr>
      <w:r>
        <w:rPr>
          <w:rFonts w:ascii="Times New Roman"/>
          <w:b w:val="false"/>
          <w:i w:val="false"/>
          <w:color w:val="000000"/>
          <w:sz w:val="28"/>
        </w:rPr>
        <w:t xml:space="preserve">
      3-қосымша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00"/>
    <w:bookmarkStart w:name="z142" w:id="101"/>
    <w:p>
      <w:pPr>
        <w:spacing w:after="0"/>
        <w:ind w:left="0"/>
        <w:jc w:val="both"/>
      </w:pPr>
      <w:r>
        <w:rPr>
          <w:rFonts w:ascii="Times New Roman"/>
          <w:b w:val="false"/>
          <w:i w:val="false"/>
          <w:color w:val="000000"/>
          <w:sz w:val="28"/>
        </w:rPr>
        <w:t xml:space="preserve">
      3. "Міндетті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зейнетақы жинақтарын есепке алу қағидаларын бекіту туралы" Қазақстан Республикасы Қаржы нарығын реттеу және дамыту агенттігі Басқармасының 2023 жылғы 7 маусымдағы № 49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32801 болып тіркелген) мынадай өзгеріс енгізілді:</w:t>
      </w:r>
    </w:p>
    <w:bookmarkEnd w:id="101"/>
    <w:bookmarkStart w:name="z143" w:id="102"/>
    <w:p>
      <w:pPr>
        <w:spacing w:after="0"/>
        <w:ind w:left="0"/>
        <w:jc w:val="both"/>
      </w:pPr>
      <w:r>
        <w:rPr>
          <w:rFonts w:ascii="Times New Roman"/>
          <w:b w:val="false"/>
          <w:i w:val="false"/>
          <w:color w:val="000000"/>
          <w:sz w:val="28"/>
        </w:rPr>
        <w:t xml:space="preserve">
      көрсетілген қаулымен бекітілген Міндетті зейнетақы жарналары, міндетті кәсіптік зейнетақы жарналары және ерікті зейнетақы жарналары есебінен зейнетақы жинақтарын міндетті зейнетақы жарналары салымшыларының, өздері үшін міндетті кәсіптік зейнетақы жарналары, ерікті зейнетақы жарналары аударылған жеке тұлғалардың (зейнетақы төлемдерін алушылардың) жеке зейнетақы шоттарындағы зейнетақы жинақтарын есепке алу </w:t>
      </w:r>
      <w:r>
        <w:rPr>
          <w:rFonts w:ascii="Times New Roman"/>
          <w:b w:val="false"/>
          <w:i w:val="false"/>
          <w:color w:val="000000"/>
          <w:sz w:val="28"/>
        </w:rPr>
        <w:t>қағидаларында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18-тармақтың </w:t>
      </w:r>
      <w:r>
        <w:rPr>
          <w:rFonts w:ascii="Times New Roman"/>
          <w:b w:val="false"/>
          <w:i w:val="false"/>
          <w:color w:val="000000"/>
          <w:sz w:val="28"/>
        </w:rPr>
        <w:t xml:space="preserve"> 1) тармақшасы мынадай редакцияда жазылсын:</w:t>
      </w:r>
    </w:p>
    <w:bookmarkStart w:name="z145" w:id="103"/>
    <w:p>
      <w:pPr>
        <w:spacing w:after="0"/>
        <w:ind w:left="0"/>
        <w:jc w:val="both"/>
      </w:pPr>
      <w:r>
        <w:rPr>
          <w:rFonts w:ascii="Times New Roman"/>
          <w:b w:val="false"/>
          <w:i w:val="false"/>
          <w:color w:val="000000"/>
          <w:sz w:val="28"/>
        </w:rPr>
        <w:t>
      "1) сәйкестендірілмеген салымшылардың (зейнетақы төлемдерін алушылардың) деректемелерін салымшылардың (зейнетақы төлемдерін алушылардың) БЖЗҚ цифрлық жүйесіндегі деректемелерімен фонетикалық іздеу (айтылуы бойынша ұқсас), сондай-ақ тектерін, аттарын және әкелерінің аттарын қазақ және орыс тілдерінде жазған кезде транслитерация белгісін ескере отырып, салыстырып тексеру жүргізіледі;".</w:t>
      </w:r>
    </w:p>
    <w:bookmarkEnd w:id="103"/>
    <w:bookmarkStart w:name="z146" w:id="104"/>
    <w:p>
      <w:pPr>
        <w:spacing w:after="0"/>
        <w:ind w:left="0"/>
        <w:jc w:val="both"/>
      </w:pPr>
      <w:r>
        <w:rPr>
          <w:rFonts w:ascii="Times New Roman"/>
          <w:b w:val="false"/>
          <w:i w:val="false"/>
          <w:color w:val="000000"/>
          <w:sz w:val="28"/>
        </w:rPr>
        <w:t xml:space="preserve">
      4. "Резервтік қорларды қалыптастыруды және пайдалануды қоса алғанда, шартты зейнетақы міндеттемелерін есепке алу және қалыптастыру қағидаларын, резервтік қорларды есептеу әдістемесі мен құрылымын бекіту туралы" Қазақстан Республикасы Қаржы нарығын реттеу және дамыту агенттігі Басқармасының 2023 жылғы 7 маусымдағы № 52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32815 болып тіркелген) мынадай өзгерістер енгізілсін:</w:t>
      </w:r>
    </w:p>
    <w:bookmarkEnd w:id="104"/>
    <w:bookmarkStart w:name="z147" w:id="105"/>
    <w:p>
      <w:pPr>
        <w:spacing w:after="0"/>
        <w:ind w:left="0"/>
        <w:jc w:val="both"/>
      </w:pPr>
      <w:r>
        <w:rPr>
          <w:rFonts w:ascii="Times New Roman"/>
          <w:b w:val="false"/>
          <w:i w:val="false"/>
          <w:color w:val="000000"/>
          <w:sz w:val="28"/>
        </w:rPr>
        <w:t xml:space="preserve">
      көрсетілген қаулымен бекітілген Резервтік қорларды қалыптастыруды және пайдалануды қоса алғанда, шартты зейнетақы міндеттемелерін есепке алу және қалыптастыру қағидаларында, резервтік қорларды есептеу әдістемесі мен </w:t>
      </w:r>
      <w:r>
        <w:rPr>
          <w:rFonts w:ascii="Times New Roman"/>
          <w:b w:val="false"/>
          <w:i w:val="false"/>
          <w:color w:val="000000"/>
          <w:sz w:val="28"/>
        </w:rPr>
        <w:t>құрылымында</w:t>
      </w:r>
      <w:r>
        <w:rPr>
          <w:rFonts w:ascii="Times New Roman"/>
          <w:b w:val="false"/>
          <w:i w:val="false"/>
          <w:color w:val="000000"/>
          <w:sz w:val="28"/>
        </w:rPr>
        <w:t>:</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9" w:id="106"/>
    <w:p>
      <w:pPr>
        <w:spacing w:after="0"/>
        <w:ind w:left="0"/>
        <w:jc w:val="both"/>
      </w:pPr>
      <w:r>
        <w:rPr>
          <w:rFonts w:ascii="Times New Roman"/>
          <w:b w:val="false"/>
          <w:i w:val="false"/>
          <w:color w:val="000000"/>
          <w:sz w:val="28"/>
        </w:rPr>
        <w:t xml:space="preserve">
      "Осы Резервтік қорларды қалыптастыруды және пайдалануды қоса алғанда, шартты зейнетақы міндеттемелерін есепке алу және қалыптастыру қағидалары, резервтік қорларды есептеу әдістемесі мен құрылымы (бұдан әрі – Қағидалар) Қазақстан Республикасының Әлеуметтік кодексінің (бұдан әрі – Кодекс) </w:t>
      </w:r>
      <w:r>
        <w:rPr>
          <w:rFonts w:ascii="Times New Roman"/>
          <w:b w:val="false"/>
          <w:i w:val="false"/>
          <w:color w:val="000000"/>
          <w:sz w:val="28"/>
        </w:rPr>
        <w:t>57-бабының</w:t>
      </w:r>
      <w:r>
        <w:rPr>
          <w:rFonts w:ascii="Times New Roman"/>
          <w:b w:val="false"/>
          <w:i w:val="false"/>
          <w:color w:val="000000"/>
          <w:sz w:val="28"/>
        </w:rPr>
        <w:t xml:space="preserve"> 3 және 4-тармақтарына сәйкес әзірленді және шартты зейнетақы міндеттемелерін жеке тұлғалардың бірыңғай жинақтаушы зейнетақы қорындағы (бұдан әрі – БЖЗҚ) жұмыс берушінің міндетті зейнетақы жарналары аударылған (бұдан әрі – жеке тұлғалар) шартты зейнетақы шоттарында есепке алуды жүргізу және қалыптастыру, резервтік қорларды қалыптастыру және пайдалану тәртібін, сондай-ақ резервтік қорларды есептеу әдістемесі мен құрылымын айқындайды.";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1) тармақшасы мынадай редакцияда жазылсын:</w:t>
      </w:r>
    </w:p>
    <w:bookmarkStart w:name="z151" w:id="107"/>
    <w:p>
      <w:pPr>
        <w:spacing w:after="0"/>
        <w:ind w:left="0"/>
        <w:jc w:val="both"/>
      </w:pPr>
      <w:r>
        <w:rPr>
          <w:rFonts w:ascii="Times New Roman"/>
          <w:b w:val="false"/>
          <w:i w:val="false"/>
          <w:color w:val="000000"/>
          <w:sz w:val="28"/>
        </w:rPr>
        <w:t xml:space="preserve">
      "1) Қазақстан Республикасы азаматының қайтыс болғаны туралы құжаттарды және (немесе) мемлекеттік органдардың цифрлық жүйелерінен қайтыс болғаны туралы және (немесе) оның жеке басын куәландыратын құжаттың жарамсыздығы туралы растайтын мәліметтерді не шетел азаматы Қазақстан Республикасында тұруына ықтиярхаты не Қазақстан Республикасының уәкілетті органы берген азаматтығы жоқ адамның куәлігі алынған жағдайда, шетел азаматы немесе азаматтығы жоқ адамның Қазақстан Республикасынан тысқары жерлерге тұрақты тұруға кетуіне не шетел азаматы немесе азаматтығы жоқ адамның Қазақстан Республикасында тұрақты тұруына рұқсатының күшінің жойылуына не Кодекстің 222-бабы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белгіленген зейнеткерлік жасқа толған жылдың алдындағы күнтізбелік жылдың соңғы күнінде Кодекстің 222-бабы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зейнеткерлік жасқа толмаған жеке тұлғалардың Қазақстан Республикасының азаматтығынан айырылуына, Қазақстан Республикасының азаматтығынан шығуына байланысты зейнетақы төлемдеріне құқықтарды іске асыру сәтіне дейін алған жағдайда, шартты зейнетақы шоттарынан қаражат аудару есебінен қалыптастырылады. Бұл тұлғалардың шартты зейнетақы шоттарынан есепке жатқызу олар зейнет жасының жас когортасына жеткен жылы жүзеге асырылмайды;";</w:t>
      </w:r>
    </w:p>
    <w:bookmarkEnd w:id="107"/>
    <w:bookmarkStart w:name="z152" w:id="108"/>
    <w:p>
      <w:pPr>
        <w:spacing w:after="0"/>
        <w:ind w:left="0"/>
        <w:jc w:val="both"/>
      </w:pPr>
      <w:r>
        <w:rPr>
          <w:rFonts w:ascii="Times New Roman"/>
          <w:b w:val="false"/>
          <w:i w:val="false"/>
          <w:color w:val="000000"/>
          <w:sz w:val="28"/>
        </w:rPr>
        <w:t xml:space="preserve">
      21-тармақтың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08"/>
    <w:bookmarkStart w:name="z153" w:id="109"/>
    <w:p>
      <w:pPr>
        <w:spacing w:after="0"/>
        <w:ind w:left="0"/>
        <w:jc w:val="both"/>
      </w:pPr>
      <w:r>
        <w:rPr>
          <w:rFonts w:ascii="Times New Roman"/>
          <w:b w:val="false"/>
          <w:i w:val="false"/>
          <w:color w:val="000000"/>
          <w:sz w:val="28"/>
        </w:rPr>
        <w:t xml:space="preserve">
      5) Қазақстан Республикасы азаматының қайтыс болғаны туралы құжаттарды және (немесе) мемлекеттік органдардың цифрлық жүйелерінен қайтыс болғаны туралы және (немесе) оның жеке басын куәландыратын құжаттың жарамсыздығы туралы растайтын мәліметтерді не шетел азаматы Қазақстан Республикасында тұруына ықтиярхаты не Қазақстан Республикасының уәкілетті органы берген азаматтығы жоқ адамның куәлігі алынған жағдайда, шетел азаматы немесе азаматтығы жоқ адамның Қазақстан Республикасынан тысқары жерлерге тұрақты тұруға кетуіне не шетел азаматы немесе азаматтығы жоқ адамның Қазақстан Республикасында тұрақты тұруына рұқсатының күшінің жойылуына не Қазақстан Республикасының азаматтығынан айырылуына, жеке тұлғалардың Қазақстан Республикасының азаматтығынан шығуына байланысты, зейнеткерлік жасқа толған жылы Кодекстің 222-бабы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зейнетақы төлемдеріне құқықтарды іске асыру сәтіне дейін алған жағдайда, шартты зейнетақы шоттарынан қаражат аудару есебінен қалыптастырылады.".</w:t>
      </w:r>
    </w:p>
    <w:bookmarkEnd w:id="109"/>
    <w:bookmarkStart w:name="z154" w:id="110"/>
    <w:p>
      <w:pPr>
        <w:spacing w:after="0"/>
        <w:ind w:left="0"/>
        <w:jc w:val="both"/>
      </w:pPr>
      <w:r>
        <w:rPr>
          <w:rFonts w:ascii="Times New Roman"/>
          <w:b w:val="false"/>
          <w:i w:val="false"/>
          <w:color w:val="000000"/>
          <w:sz w:val="28"/>
        </w:rPr>
        <w:t xml:space="preserve">
      5. "Зейнетақы активтері мен жинақтарын есепке алу үшін автоматтандырылған ақпараттық жүйелерге қойылатын талаптарды бекіту туралы" Қазақстан Республикасы Қаржы нарығын реттеу және дамыту агенттігі Басқармасының 2023 жылғы 26 маусымдағы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33017 болып тіркелген) мынадай өзгерістер енгізілсін:</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6" w:id="111"/>
    <w:p>
      <w:pPr>
        <w:spacing w:after="0"/>
        <w:ind w:left="0"/>
        <w:jc w:val="both"/>
      </w:pPr>
      <w:r>
        <w:rPr>
          <w:rFonts w:ascii="Times New Roman"/>
          <w:b w:val="false"/>
          <w:i w:val="false"/>
          <w:color w:val="000000"/>
          <w:sz w:val="28"/>
        </w:rPr>
        <w:t>
      "Зейнетақы активтері мен жинақтарын есепке алу үшін цифрлық жүйелерге қойылатын талаптарды бекіту туралы";</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bookmarkStart w:name="z158" w:id="112"/>
    <w:p>
      <w:pPr>
        <w:spacing w:after="0"/>
        <w:ind w:left="0"/>
        <w:jc w:val="both"/>
      </w:pPr>
      <w:r>
        <w:rPr>
          <w:rFonts w:ascii="Times New Roman"/>
          <w:b w:val="false"/>
          <w:i w:val="false"/>
          <w:color w:val="000000"/>
          <w:sz w:val="28"/>
        </w:rPr>
        <w:t xml:space="preserve">
      "1. Зейнетақы активтері мен жинақтарын есепке алу үшін цифрлық жүйелерге қойылатын талаптар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12"/>
    <w:bookmarkStart w:name="z159" w:id="113"/>
    <w:p>
      <w:pPr>
        <w:spacing w:after="0"/>
        <w:ind w:left="0"/>
        <w:jc w:val="both"/>
      </w:pPr>
      <w:r>
        <w:rPr>
          <w:rFonts w:ascii="Times New Roman"/>
          <w:b w:val="false"/>
          <w:i w:val="false"/>
          <w:color w:val="000000"/>
          <w:sz w:val="28"/>
        </w:rPr>
        <w:t xml:space="preserve">
      Көрсетілген қаулымен бекітілген Зейнетақы активтері мен жинақтарын есепке алуға арналған цифрлық жүйелерге қойылатын талаптар тізбеге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қорын қайта ұйымдастыруды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жүргізуге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ерікті зейнетақы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жарналары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зейнетақымен қамсыздандыру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шарттар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қосылатын ерікті жинақтаушы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қорының зейнетақы активтері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міндеттемелерін қайта ұйымдастырылған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174" w:id="114"/>
    <w:p>
      <w:pPr>
        <w:spacing w:after="0"/>
        <w:ind w:left="0"/>
        <w:jc w:val="left"/>
      </w:pPr>
      <w:r>
        <w:rPr>
          <w:rFonts w:ascii="Times New Roman"/>
          <w:b/>
          <w:i w:val="false"/>
          <w:color w:val="000000"/>
        </w:rPr>
        <w:t xml:space="preserve"> Ерікті жинақтаушы зейнетақы қорын қайта ұйымдастыруға  рұқсат беру туралы өтінішхат</w:t>
      </w:r>
    </w:p>
    <w:bookmarkEnd w:id="114"/>
    <w:bookmarkStart w:name="z175" w:id="115"/>
    <w:p>
      <w:pPr>
        <w:spacing w:after="0"/>
        <w:ind w:left="0"/>
        <w:jc w:val="both"/>
      </w:pPr>
      <w:r>
        <w:rPr>
          <w:rFonts w:ascii="Times New Roman"/>
          <w:b w:val="false"/>
          <w:i w:val="false"/>
          <w:color w:val="000000"/>
          <w:sz w:val="28"/>
        </w:rPr>
        <w:t>
      _______________________________________________________________</w:t>
      </w:r>
    </w:p>
    <w:bookmarkEnd w:id="115"/>
    <w:bookmarkStart w:name="z176" w:id="116"/>
    <w:p>
      <w:pPr>
        <w:spacing w:after="0"/>
        <w:ind w:left="0"/>
        <w:jc w:val="both"/>
      </w:pPr>
      <w:r>
        <w:rPr>
          <w:rFonts w:ascii="Times New Roman"/>
          <w:b w:val="false"/>
          <w:i w:val="false"/>
          <w:color w:val="000000"/>
          <w:sz w:val="28"/>
        </w:rPr>
        <w:t>
      (Қордың атауы)</w:t>
      </w:r>
    </w:p>
    <w:bookmarkEnd w:id="116"/>
    <w:bookmarkStart w:name="z177" w:id="117"/>
    <w:p>
      <w:pPr>
        <w:spacing w:after="0"/>
        <w:ind w:left="0"/>
        <w:jc w:val="both"/>
      </w:pPr>
      <w:r>
        <w:rPr>
          <w:rFonts w:ascii="Times New Roman"/>
          <w:b w:val="false"/>
          <w:i w:val="false"/>
          <w:color w:val="000000"/>
          <w:sz w:val="28"/>
        </w:rPr>
        <w:t xml:space="preserve">
      Қор акционерлерінің____ жылғы "__"_____жалпы жиналысының </w:t>
      </w:r>
    </w:p>
    <w:bookmarkEnd w:id="117"/>
    <w:bookmarkStart w:name="z178" w:id="118"/>
    <w:p>
      <w:pPr>
        <w:spacing w:after="0"/>
        <w:ind w:left="0"/>
        <w:jc w:val="both"/>
      </w:pPr>
      <w:r>
        <w:rPr>
          <w:rFonts w:ascii="Times New Roman"/>
          <w:b w:val="false"/>
          <w:i w:val="false"/>
          <w:color w:val="000000"/>
          <w:sz w:val="28"/>
        </w:rPr>
        <w:t xml:space="preserve">
      № ___шешіміне сәйкес </w:t>
      </w:r>
    </w:p>
    <w:bookmarkEnd w:id="118"/>
    <w:bookmarkStart w:name="z179"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80" w:id="120"/>
    <w:p>
      <w:pPr>
        <w:spacing w:after="0"/>
        <w:ind w:left="0"/>
        <w:jc w:val="both"/>
      </w:pPr>
      <w:r>
        <w:rPr>
          <w:rFonts w:ascii="Times New Roman"/>
          <w:b w:val="false"/>
          <w:i w:val="false"/>
          <w:color w:val="000000"/>
          <w:sz w:val="28"/>
        </w:rPr>
        <w:t>
      (өткізу орны)</w:t>
      </w:r>
    </w:p>
    <w:bookmarkEnd w:id="120"/>
    <w:bookmarkStart w:name="z181" w:id="121"/>
    <w:p>
      <w:pPr>
        <w:spacing w:after="0"/>
        <w:ind w:left="0"/>
        <w:jc w:val="both"/>
      </w:pPr>
      <w:r>
        <w:rPr>
          <w:rFonts w:ascii="Times New Roman"/>
          <w:b w:val="false"/>
          <w:i w:val="false"/>
          <w:color w:val="000000"/>
          <w:sz w:val="28"/>
        </w:rPr>
        <w:t>
      Қорды мынадай</w:t>
      </w:r>
    </w:p>
    <w:bookmarkEnd w:id="121"/>
    <w:bookmarkStart w:name="z182" w:id="122"/>
    <w:p>
      <w:pPr>
        <w:spacing w:after="0"/>
        <w:ind w:left="0"/>
        <w:jc w:val="both"/>
      </w:pPr>
      <w:r>
        <w:rPr>
          <w:rFonts w:ascii="Times New Roman"/>
          <w:b w:val="false"/>
          <w:i w:val="false"/>
          <w:color w:val="000000"/>
          <w:sz w:val="28"/>
        </w:rPr>
        <w:t>
      ____________________________________________________________________</w:t>
      </w:r>
    </w:p>
    <w:bookmarkEnd w:id="122"/>
    <w:bookmarkStart w:name="z183" w:id="123"/>
    <w:p>
      <w:pPr>
        <w:spacing w:after="0"/>
        <w:ind w:left="0"/>
        <w:jc w:val="both"/>
      </w:pPr>
      <w:r>
        <w:rPr>
          <w:rFonts w:ascii="Times New Roman"/>
          <w:b w:val="false"/>
          <w:i w:val="false"/>
          <w:color w:val="000000"/>
          <w:sz w:val="28"/>
        </w:rPr>
        <w:t>
      ____________________________________________________________________</w:t>
      </w:r>
    </w:p>
    <w:bookmarkEnd w:id="123"/>
    <w:bookmarkStart w:name="z184" w:id="124"/>
    <w:p>
      <w:pPr>
        <w:spacing w:after="0"/>
        <w:ind w:left="0"/>
        <w:jc w:val="both"/>
      </w:pPr>
      <w:r>
        <w:rPr>
          <w:rFonts w:ascii="Times New Roman"/>
          <w:b w:val="false"/>
          <w:i w:val="false"/>
          <w:color w:val="000000"/>
          <w:sz w:val="28"/>
        </w:rPr>
        <w:t>
      (қайта ұйымдастырылатын Қордың атауы)</w:t>
      </w:r>
    </w:p>
    <w:bookmarkEnd w:id="124"/>
    <w:bookmarkStart w:name="z185" w:id="125"/>
    <w:p>
      <w:pPr>
        <w:spacing w:after="0"/>
        <w:ind w:left="0"/>
        <w:jc w:val="both"/>
      </w:pPr>
      <w:r>
        <w:rPr>
          <w:rFonts w:ascii="Times New Roman"/>
          <w:b w:val="false"/>
          <w:i w:val="false"/>
          <w:color w:val="000000"/>
          <w:sz w:val="28"/>
        </w:rPr>
        <w:t>
      қайта ұйымдастыруға рұқсат беруді сұрайды.</w:t>
      </w:r>
    </w:p>
    <w:bookmarkEnd w:id="125"/>
    <w:bookmarkStart w:name="z186" w:id="126"/>
    <w:p>
      <w:pPr>
        <w:spacing w:after="0"/>
        <w:ind w:left="0"/>
        <w:jc w:val="both"/>
      </w:pPr>
      <w:r>
        <w:rPr>
          <w:rFonts w:ascii="Times New Roman"/>
          <w:b w:val="false"/>
          <w:i w:val="false"/>
          <w:color w:val="000000"/>
          <w:sz w:val="28"/>
        </w:rPr>
        <w:t>
      Қор өтінішхатқа қоса берілген құжаттар мен ақпараттың дәйектілігіне, сондай-ақ өтінішхатты қарауға байланысты сұралатын қосымша ақпараттың және құжаттардың уәкілетті органға уақтылы берілуіне толық жауап береді.</w:t>
      </w:r>
    </w:p>
    <w:bookmarkEnd w:id="126"/>
    <w:bookmarkStart w:name="z187" w:id="127"/>
    <w:p>
      <w:pPr>
        <w:spacing w:after="0"/>
        <w:ind w:left="0"/>
        <w:jc w:val="both"/>
      </w:pPr>
      <w:r>
        <w:rPr>
          <w:rFonts w:ascii="Times New Roman"/>
          <w:b w:val="false"/>
          <w:i w:val="false"/>
          <w:color w:val="000000"/>
          <w:sz w:val="28"/>
        </w:rPr>
        <w:t>
      Қоса берілген құжаттар (жіберілетін құжаттардың атаулы тізбесін, әрқайсысы бойынша дана және парақ санын көрсету керек):</w:t>
      </w:r>
    </w:p>
    <w:bookmarkEnd w:id="127"/>
    <w:bookmarkStart w:name="z188" w:id="128"/>
    <w:p>
      <w:pPr>
        <w:spacing w:after="0"/>
        <w:ind w:left="0"/>
        <w:jc w:val="both"/>
      </w:pPr>
      <w:r>
        <w:rPr>
          <w:rFonts w:ascii="Times New Roman"/>
          <w:b w:val="false"/>
          <w:i w:val="false"/>
          <w:color w:val="000000"/>
          <w:sz w:val="28"/>
        </w:rPr>
        <w:t>
      ____________________________________________________________________</w:t>
      </w:r>
    </w:p>
    <w:bookmarkEnd w:id="128"/>
    <w:bookmarkStart w:name="z189" w:id="129"/>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өндеуге және цифрлық жүйелерде қамтылатын заңмен қорғалатын құпияны құрайтын мәліметтерді пайдалануға келісім беремін.</w:t>
      </w:r>
    </w:p>
    <w:bookmarkEnd w:id="129"/>
    <w:bookmarkStart w:name="z190" w:id="130"/>
    <w:p>
      <w:pPr>
        <w:spacing w:after="0"/>
        <w:ind w:left="0"/>
        <w:jc w:val="both"/>
      </w:pPr>
      <w:r>
        <w:rPr>
          <w:rFonts w:ascii="Times New Roman"/>
          <w:b w:val="false"/>
          <w:i w:val="false"/>
          <w:color w:val="000000"/>
          <w:sz w:val="28"/>
        </w:rPr>
        <w:t>
      Ерікті жинақтаушы зейнетақы қорының бірінші басшысы (ол болмаған жағдайда берілген өкілеттілігін растайтын құжатты қоса берумен қол қоюға уәкілеттілік берілген адам) не Қор акционерлерінен уәкілетті адам (тегі, аты, әкесінің аты (ол болған жағдайда), аталған өкілеттіктерді алуға негіз болып табылатын құжатқа сілтеме):</w:t>
      </w:r>
    </w:p>
    <w:bookmarkEnd w:id="130"/>
    <w:bookmarkStart w:name="z191"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92" w:id="132"/>
    <w:p>
      <w:pPr>
        <w:spacing w:after="0"/>
        <w:ind w:left="0"/>
        <w:jc w:val="both"/>
      </w:pPr>
      <w:r>
        <w:rPr>
          <w:rFonts w:ascii="Times New Roman"/>
          <w:b w:val="false"/>
          <w:i w:val="false"/>
          <w:color w:val="000000"/>
          <w:sz w:val="28"/>
        </w:rPr>
        <w:t>
      ____________________________________________________________________</w:t>
      </w:r>
    </w:p>
    <w:bookmarkEnd w:id="132"/>
    <w:bookmarkStart w:name="z193" w:id="133"/>
    <w:p>
      <w:pPr>
        <w:spacing w:after="0"/>
        <w:ind w:left="0"/>
        <w:jc w:val="both"/>
      </w:pPr>
      <w:r>
        <w:rPr>
          <w:rFonts w:ascii="Times New Roman"/>
          <w:b w:val="false"/>
          <w:i w:val="false"/>
          <w:color w:val="000000"/>
          <w:sz w:val="28"/>
        </w:rPr>
        <w:t xml:space="preserve">
      (тегі, аты, әкесінің аты (ол жеке басын куәландыратын құжатта көрсетілсе) </w:t>
      </w:r>
    </w:p>
    <w:bookmarkEnd w:id="133"/>
    <w:bookmarkStart w:name="z194" w:id="134"/>
    <w:p>
      <w:pPr>
        <w:spacing w:after="0"/>
        <w:ind w:left="0"/>
        <w:jc w:val="both"/>
      </w:pPr>
      <w:r>
        <w:rPr>
          <w:rFonts w:ascii="Times New Roman"/>
          <w:b w:val="false"/>
          <w:i w:val="false"/>
          <w:color w:val="000000"/>
          <w:sz w:val="28"/>
        </w:rPr>
        <w:t>
      ________________ (қолы)</w:t>
      </w:r>
    </w:p>
    <w:bookmarkEnd w:id="134"/>
    <w:bookmarkStart w:name="z195" w:id="135"/>
    <w:p>
      <w:pPr>
        <w:spacing w:after="0"/>
        <w:ind w:left="0"/>
        <w:jc w:val="both"/>
      </w:pPr>
      <w:r>
        <w:rPr>
          <w:rFonts w:ascii="Times New Roman"/>
          <w:b w:val="false"/>
          <w:i w:val="false"/>
          <w:color w:val="000000"/>
          <w:sz w:val="28"/>
        </w:rPr>
        <w:t>
      Күні ______ ж. "____" __________</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 қайта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ұйымдастыруды жүргізуге рұқсат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ерікті зейнетақы жарналары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зейнетақымен қамсыздандыру туралы шарттар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бойынша қосылатын ерікті жинақтаушы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зейнетақы қорының зейнетақы активтері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міндеттемелерін қайта ұйымдастырылған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ерікті жинақтаушы зейнетақы қорына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07" w:id="136"/>
    <w:p>
      <w:pPr>
        <w:spacing w:after="0"/>
        <w:ind w:left="0"/>
        <w:jc w:val="left"/>
      </w:pPr>
      <w:r>
        <w:rPr>
          <w:rFonts w:ascii="Times New Roman"/>
          <w:b/>
          <w:i w:val="false"/>
          <w:color w:val="000000"/>
        </w:rPr>
        <w:t xml:space="preserve"> "Ерікті жинақтаушы зейнетақы қорын қайта ұйымдастыруға рұқсат беру" мемлекеттік қызметті көрсетуге қойылатын негізгі талаптардың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 порталған құжаттардың толық топтамасын берген күннен бастап 50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37"/>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не уәкілетті орган Басқармасының тиісті қаулысының көшірмесін қоса бере отырып, осы Тізбенің 9-тармағында көзделген негіздер бойынша мемлекеттік қызметті көрсетуден бас тарту туралы дәлелді жауап.</w:t>
            </w:r>
          </w:p>
          <w:bookmarkEnd w:id="137"/>
          <w:p>
            <w:pPr>
              <w:spacing w:after="20"/>
              <w:ind w:left="20"/>
              <w:jc w:val="both"/>
            </w:pPr>
            <w:r>
              <w:rPr>
                <w:rFonts w:ascii="Times New Roman"/>
                <w:b w:val="false"/>
                <w:i w:val="false"/>
                <w:color w:val="000000"/>
                <w:sz w:val="20"/>
              </w:rPr>
              <w:t>
Мемлекеттік қызметті көрсету нәтижесін берудің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8"/>
          <w:p>
            <w:pPr>
              <w:spacing w:after="20"/>
              <w:ind w:left="20"/>
              <w:jc w:val="both"/>
            </w:pPr>
            <w:r>
              <w:rPr>
                <w:rFonts w:ascii="Times New Roman"/>
                <w:b w:val="false"/>
                <w:i w:val="false"/>
                <w:color w:val="000000"/>
                <w:sz w:val="20"/>
              </w:rPr>
              <w:t xml:space="preserve">
1) уәкілетті орган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сағат 13.00-ден 14.30-ға дейінгі түскі үзіліспен белгіленген жұмыс кестесіне сәйкес дүйсенбі - жұма аралығында сағат 9.00-ден 18.30-ға дейін;</w:t>
            </w:r>
          </w:p>
          <w:bookmarkEnd w:id="138"/>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өтініш білдірген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39"/>
          <w:p>
            <w:pPr>
              <w:spacing w:after="20"/>
              <w:ind w:left="20"/>
              <w:jc w:val="both"/>
            </w:pPr>
            <w:r>
              <w:rPr>
                <w:rFonts w:ascii="Times New Roman"/>
                <w:b w:val="false"/>
                <w:i w:val="false"/>
                <w:color w:val="000000"/>
                <w:sz w:val="20"/>
              </w:rPr>
              <w:t>
Мемлекеттік қызмет көрсету үшін қажетті құжаттардың тізбесі (басқа ерікті жинақтаушы зейнетақы қоры (басқа ерікті жинақтаушы зейнетақы қорлары) қосылу жүзеге асырылатын ерікті жинақтаушы зейнетақы қоры ұсынады):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Қағидалардың 1-қосымшасына сәйкес электрондық құжат нысанында ерікті жинақтаушы зейнетақы қорын қайта ұйымдастыру жүргізуге рұқсат алу туралы өтінішхат;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қосылу жүзеге асырылатын ерікті жинақтаушы зейнетақы қоры акционерлерінің жалпы жиналысының шешімі, қосылу жүзеге асырылатын ерікті жинақтаушы зейнетақы қорының және қосылатын ерікті жинақтаушы зейнетақы қоры (қосылатын ерікті жинақтаушы зейнетақы қорлары) акционерлерінің бірлескен жалпы жиналысының шешімі, сондай-ақ қосылатын ерікті жинақтаушы зейнетақы қоры (қосылатын ерікті жинақтаушы зейнетақы қорлары) акционерлерінің жалпы жиналысының шешімі.</w:t>
            </w:r>
          </w:p>
          <w:p>
            <w:pPr>
              <w:spacing w:after="20"/>
              <w:ind w:left="20"/>
              <w:jc w:val="both"/>
            </w:pPr>
            <w:r>
              <w:rPr>
                <w:rFonts w:ascii="Times New Roman"/>
                <w:b w:val="false"/>
                <w:i w:val="false"/>
                <w:color w:val="000000"/>
                <w:sz w:val="20"/>
              </w:rPr>
              <w:t>
</w:t>
            </w:r>
            <w:r>
              <w:rPr>
                <w:rFonts w:ascii="Times New Roman"/>
                <w:b w:val="false"/>
                <w:i w:val="false"/>
                <w:color w:val="000000"/>
                <w:sz w:val="20"/>
              </w:rPr>
              <w:t>Қосылу жүзеге асырылатын ерікті жинақтаушы зейнетақы қорының және қосылатын ерікті жинақтаушы зейнетақы қоры (қосылатын ерікті жинақтаушы зейнетақы қорлары) акционерлерінің бірлескен жалпы жиналысының шешімі қосылу нысанында қайта ұйымдастыруға қатысушылардың әрбіреуінің атауы, орналасқан жері туралы, қосылатын ерікті жинақтаушы зейнетақы қорының (қосылатын ерікті жинақтаушы зейнетақы қорларының) акцияларын сату бағасы, қосылу жүзеге асырылатын ерікті жинақтаушы зейнетақы қорының акцияларын орналастыру (сату) бағасы туралы мәліметтерді, қосылудың өзге талаптары мен тәртібін қамтиды;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ерікті жинақтаушы зейнетақы қорының қайта ұйымдастырудың болжамды талаптарын, тәртібі мен мерзімдерін белгілейтін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ерікті жинақтаушы зейнетақы қорының оны қайта ұйымдастырудан кейінгі есептік балансын қоса алғанда, қайта ұйымдастыру салдарларының қаржылық болжамы.</w:t>
            </w:r>
          </w:p>
          <w:p>
            <w:pPr>
              <w:spacing w:after="20"/>
              <w:ind w:left="20"/>
              <w:jc w:val="both"/>
            </w:pPr>
            <w:r>
              <w:rPr>
                <w:rFonts w:ascii="Times New Roman"/>
                <w:b w:val="false"/>
                <w:i w:val="false"/>
                <w:color w:val="000000"/>
                <w:sz w:val="20"/>
              </w:rPr>
              <w:t>
Осы тармақтың бірінші және екінші бөліктерінің 2) (құжаттың электрондық көшірмесі түрінде), 3) және 4) (электрондық құжаттар түрінде) тармақшаларында көрсетілген құжаттар ерікті жинақтаушы зейнетақы қорының электрондық цифрлық қолтаңбасымен куәландырылған электрондық құжат нысанындағы сұратуға қоса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тартуға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40"/>
          <w:p>
            <w:pPr>
              <w:spacing w:after="20"/>
              <w:ind w:left="20"/>
              <w:jc w:val="both"/>
            </w:pPr>
            <w:r>
              <w:rPr>
                <w:rFonts w:ascii="Times New Roman"/>
                <w:b w:val="false"/>
                <w:i w:val="false"/>
                <w:color w:val="000000"/>
                <w:sz w:val="20"/>
              </w:rPr>
              <w:t>
Мыналар: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болжанып отырған қайта ұйымдастырудың нәтижесінде салымшылардың (алушылардың) мүдделерінің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болжанып отырған қайта ұйымдастырудың нәтижесінде Қазақстан Республикасының бәсекелестікті қорғау саласындағы заңнамасы талаптарының бұзылуы;</w:t>
            </w:r>
          </w:p>
          <w:p>
            <w:pPr>
              <w:spacing w:after="20"/>
              <w:ind w:left="20"/>
              <w:jc w:val="both"/>
            </w:pPr>
            <w:r>
              <w:rPr>
                <w:rFonts w:ascii="Times New Roman"/>
                <w:b w:val="false"/>
                <w:i w:val="false"/>
                <w:color w:val="000000"/>
                <w:sz w:val="20"/>
              </w:rPr>
              <w:t>
3) уәкілетті органның қайта ұйымдастыруға рұқсатын алу үшін ұсынылған құжаттардың Қазақстан Республикасы заңнамасының талаптарына сәйкес келмеуі мемлекеттік көрсетілетін қызметтен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41"/>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жөніндегі анықтамалық қызметтердің байланыс телефондары уәкілетті органның ресми интернет-ресурсында орналастырылған.</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Ерікті жинақтаушы зейнетақы қорының мемлекеттік қызмет көрсетудің тәртібі мен мәртебесі туралы ақпаратты порталдағы "жеке кабинет" арқылы қашықтан қол жеткізу режимінде, сондай-ақ мемлекеттік қызмет көрсету мәселелері жөніндегі бірыңғай байланыс орталығы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іркілістер не техникалық ақаулар анықталған жағдайда мемлекеттік қызмет көрсету мәселелері жөніндегі бірыңғай байланыс орталығына хабарласу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 көрсету мәселелері жөніндегі бірыңғай байланыс орталығы: 8-800-080-7777 немесе 1414.</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жүйеде іркіліс болған жағдайда уәкілетті орган бір жұмыс күні ішінде "цифрлық үкіметтің" операторына (бұдан әрі – оператор) хабарлайды. Бұл жағдайда оператор көрсетілген мерзімнің ішінде техникалық проблема туралы хаттама құрады және оған уәкілетті органмен қол қояды.</w:t>
            </w:r>
          </w:p>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 мемлекеттік қызмет көрсету уәкілетті органның нормативтік құқықтық актілеріне сәйкес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зейнетақы жарналарын тарту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құқығымен инвестициялық портфельді басқаруға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арналған лицензияны ерікті түрде қайтару,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қорларын ерікті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мәжбүрлеп таратуды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ерікті зейнетақы жарналары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зейнетақымен қамсыздандыру туралы шарттар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зейнетақы активтері мен міндеттемелерін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35" w:id="142"/>
    <w:p>
      <w:pPr>
        <w:spacing w:after="0"/>
        <w:ind w:left="0"/>
        <w:jc w:val="left"/>
      </w:pPr>
      <w:r>
        <w:rPr>
          <w:rFonts w:ascii="Times New Roman"/>
          <w:b/>
          <w:i w:val="false"/>
          <w:color w:val="000000"/>
        </w:rPr>
        <w:t xml:space="preserve"> Ерікті зейнетақы жарналарын тарту құқығымен инвестициялық портфельді басқару жөніндегі қызметті жүзеге асыруға берілген лицензияны ерікті түрде қайтару туралы  өтініш</w:t>
      </w:r>
    </w:p>
    <w:bookmarkEnd w:id="142"/>
    <w:bookmarkStart w:name="z236" w:id="143"/>
    <w:p>
      <w:pPr>
        <w:spacing w:after="0"/>
        <w:ind w:left="0"/>
        <w:jc w:val="both"/>
      </w:pPr>
      <w:r>
        <w:rPr>
          <w:rFonts w:ascii="Times New Roman"/>
          <w:b w:val="false"/>
          <w:i w:val="false"/>
          <w:color w:val="000000"/>
          <w:sz w:val="28"/>
        </w:rPr>
        <w:t>
      ____________________________________________________________________</w:t>
      </w:r>
    </w:p>
    <w:bookmarkEnd w:id="143"/>
    <w:bookmarkStart w:name="z237" w:id="144"/>
    <w:p>
      <w:pPr>
        <w:spacing w:after="0"/>
        <w:ind w:left="0"/>
        <w:jc w:val="both"/>
      </w:pPr>
      <w:r>
        <w:rPr>
          <w:rFonts w:ascii="Times New Roman"/>
          <w:b w:val="false"/>
          <w:i w:val="false"/>
          <w:color w:val="000000"/>
          <w:sz w:val="28"/>
        </w:rPr>
        <w:t>
      ____________________________________________________________________</w:t>
      </w:r>
    </w:p>
    <w:bookmarkEnd w:id="144"/>
    <w:bookmarkStart w:name="z238" w:id="145"/>
    <w:p>
      <w:pPr>
        <w:spacing w:after="0"/>
        <w:ind w:left="0"/>
        <w:jc w:val="both"/>
      </w:pPr>
      <w:r>
        <w:rPr>
          <w:rFonts w:ascii="Times New Roman"/>
          <w:b w:val="false"/>
          <w:i w:val="false"/>
          <w:color w:val="000000"/>
          <w:sz w:val="28"/>
        </w:rPr>
        <w:t>
      (қордың атауы)</w:t>
      </w:r>
    </w:p>
    <w:bookmarkEnd w:id="145"/>
    <w:bookmarkStart w:name="z239" w:id="146"/>
    <w:p>
      <w:pPr>
        <w:spacing w:after="0"/>
        <w:ind w:left="0"/>
        <w:jc w:val="both"/>
      </w:pPr>
      <w:r>
        <w:rPr>
          <w:rFonts w:ascii="Times New Roman"/>
          <w:b w:val="false"/>
          <w:i w:val="false"/>
          <w:color w:val="000000"/>
          <w:sz w:val="28"/>
        </w:rPr>
        <w:t>
      Қор акционерлерінің жалпы жиналысының ____жылғы "___"________ № шешіміне сәйкес,</w:t>
      </w:r>
    </w:p>
    <w:bookmarkEnd w:id="146"/>
    <w:bookmarkStart w:name="z240" w:id="147"/>
    <w:p>
      <w:pPr>
        <w:spacing w:after="0"/>
        <w:ind w:left="0"/>
        <w:jc w:val="both"/>
      </w:pPr>
      <w:r>
        <w:rPr>
          <w:rFonts w:ascii="Times New Roman"/>
          <w:b w:val="false"/>
          <w:i w:val="false"/>
          <w:color w:val="000000"/>
          <w:sz w:val="28"/>
        </w:rPr>
        <w:t>
      _______________________________________________ __</w:t>
      </w:r>
    </w:p>
    <w:bookmarkEnd w:id="147"/>
    <w:bookmarkStart w:name="z241" w:id="148"/>
    <w:p>
      <w:pPr>
        <w:spacing w:after="0"/>
        <w:ind w:left="0"/>
        <w:jc w:val="both"/>
      </w:pPr>
      <w:r>
        <w:rPr>
          <w:rFonts w:ascii="Times New Roman"/>
          <w:b w:val="false"/>
          <w:i w:val="false"/>
          <w:color w:val="000000"/>
          <w:sz w:val="28"/>
        </w:rPr>
        <w:t>
      (өткізілетін орны)</w:t>
      </w:r>
    </w:p>
    <w:bookmarkEnd w:id="148"/>
    <w:bookmarkStart w:name="z242" w:id="149"/>
    <w:p>
      <w:pPr>
        <w:spacing w:after="0"/>
        <w:ind w:left="0"/>
        <w:jc w:val="both"/>
      </w:pPr>
      <w:r>
        <w:rPr>
          <w:rFonts w:ascii="Times New Roman"/>
          <w:b w:val="false"/>
          <w:i w:val="false"/>
          <w:color w:val="000000"/>
          <w:sz w:val="28"/>
        </w:rPr>
        <w:t>
      ____________________________________________________________________</w:t>
      </w:r>
    </w:p>
    <w:bookmarkEnd w:id="149"/>
    <w:bookmarkStart w:name="z243" w:id="150"/>
    <w:p>
      <w:pPr>
        <w:spacing w:after="0"/>
        <w:ind w:left="0"/>
        <w:jc w:val="both"/>
      </w:pPr>
      <w:r>
        <w:rPr>
          <w:rFonts w:ascii="Times New Roman"/>
          <w:b w:val="false"/>
          <w:i w:val="false"/>
          <w:color w:val="000000"/>
          <w:sz w:val="28"/>
        </w:rPr>
        <w:t>
      ____________________________________________________________________</w:t>
      </w:r>
    </w:p>
    <w:bookmarkEnd w:id="150"/>
    <w:bookmarkStart w:name="z244" w:id="151"/>
    <w:p>
      <w:pPr>
        <w:spacing w:after="0"/>
        <w:ind w:left="0"/>
        <w:jc w:val="both"/>
      </w:pPr>
      <w:r>
        <w:rPr>
          <w:rFonts w:ascii="Times New Roman"/>
          <w:b w:val="false"/>
          <w:i w:val="false"/>
          <w:color w:val="000000"/>
          <w:sz w:val="28"/>
        </w:rPr>
        <w:t>
      (қордың атауы)</w:t>
      </w:r>
    </w:p>
    <w:bookmarkEnd w:id="151"/>
    <w:bookmarkStart w:name="z245" w:id="152"/>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w:t>
      </w:r>
    </w:p>
    <w:bookmarkEnd w:id="152"/>
    <w:bookmarkStart w:name="z246" w:id="153"/>
    <w:p>
      <w:pPr>
        <w:spacing w:after="0"/>
        <w:ind w:left="0"/>
        <w:jc w:val="both"/>
      </w:pPr>
      <w:r>
        <w:rPr>
          <w:rFonts w:ascii="Times New Roman"/>
          <w:b w:val="false"/>
          <w:i w:val="false"/>
          <w:color w:val="000000"/>
          <w:sz w:val="28"/>
        </w:rPr>
        <w:t xml:space="preserve">
      басқару бойынша қызметті жүзеге асыруға лицензияны қайтаруды жүзеге асыруды сұрайды. </w:t>
      </w:r>
    </w:p>
    <w:bookmarkEnd w:id="153"/>
    <w:bookmarkStart w:name="z247" w:id="154"/>
    <w:p>
      <w:pPr>
        <w:spacing w:after="0"/>
        <w:ind w:left="0"/>
        <w:jc w:val="both"/>
      </w:pPr>
      <w:r>
        <w:rPr>
          <w:rFonts w:ascii="Times New Roman"/>
          <w:b w:val="false"/>
          <w:i w:val="false"/>
          <w:color w:val="000000"/>
          <w:sz w:val="28"/>
        </w:rPr>
        <w:t>
      Қор өтінішке қоса берілетін құжаттар мен ақпараттардың дұрыстығына, сондай-ақ уәкілетті органға өтінішті қарауға байланысты сұратылған қосымша ақпараттар мен құжаттардың уақтылы ұсынылуына толық жауап береді.</w:t>
      </w:r>
    </w:p>
    <w:bookmarkEnd w:id="154"/>
    <w:bookmarkStart w:name="z248" w:id="155"/>
    <w:p>
      <w:pPr>
        <w:spacing w:after="0"/>
        <w:ind w:left="0"/>
        <w:jc w:val="both"/>
      </w:pPr>
      <w:r>
        <w:rPr>
          <w:rFonts w:ascii="Times New Roman"/>
          <w:b w:val="false"/>
          <w:i w:val="false"/>
          <w:color w:val="000000"/>
          <w:sz w:val="28"/>
        </w:rPr>
        <w:t>
      Қоса берілетін құжаттар (жіберілетін құжаттардың атаулы тізбесін, әрқайсысы бойынша даналар мен парақтардың санын көрсету): _________________</w:t>
      </w:r>
    </w:p>
    <w:bookmarkEnd w:id="155"/>
    <w:bookmarkStart w:name="z249" w:id="156"/>
    <w:p>
      <w:pPr>
        <w:spacing w:after="0"/>
        <w:ind w:left="0"/>
        <w:jc w:val="both"/>
      </w:pPr>
      <w:r>
        <w:rPr>
          <w:rFonts w:ascii="Times New Roman"/>
          <w:b w:val="false"/>
          <w:i w:val="false"/>
          <w:color w:val="000000"/>
          <w:sz w:val="28"/>
        </w:rPr>
        <w:t>
      Мен мемлекеттік қызметті көрсету үшін қажетті дербес деректерді жинауға және өңдеуге және цифрлық жүйелерде қолданылатын, заңмен қорғалатын құпияны құрайтын мәліметтерді пайдалануға келісім беремін.</w:t>
      </w:r>
    </w:p>
    <w:bookmarkEnd w:id="156"/>
    <w:bookmarkStart w:name="z250" w:id="157"/>
    <w:p>
      <w:pPr>
        <w:spacing w:after="0"/>
        <w:ind w:left="0"/>
        <w:jc w:val="both"/>
      </w:pPr>
      <w:r>
        <w:rPr>
          <w:rFonts w:ascii="Times New Roman"/>
          <w:b w:val="false"/>
          <w:i w:val="false"/>
          <w:color w:val="000000"/>
          <w:sz w:val="28"/>
        </w:rPr>
        <w:t>
      Ерікті жинақтаушы зейнетақы қорының бірінші басшысы (ол болмаған жағдайда, осы өкілеттігін растайтын құжатты қоса бере отырып, қол қоюға уәкілетті тұлға).</w:t>
      </w:r>
    </w:p>
    <w:bookmarkEnd w:id="157"/>
    <w:bookmarkStart w:name="z251" w:id="158"/>
    <w:p>
      <w:pPr>
        <w:spacing w:after="0"/>
        <w:ind w:left="0"/>
        <w:jc w:val="both"/>
      </w:pPr>
      <w:r>
        <w:rPr>
          <w:rFonts w:ascii="Times New Roman"/>
          <w:b w:val="false"/>
          <w:i w:val="false"/>
          <w:color w:val="000000"/>
          <w:sz w:val="28"/>
        </w:rPr>
        <w:t>
      ________________________________________________ ____________</w:t>
      </w:r>
    </w:p>
    <w:bookmarkEnd w:id="158"/>
    <w:bookmarkStart w:name="z252" w:id="159"/>
    <w:p>
      <w:pPr>
        <w:spacing w:after="0"/>
        <w:ind w:left="0"/>
        <w:jc w:val="both"/>
      </w:pPr>
      <w:r>
        <w:rPr>
          <w:rFonts w:ascii="Times New Roman"/>
          <w:b w:val="false"/>
          <w:i w:val="false"/>
          <w:color w:val="000000"/>
          <w:sz w:val="28"/>
        </w:rPr>
        <w:t>
      (тегі, аты, әкесінің аты (ол жеке басын куәландыратын құжатта көрсетілсе), лауазымы (қолы)</w:t>
      </w:r>
    </w:p>
    <w:bookmarkEnd w:id="159"/>
    <w:bookmarkStart w:name="z253" w:id="160"/>
    <w:p>
      <w:pPr>
        <w:spacing w:after="0"/>
        <w:ind w:left="0"/>
        <w:jc w:val="both"/>
      </w:pPr>
      <w:r>
        <w:rPr>
          <w:rFonts w:ascii="Times New Roman"/>
          <w:b w:val="false"/>
          <w:i w:val="false"/>
          <w:color w:val="000000"/>
          <w:sz w:val="28"/>
        </w:rPr>
        <w:t>
      Күні "____"__________ ______ ж.</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зейнетақы жарналарын тарту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құқығымен инвестициялық портфельді басқаруға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арналған лицензияны ерікті түрде қайтару,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қорларын ерікті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немесе мәжбүрлеп таратуды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сондай-ақ ерікті зейнетақы жарналары есебінен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зейнетақымен қамсыздандыру туралы шарттар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зейнетақы активтері мен міндеттемелерін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65" w:id="161"/>
    <w:p>
      <w:pPr>
        <w:spacing w:after="0"/>
        <w:ind w:left="0"/>
        <w:jc w:val="left"/>
      </w:pPr>
      <w:r>
        <w:rPr>
          <w:rFonts w:ascii="Times New Roman"/>
          <w:b/>
          <w:i w:val="false"/>
          <w:color w:val="000000"/>
        </w:rPr>
        <w:t xml:space="preserve"> Ерікті жинақтаушы зейнетақы қорының ерікті таратуға рұқсат алу туралы өтінішхаты</w:t>
      </w:r>
    </w:p>
    <w:bookmarkEnd w:id="161"/>
    <w:bookmarkStart w:name="z266" w:id="162"/>
    <w:p>
      <w:pPr>
        <w:spacing w:after="0"/>
        <w:ind w:left="0"/>
        <w:jc w:val="both"/>
      </w:pPr>
      <w:r>
        <w:rPr>
          <w:rFonts w:ascii="Times New Roman"/>
          <w:b w:val="false"/>
          <w:i w:val="false"/>
          <w:color w:val="000000"/>
          <w:sz w:val="28"/>
        </w:rPr>
        <w:t>
      _______________________________________________________________</w:t>
      </w:r>
    </w:p>
    <w:bookmarkEnd w:id="162"/>
    <w:bookmarkStart w:name="z267" w:id="163"/>
    <w:p>
      <w:pPr>
        <w:spacing w:after="0"/>
        <w:ind w:left="0"/>
        <w:jc w:val="both"/>
      </w:pPr>
      <w:r>
        <w:rPr>
          <w:rFonts w:ascii="Times New Roman"/>
          <w:b w:val="false"/>
          <w:i w:val="false"/>
          <w:color w:val="000000"/>
          <w:sz w:val="28"/>
        </w:rPr>
        <w:t>
      (Қордың атауы)</w:t>
      </w:r>
    </w:p>
    <w:bookmarkEnd w:id="163"/>
    <w:bookmarkStart w:name="z268" w:id="164"/>
    <w:p>
      <w:pPr>
        <w:spacing w:after="0"/>
        <w:ind w:left="0"/>
        <w:jc w:val="both"/>
      </w:pPr>
      <w:r>
        <w:rPr>
          <w:rFonts w:ascii="Times New Roman"/>
          <w:b w:val="false"/>
          <w:i w:val="false"/>
          <w:color w:val="000000"/>
          <w:sz w:val="28"/>
        </w:rPr>
        <w:t>
      Қордың акционерлерінің жалпы жиналысының "___" _____ __ жылғы</w:t>
      </w:r>
    </w:p>
    <w:bookmarkEnd w:id="164"/>
    <w:bookmarkStart w:name="z269" w:id="165"/>
    <w:p>
      <w:pPr>
        <w:spacing w:after="0"/>
        <w:ind w:left="0"/>
        <w:jc w:val="both"/>
      </w:pPr>
      <w:r>
        <w:rPr>
          <w:rFonts w:ascii="Times New Roman"/>
          <w:b w:val="false"/>
          <w:i w:val="false"/>
          <w:color w:val="000000"/>
          <w:sz w:val="28"/>
        </w:rPr>
        <w:t>
      № _________ шешіміне сәйкес</w:t>
      </w:r>
    </w:p>
    <w:bookmarkEnd w:id="165"/>
    <w:bookmarkStart w:name="z270" w:id="166"/>
    <w:p>
      <w:pPr>
        <w:spacing w:after="0"/>
        <w:ind w:left="0"/>
        <w:jc w:val="both"/>
      </w:pPr>
      <w:r>
        <w:rPr>
          <w:rFonts w:ascii="Times New Roman"/>
          <w:b w:val="false"/>
          <w:i w:val="false"/>
          <w:color w:val="000000"/>
          <w:sz w:val="28"/>
        </w:rPr>
        <w:t>
      _______________________________________________________________</w:t>
      </w:r>
    </w:p>
    <w:bookmarkEnd w:id="166"/>
    <w:bookmarkStart w:name="z271" w:id="167"/>
    <w:p>
      <w:pPr>
        <w:spacing w:after="0"/>
        <w:ind w:left="0"/>
        <w:jc w:val="both"/>
      </w:pPr>
      <w:r>
        <w:rPr>
          <w:rFonts w:ascii="Times New Roman"/>
          <w:b w:val="false"/>
          <w:i w:val="false"/>
          <w:color w:val="000000"/>
          <w:sz w:val="28"/>
        </w:rPr>
        <w:t>
      (өткізу орны)</w:t>
      </w:r>
    </w:p>
    <w:bookmarkEnd w:id="167"/>
    <w:bookmarkStart w:name="z272" w:id="168"/>
    <w:p>
      <w:pPr>
        <w:spacing w:after="0"/>
        <w:ind w:left="0"/>
        <w:jc w:val="both"/>
      </w:pPr>
      <w:r>
        <w:rPr>
          <w:rFonts w:ascii="Times New Roman"/>
          <w:b w:val="false"/>
          <w:i w:val="false"/>
          <w:color w:val="000000"/>
          <w:sz w:val="28"/>
        </w:rPr>
        <w:t>
      Қорды</w:t>
      </w:r>
    </w:p>
    <w:bookmarkEnd w:id="168"/>
    <w:bookmarkStart w:name="z273" w:id="169"/>
    <w:p>
      <w:pPr>
        <w:spacing w:after="0"/>
        <w:ind w:left="0"/>
        <w:jc w:val="both"/>
      </w:pPr>
      <w:r>
        <w:rPr>
          <w:rFonts w:ascii="Times New Roman"/>
          <w:b w:val="false"/>
          <w:i w:val="false"/>
          <w:color w:val="000000"/>
          <w:sz w:val="28"/>
        </w:rPr>
        <w:t>
      _______________________________________________________________</w:t>
      </w:r>
    </w:p>
    <w:bookmarkEnd w:id="169"/>
    <w:bookmarkStart w:name="z274" w:id="170"/>
    <w:p>
      <w:pPr>
        <w:spacing w:after="0"/>
        <w:ind w:left="0"/>
        <w:jc w:val="both"/>
      </w:pPr>
      <w:r>
        <w:rPr>
          <w:rFonts w:ascii="Times New Roman"/>
          <w:b w:val="false"/>
          <w:i w:val="false"/>
          <w:color w:val="000000"/>
          <w:sz w:val="28"/>
        </w:rPr>
        <w:t xml:space="preserve">
      (Қордың атауы) </w:t>
      </w:r>
    </w:p>
    <w:bookmarkEnd w:id="170"/>
    <w:bookmarkStart w:name="z275" w:id="171"/>
    <w:p>
      <w:pPr>
        <w:spacing w:after="0"/>
        <w:ind w:left="0"/>
        <w:jc w:val="both"/>
      </w:pPr>
      <w:r>
        <w:rPr>
          <w:rFonts w:ascii="Times New Roman"/>
          <w:b w:val="false"/>
          <w:i w:val="false"/>
          <w:color w:val="000000"/>
          <w:sz w:val="28"/>
        </w:rPr>
        <w:t>
      ерікті таратылуына рұқсат беруді сұрайды</w:t>
      </w:r>
    </w:p>
    <w:bookmarkEnd w:id="171"/>
    <w:bookmarkStart w:name="z276" w:id="172"/>
    <w:p>
      <w:pPr>
        <w:spacing w:after="0"/>
        <w:ind w:left="0"/>
        <w:jc w:val="both"/>
      </w:pPr>
      <w:r>
        <w:rPr>
          <w:rFonts w:ascii="Times New Roman"/>
          <w:b w:val="false"/>
          <w:i w:val="false"/>
          <w:color w:val="000000"/>
          <w:sz w:val="28"/>
        </w:rPr>
        <w:t>
      Қор өтінішхатқа қоса берілетін құжаттар мен ақпараттың дұрыс болуына, сондай-ақ өтінішхатты қарауға байланысты сұратылатын қосымша ақпарат пен құжаттардың уәкілетті органға уақтылы ұсынылуына толық жауап береді.</w:t>
      </w:r>
    </w:p>
    <w:bookmarkEnd w:id="172"/>
    <w:bookmarkStart w:name="z277" w:id="173"/>
    <w:p>
      <w:pPr>
        <w:spacing w:after="0"/>
        <w:ind w:left="0"/>
        <w:jc w:val="both"/>
      </w:pPr>
      <w:r>
        <w:rPr>
          <w:rFonts w:ascii="Times New Roman"/>
          <w:b w:val="false"/>
          <w:i w:val="false"/>
          <w:color w:val="000000"/>
          <w:sz w:val="28"/>
        </w:rPr>
        <w:t>
      Қоса беріліп отырған құжаттар (жіберілетін құжаттардың атаулы тізбесін, әрқайсысы бойынша даналар мен парақтар санын көрсету): _______________________________________</w:t>
      </w:r>
    </w:p>
    <w:bookmarkEnd w:id="173"/>
    <w:bookmarkStart w:name="z278" w:id="174"/>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цифрлық жүйелердегі заңмен қорғалатын құпияны құрайтын мәліметтерді пайдалануға келісім беремін.</w:t>
      </w:r>
    </w:p>
    <w:bookmarkEnd w:id="174"/>
    <w:bookmarkStart w:name="z279" w:id="175"/>
    <w:p>
      <w:pPr>
        <w:spacing w:after="0"/>
        <w:ind w:left="0"/>
        <w:jc w:val="both"/>
      </w:pPr>
      <w:r>
        <w:rPr>
          <w:rFonts w:ascii="Times New Roman"/>
          <w:b w:val="false"/>
          <w:i w:val="false"/>
          <w:color w:val="000000"/>
          <w:sz w:val="28"/>
        </w:rPr>
        <w:t>
      Ерікті жинақтаушы зейнетақы қорының бірінші басшысы (ол болмаған кезде осы өкілеттікті растайтын құжатты қоса бере отырып, қол қоюға уәкілетті тұлға).</w:t>
      </w:r>
    </w:p>
    <w:bookmarkEnd w:id="175"/>
    <w:bookmarkStart w:name="z280" w:id="176"/>
    <w:p>
      <w:pPr>
        <w:spacing w:after="0"/>
        <w:ind w:left="0"/>
        <w:jc w:val="both"/>
      </w:pPr>
      <w:r>
        <w:rPr>
          <w:rFonts w:ascii="Times New Roman"/>
          <w:b w:val="false"/>
          <w:i w:val="false"/>
          <w:color w:val="000000"/>
          <w:sz w:val="28"/>
        </w:rPr>
        <w:t>
      __________________________________________________ ____________</w:t>
      </w:r>
    </w:p>
    <w:bookmarkEnd w:id="176"/>
    <w:bookmarkStart w:name="z281" w:id="177"/>
    <w:p>
      <w:pPr>
        <w:spacing w:after="0"/>
        <w:ind w:left="0"/>
        <w:jc w:val="both"/>
      </w:pPr>
      <w:r>
        <w:rPr>
          <w:rFonts w:ascii="Times New Roman"/>
          <w:b w:val="false"/>
          <w:i w:val="false"/>
          <w:color w:val="000000"/>
          <w:sz w:val="28"/>
        </w:rPr>
        <w:t>
      (тегі, аты, әкесінің аты (ол жеке басын куәландыратын құжатта көрсетілсе), лауазымы (қолы)</w:t>
      </w:r>
    </w:p>
    <w:bookmarkEnd w:id="177"/>
    <w:bookmarkStart w:name="z282" w:id="178"/>
    <w:p>
      <w:pPr>
        <w:spacing w:after="0"/>
        <w:ind w:left="0"/>
        <w:jc w:val="both"/>
      </w:pPr>
      <w:r>
        <w:rPr>
          <w:rFonts w:ascii="Times New Roman"/>
          <w:b w:val="false"/>
          <w:i w:val="false"/>
          <w:color w:val="000000"/>
          <w:sz w:val="28"/>
        </w:rPr>
        <w:t xml:space="preserve">
      Күні ______ ж. "____" __________ </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зейнетақы жарналарын тарту құқығымен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 басқаруға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лицензияны ерікті түрде қайтару, ерікті жинақтаушы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қорларын ерікті немесе мәжбүрлеп таратуды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сондай-ақ ерікті зейнетақы жарналары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есебінен зейнетақымен қамсыздандыру туралы шарттар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зейнетақы активтері мен міндеттемелерін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293" w:id="179"/>
    <w:p>
      <w:pPr>
        <w:spacing w:after="0"/>
        <w:ind w:left="0"/>
        <w:jc w:val="left"/>
      </w:pPr>
      <w:r>
        <w:rPr>
          <w:rFonts w:ascii="Times New Roman"/>
          <w:b/>
          <w:i w:val="false"/>
          <w:color w:val="000000"/>
        </w:rPr>
        <w:t xml:space="preserve"> "Ерікті жинақтаушы зейнетақы қорын ерікті түрде таратуға рұқсат беру" мемлекеттік қызметті көрсетуге қойылатын негізгі талаптардың тізбесі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 порталға құжаттардың толық топтамасын ұсынған күннен бастап 50 (елу)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80"/>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 не уәкілетті орган Басқармасының тиісті қаулысының көшірмесін қоса бере отырып осы Тізбенің 9-тармағында көзделген негіздемелер бойынша мемлекеттік қызмет көрсетуден бас тарту туралы дәлелді жауап.</w:t>
            </w:r>
          </w:p>
          <w:bookmarkEnd w:id="180"/>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ақы мөлшері және Қазақстан Республикасының заңнамасында көзделген жағдайларда оны өндіріп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81"/>
          <w:p>
            <w:pPr>
              <w:spacing w:after="20"/>
              <w:ind w:left="20"/>
              <w:jc w:val="both"/>
            </w:pPr>
            <w:r>
              <w:rPr>
                <w:rFonts w:ascii="Times New Roman"/>
                <w:b w:val="false"/>
                <w:i w:val="false"/>
                <w:color w:val="000000"/>
                <w:sz w:val="20"/>
              </w:rPr>
              <w:t xml:space="preserve">
1) уәкілетті органның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күндерінен басқа күндері, белгіленген жұмыс кестесіне сәйкес сағат 13.00-ден 14.30-ға дейінгі түскі үзіліспен дүйсенбі - жұма аралығында сағат 9.00-ден 18.30-ға дейін;</w:t>
            </w:r>
          </w:p>
          <w:bookmarkEnd w:id="181"/>
          <w:p>
            <w:pPr>
              <w:spacing w:after="20"/>
              <w:ind w:left="20"/>
              <w:jc w:val="both"/>
            </w:pPr>
            <w:r>
              <w:rPr>
                <w:rFonts w:ascii="Times New Roman"/>
                <w:b w:val="false"/>
                <w:i w:val="false"/>
                <w:color w:val="000000"/>
                <w:sz w:val="20"/>
              </w:rPr>
              <w:t>
2) порталдың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Кодекске сәйкес өтініштерді қабылдау және мемлекеттік қызметті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82"/>
          <w:p>
            <w:pPr>
              <w:spacing w:after="20"/>
              <w:ind w:left="20"/>
              <w:jc w:val="both"/>
            </w:pPr>
            <w:r>
              <w:rPr>
                <w:rFonts w:ascii="Times New Roman"/>
                <w:b w:val="false"/>
                <w:i w:val="false"/>
                <w:color w:val="000000"/>
                <w:sz w:val="20"/>
              </w:rPr>
              <w:t>
Мемлекеттік қызметті көрсету үшін қажетті құжаттардың тізбесі:</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2-қосымшаға сәйкес электрондық құжат нысанындағы ерікті жинақтаушы зейнетақы қорын ерікті түрде таратуға рұқсат беру туралы өтінішхат;</w:t>
            </w:r>
          </w:p>
          <w:p>
            <w:pPr>
              <w:spacing w:after="20"/>
              <w:ind w:left="20"/>
              <w:jc w:val="both"/>
            </w:pPr>
            <w:r>
              <w:rPr>
                <w:rFonts w:ascii="Times New Roman"/>
                <w:b w:val="false"/>
                <w:i w:val="false"/>
                <w:color w:val="000000"/>
                <w:sz w:val="20"/>
              </w:rPr>
              <w:t>
</w:t>
            </w:r>
            <w:r>
              <w:rPr>
                <w:rFonts w:ascii="Times New Roman"/>
                <w:b w:val="false"/>
                <w:i w:val="false"/>
                <w:color w:val="000000"/>
                <w:sz w:val="20"/>
              </w:rPr>
              <w:t>2) ерікті жинақтаушы зейнетақы қоры акционерлері жалпы жиналысының оны ерікті түрде тарату туралы шешім;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ерікті жинақтаушы зейнетақы қорында ерікті зейнетақы жарналарын тарту құқығымен инвестициялық портфельді басқаруға берілген лицензияның және бағалы қағаздар нарығында қызметтің басқа түрлерін жүзеге асыруға берілген лицензияның негізінде жүзеге асырылатын қызмет бойынша міндеттемелердің және қолданыстағы шарттардың болмауын растайтын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ерікті жинақтаушы зейнетақы қорының қызметтің тиісті түрлері бойынша міндеттемелерінің болмауы туралы, сондай-ақ қызметтің көрсетілген түрлері бойынша қолданыстағы шарттардың болмауы туралы хаты;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ерікті зейнетақы жарналарының есебінен зейнетақымен қамсыздандыру туралы шарттар бойынша ерікті жинақтаушы зейнетақы қорының зейнетақы активтері мен міндеттемелерін қабылдау-өткізу актісі (ерікті жинақтаушы зейнетақы қорының, бірыңғай жинақтаушы зейнетақы қорының, бірыңғай жинақтаушы зейнетақы қорының кастодиан банкінің, ерікті жинақтаушы зейнетақы қорының кастодиан банкінің және ерікті жинақтаушы зейнетақы қорының инвестициялық портфелін басқарушының бірінші басшылары (ол болған кезде) немесе олардың орындарындағы адамдар қол қойған);</w:t>
            </w:r>
          </w:p>
          <w:p>
            <w:pPr>
              <w:spacing w:after="20"/>
              <w:ind w:left="20"/>
              <w:jc w:val="both"/>
            </w:pPr>
            <w:r>
              <w:rPr>
                <w:rFonts w:ascii="Times New Roman"/>
                <w:b w:val="false"/>
                <w:i w:val="false"/>
                <w:color w:val="000000"/>
                <w:sz w:val="20"/>
              </w:rPr>
              <w:t>
</w:t>
            </w:r>
            <w:r>
              <w:rPr>
                <w:rFonts w:ascii="Times New Roman"/>
                <w:b w:val="false"/>
                <w:i w:val="false"/>
                <w:color w:val="000000"/>
                <w:sz w:val="20"/>
              </w:rPr>
              <w:t>ерікті жинақтаушы зейнетақы қорының бухгалтерлік балансы және оған ерікті зейнетақы жарналары есебінен зейнетақымен қамсыздандыру шартында көзделген міндеттемелердің болмауы туралы куәландырушы түсіндірме жазба.</w:t>
            </w:r>
          </w:p>
          <w:p>
            <w:pPr>
              <w:spacing w:after="20"/>
              <w:ind w:left="20"/>
              <w:jc w:val="both"/>
            </w:pPr>
            <w:r>
              <w:rPr>
                <w:rFonts w:ascii="Times New Roman"/>
                <w:b w:val="false"/>
                <w:i w:val="false"/>
                <w:color w:val="000000"/>
                <w:sz w:val="20"/>
              </w:rPr>
              <w:t>
Осы тармақтың бірінші бөлігінің 2) және 3) тармақшаларында көрсетілген құжаттар (құжаттардың электрондық көшірмелері түрінде) ерікті жинақтаушы зейнетақы қорының бірінші басшысының не онын орнындағы электрондық цифрлық қолтаңбасымен куәландырылған электрондық құжат нысанындағы сұратуға қоса беріледі. Ерікті жинақтаушы зейнетақы қорының ерікті түрде таратуға рұқсат алу туралы өтінішхаты мен ерікті жинақтаушы зейнетақы қорының бағалы қағаздар нарығында лицензияланатын қызмет түрлері бойынша міндеттемелерінің және қолданыстағы шарттарының болмауын растайтын құжаттарға ерікті жинақтаушы зейнетақы қорының бірінші басшысы не оның орнындағы адам қол қояды.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83"/>
          <w:p>
            <w:pPr>
              <w:spacing w:after="20"/>
              <w:ind w:left="20"/>
              <w:jc w:val="both"/>
            </w:pPr>
            <w:r>
              <w:rPr>
                <w:rFonts w:ascii="Times New Roman"/>
                <w:b w:val="false"/>
                <w:i w:val="false"/>
                <w:color w:val="000000"/>
                <w:sz w:val="20"/>
              </w:rPr>
              <w:t>
Мыналар мемлекеттік қызмет көрсетуден бас тартуға негіздер: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рұқсат алу үшін ұсынылған құжаттардың Қазақстан Республикасы заңнамасының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лицензияланатын қызмет түрлері бойынша міндеттемелер мен қолданыстағы шарттардың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барлық </w:t>
            </w:r>
          </w:p>
          <w:p>
            <w:pPr>
              <w:spacing w:after="20"/>
              <w:ind w:left="20"/>
              <w:jc w:val="both"/>
            </w:pPr>
            <w:r>
              <w:rPr>
                <w:rFonts w:ascii="Times New Roman"/>
                <w:b w:val="false"/>
                <w:i w:val="false"/>
                <w:color w:val="000000"/>
                <w:sz w:val="20"/>
              </w:rPr>
              <w:t>
кредиторының талаптарын қанағаттандыру үшін қаржының жеткіліксіздігі.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84"/>
          <w:p>
            <w:pPr>
              <w:spacing w:after="20"/>
              <w:ind w:left="20"/>
              <w:jc w:val="both"/>
            </w:pPr>
            <w:r>
              <w:rPr>
                <w:rFonts w:ascii="Times New Roman"/>
                <w:b w:val="false"/>
                <w:i w:val="false"/>
                <w:color w:val="000000"/>
                <w:sz w:val="20"/>
              </w:rPr>
              <w:t>
Мемлекеттік қызмет көрсету орындарының мекенжайлары және мемлекеттік қызмет көрсету мәселелері бойынша ақпараттық қызметтердің байланыс телефондары уәкілетті органның ресми интернет-ресурсында орналастырылған.</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Ерікті жинақтаушы зейнетақы қорында порталдың "жеке кабинеті" арқылы қашықтан қол жеткізу режимінде мемлекеттік қызметтерді көрсету тәртібі мен мәртебесі туралы, сондай-ақ мемлекеттік қызметтерді көрсету мәселелері бойынша бірыңғай байланыс орталығы арқылы ақпарат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 іркілістер не техникалық ақаулар анықталған жағдайда мемлекеттік қызметтерді көрсету мәселелері бойынша бірыңғай байланыс орталығына хабарласу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қызметтерді көрсету мәселелері бойынша бірыңғай байланыс орталығы: 8-800-080-7777 немесе 1414.</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жүйеде іркіліс болған жағдайда, уәкілетті орган бір жұмыс күні ішінде "цифрлық үкіметтің" платформасының операторын (бұдан әрі – оператор) хабардар етеді. Мұндай жағдайда, оператор көрсетілген мерзім ішінде техникалық мәселе туралы хаттаманы жасайды және оны уәкілетті органмен қол қояды.</w:t>
            </w:r>
          </w:p>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 мемлекеттік қызметін көрсету уәкілетті органның нормативтік құқықтық актілеріне сәйкес жүзеге асырылады.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нарығын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 және дамыту агенттігі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Басқармасының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60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20" w:id="185"/>
    <w:p>
      <w:pPr>
        <w:spacing w:after="0"/>
        <w:ind w:left="0"/>
        <w:jc w:val="left"/>
      </w:pPr>
      <w:r>
        <w:rPr>
          <w:rFonts w:ascii="Times New Roman"/>
          <w:b/>
          <w:i w:val="false"/>
          <w:color w:val="000000"/>
        </w:rPr>
        <w:t xml:space="preserve"> Зейнетақы активтері мен жинақтарын есепке алуға арналған цифрлық жүйелерге қойылатын талаптар </w:t>
      </w:r>
    </w:p>
    <w:bookmarkEnd w:id="185"/>
    <w:bookmarkStart w:name="z321" w:id="186"/>
    <w:p>
      <w:pPr>
        <w:spacing w:after="0"/>
        <w:ind w:left="0"/>
        <w:jc w:val="left"/>
      </w:pPr>
      <w:r>
        <w:rPr>
          <w:rFonts w:ascii="Times New Roman"/>
          <w:b/>
          <w:i w:val="false"/>
          <w:color w:val="000000"/>
        </w:rPr>
        <w:t xml:space="preserve"> 1-тарау. Жалпы ережелер</w:t>
      </w:r>
    </w:p>
    <w:bookmarkEnd w:id="186"/>
    <w:bookmarkStart w:name="z322" w:id="187"/>
    <w:p>
      <w:pPr>
        <w:spacing w:after="0"/>
        <w:ind w:left="0"/>
        <w:jc w:val="both"/>
      </w:pPr>
      <w:r>
        <w:rPr>
          <w:rFonts w:ascii="Times New Roman"/>
          <w:b w:val="false"/>
          <w:i w:val="false"/>
          <w:color w:val="000000"/>
          <w:sz w:val="28"/>
        </w:rPr>
        <w:t xml:space="preserve">
      1. Осы Зейнетақы активтері мен жинақтарын есепке алуға арналған цифрлық жүйелерге қойылатын талаптар (бұдан әрі – Талаптар) Қазақстан Республикасының Әлеуметтік кодексі (бұдан әрі – Әлеуметтік кодекс) </w:t>
      </w:r>
      <w:r>
        <w:rPr>
          <w:rFonts w:ascii="Times New Roman"/>
          <w:b w:val="false"/>
          <w:i w:val="false"/>
          <w:color w:val="000000"/>
          <w:sz w:val="28"/>
        </w:rPr>
        <w:t>57-бабының</w:t>
      </w:r>
      <w:r>
        <w:rPr>
          <w:rFonts w:ascii="Times New Roman"/>
          <w:b w:val="false"/>
          <w:i w:val="false"/>
          <w:color w:val="000000"/>
          <w:sz w:val="28"/>
        </w:rPr>
        <w:t xml:space="preserve"> 5-тармағына сәйкес әзірленген және бірыңғай жинақтаушы зейнетақы қорының және ерікті жинақтаушы зейнетақы қорының зейнетақы активтері мен жинақтарын есепке алуға арналған цифрлық жүйелеріне қойылатын талаптарды белгілейді.</w:t>
      </w:r>
    </w:p>
    <w:bookmarkEnd w:id="187"/>
    <w:bookmarkStart w:name="z323" w:id="188"/>
    <w:p>
      <w:pPr>
        <w:spacing w:after="0"/>
        <w:ind w:left="0"/>
        <w:jc w:val="both"/>
      </w:pPr>
      <w:r>
        <w:rPr>
          <w:rFonts w:ascii="Times New Roman"/>
          <w:b w:val="false"/>
          <w:i w:val="false"/>
          <w:color w:val="000000"/>
          <w:sz w:val="28"/>
        </w:rPr>
        <w:t>
      2. Талаптарда мынадай ұғымдар пайдаланылады:</w:t>
      </w:r>
    </w:p>
    <w:bookmarkEnd w:id="188"/>
    <w:bookmarkStart w:name="z324" w:id="189"/>
    <w:p>
      <w:pPr>
        <w:spacing w:after="0"/>
        <w:ind w:left="0"/>
        <w:jc w:val="both"/>
      </w:pPr>
      <w:r>
        <w:rPr>
          <w:rFonts w:ascii="Times New Roman"/>
          <w:b w:val="false"/>
          <w:i w:val="false"/>
          <w:color w:val="000000"/>
          <w:sz w:val="28"/>
        </w:rPr>
        <w:t>
      1) цифрлық жүйелер – ақпараттық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ұйымдастырылып ретке келтірілген жиынтығы;</w:t>
      </w:r>
    </w:p>
    <w:bookmarkEnd w:id="189"/>
    <w:bookmarkStart w:name="z325" w:id="190"/>
    <w:p>
      <w:pPr>
        <w:spacing w:after="0"/>
        <w:ind w:left="0"/>
        <w:jc w:val="both"/>
      </w:pPr>
      <w:r>
        <w:rPr>
          <w:rFonts w:ascii="Times New Roman"/>
          <w:b w:val="false"/>
          <w:i w:val="false"/>
          <w:color w:val="000000"/>
          <w:sz w:val="28"/>
        </w:rPr>
        <w:t>
      2) цифрлық жүйенің әкімшісі (бұдан әрі – әкімші) – бірыңғай жинақтаушы зейнетақы қорының немесе ерікті жинақтаушы зейнетақы қорының цифрлық жүйенің техникалық құралдарының жұмыс істеуін, теңшелуін, қолдауын және техникалық қызмет көрсетуін қамтамасыз ететін және ақпараттық процеске аппараттық-бағдарламалық құралдардың көмегімен қатысатын қызметкер;</w:t>
      </w:r>
    </w:p>
    <w:bookmarkEnd w:id="190"/>
    <w:bookmarkStart w:name="z326" w:id="191"/>
    <w:p>
      <w:pPr>
        <w:spacing w:after="0"/>
        <w:ind w:left="0"/>
        <w:jc w:val="both"/>
      </w:pPr>
      <w:r>
        <w:rPr>
          <w:rFonts w:ascii="Times New Roman"/>
          <w:b w:val="false"/>
          <w:i w:val="false"/>
          <w:color w:val="000000"/>
          <w:sz w:val="28"/>
        </w:rPr>
        <w:t>
      3) ақпаратты (деректерді, бағдарламалық қамтылымды, ақпараттық хабарларды) ашу – ақпаратқа рұқсатсыз қол жеткізу және алынған мәліметтерді ықтимал ашу нәтижесінде орын алатын әрекет;</w:t>
      </w:r>
    </w:p>
    <w:bookmarkEnd w:id="191"/>
    <w:bookmarkStart w:name="z327" w:id="192"/>
    <w:p>
      <w:pPr>
        <w:spacing w:after="0"/>
        <w:ind w:left="0"/>
        <w:jc w:val="both"/>
      </w:pPr>
      <w:r>
        <w:rPr>
          <w:rFonts w:ascii="Times New Roman"/>
          <w:b w:val="false"/>
          <w:i w:val="false"/>
          <w:color w:val="000000"/>
          <w:sz w:val="28"/>
        </w:rPr>
        <w:t>
      4) ақпаратты қорғау – цифрландыру саласында киберқауіпсіздікті (бұдан әрі – киберқауіпсіздік) қамтамасыз ететін іс-шаралар кешені;</w:t>
      </w:r>
    </w:p>
    <w:bookmarkEnd w:id="192"/>
    <w:bookmarkStart w:name="z328" w:id="193"/>
    <w:p>
      <w:pPr>
        <w:spacing w:after="0"/>
        <w:ind w:left="0"/>
        <w:jc w:val="both"/>
      </w:pPr>
      <w:r>
        <w:rPr>
          <w:rFonts w:ascii="Times New Roman"/>
          <w:b w:val="false"/>
          <w:i w:val="false"/>
          <w:color w:val="000000"/>
          <w:sz w:val="28"/>
        </w:rPr>
        <w:t>
      5) аутентификациялау – берілген қолжетімділік деректемелерінің жүйедегі деректемелерге сәйкестігін айқындау арқылы қолжетімділік субъектісінің немесе объектісінің түпнұсқалығын растау;</w:t>
      </w:r>
    </w:p>
    <w:bookmarkEnd w:id="193"/>
    <w:bookmarkStart w:name="z329" w:id="194"/>
    <w:p>
      <w:pPr>
        <w:spacing w:after="0"/>
        <w:ind w:left="0"/>
        <w:jc w:val="both"/>
      </w:pPr>
      <w:r>
        <w:rPr>
          <w:rFonts w:ascii="Times New Roman"/>
          <w:b w:val="false"/>
          <w:i w:val="false"/>
          <w:color w:val="000000"/>
          <w:sz w:val="28"/>
        </w:rPr>
        <w:t>
      6) зиянды бағдарламалық қамтылым – цифрлық жүйелерге және ақпараттық ресурстарға зиян келтіру мақсатында жасалатын бағдарламалық қамтылым;</w:t>
      </w:r>
    </w:p>
    <w:bookmarkEnd w:id="194"/>
    <w:bookmarkStart w:name="z330" w:id="195"/>
    <w:p>
      <w:pPr>
        <w:spacing w:after="0"/>
        <w:ind w:left="0"/>
        <w:jc w:val="both"/>
      </w:pPr>
      <w:r>
        <w:rPr>
          <w:rFonts w:ascii="Times New Roman"/>
          <w:b w:val="false"/>
          <w:i w:val="false"/>
          <w:color w:val="000000"/>
          <w:sz w:val="28"/>
        </w:rPr>
        <w:t>
      7) сәйкестендіргіш – субъектіге және (немесе) объектіге берілген және жүйеге және (немесе) жүйенің ресурстарына регламентпен қол жеткізуге арналған бірегей дербес код немесе атау;</w:t>
      </w:r>
    </w:p>
    <w:bookmarkEnd w:id="195"/>
    <w:bookmarkStart w:name="z331" w:id="196"/>
    <w:p>
      <w:pPr>
        <w:spacing w:after="0"/>
        <w:ind w:left="0"/>
        <w:jc w:val="both"/>
      </w:pPr>
      <w:r>
        <w:rPr>
          <w:rFonts w:ascii="Times New Roman"/>
          <w:b w:val="false"/>
          <w:i w:val="false"/>
          <w:color w:val="000000"/>
          <w:sz w:val="28"/>
        </w:rPr>
        <w:t>
      8) сәйкестендіру – жүйеге және (немесе) жүйенің ресурсына қолжетімділікті алу үшін ұсынылған сәйкестендіргіштің жүйеде бар сәйкестендіргіштер тізбесіне сәйкестігін беру немесе айқындау;</w:t>
      </w:r>
    </w:p>
    <w:bookmarkEnd w:id="196"/>
    <w:bookmarkStart w:name="z332" w:id="197"/>
    <w:p>
      <w:pPr>
        <w:spacing w:after="0"/>
        <w:ind w:left="0"/>
        <w:jc w:val="both"/>
      </w:pPr>
      <w:r>
        <w:rPr>
          <w:rFonts w:ascii="Times New Roman"/>
          <w:b w:val="false"/>
          <w:i w:val="false"/>
          <w:color w:val="000000"/>
          <w:sz w:val="28"/>
        </w:rPr>
        <w:t>
      9) қауіпсіздік әкімшісі – бірыңғай жинақтаушы зейнетақы қорының немесе ерікті жинақтаушы зейнетақы қорының цифрлық жүйелерді, техникалық құралдарды қорғау жөніндегі шаралардың іске асырылуын, сондай-ақ жүйені қауіпсіздік саясаты шеңберінде ұстап тұруды қамтамасыз ететін қызметкері;</w:t>
      </w:r>
    </w:p>
    <w:bookmarkEnd w:id="197"/>
    <w:bookmarkStart w:name="z333" w:id="198"/>
    <w:p>
      <w:pPr>
        <w:spacing w:after="0"/>
        <w:ind w:left="0"/>
        <w:jc w:val="both"/>
      </w:pPr>
      <w:r>
        <w:rPr>
          <w:rFonts w:ascii="Times New Roman"/>
          <w:b w:val="false"/>
          <w:i w:val="false"/>
          <w:color w:val="000000"/>
          <w:sz w:val="28"/>
        </w:rPr>
        <w:t>
      10) қауіпсіздік жүйесі – ақпаратты қорғаудың ұйымдастырушылық шаралары мен бағдарламалық-техникалық құралдарының кешені;</w:t>
      </w:r>
    </w:p>
    <w:bookmarkEnd w:id="198"/>
    <w:bookmarkStart w:name="z334" w:id="199"/>
    <w:p>
      <w:pPr>
        <w:spacing w:after="0"/>
        <w:ind w:left="0"/>
        <w:jc w:val="both"/>
      </w:pPr>
      <w:r>
        <w:rPr>
          <w:rFonts w:ascii="Times New Roman"/>
          <w:b w:val="false"/>
          <w:i w:val="false"/>
          <w:color w:val="000000"/>
          <w:sz w:val="28"/>
        </w:rPr>
        <w:t>
      11) қауіпсіздік саясаты – таратылуы шектелген ақпаратты басқаруды, қорғауды және таратуды реттейтін, киберқауіпсіздік саласындағы жұмыстың жалпы бағыттарын және цифрлық жүйені қорғауға қойылатын талаптарды айқындайтын нормалар мен практикалық тәсілдер;</w:t>
      </w:r>
    </w:p>
    <w:bookmarkEnd w:id="199"/>
    <w:bookmarkStart w:name="z335" w:id="200"/>
    <w:p>
      <w:pPr>
        <w:spacing w:after="0"/>
        <w:ind w:left="0"/>
        <w:jc w:val="both"/>
      </w:pPr>
      <w:r>
        <w:rPr>
          <w:rFonts w:ascii="Times New Roman"/>
          <w:b w:val="false"/>
          <w:i w:val="false"/>
          <w:color w:val="000000"/>
          <w:sz w:val="28"/>
        </w:rPr>
        <w:t>
      12) мамандандырылған ұйым – телекоммуникациялық қызметтерді және деректерді сақтау мен өңдеу қызметтерін көрсететін ұйым;</w:t>
      </w:r>
    </w:p>
    <w:bookmarkEnd w:id="200"/>
    <w:bookmarkStart w:name="z336" w:id="201"/>
    <w:p>
      <w:pPr>
        <w:spacing w:after="0"/>
        <w:ind w:left="0"/>
        <w:jc w:val="both"/>
      </w:pPr>
      <w:r>
        <w:rPr>
          <w:rFonts w:ascii="Times New Roman"/>
          <w:b w:val="false"/>
          <w:i w:val="false"/>
          <w:color w:val="000000"/>
          <w:sz w:val="28"/>
        </w:rPr>
        <w:t>
      13) серверлік үй-жай – серверлік, активті және пассивті желілік (телекоммуникациялық) жабдықты (телекоммуникациялық) және құрылымдалған кабельдік жүйелер жабдығын орналастыруға арналған үй-жай.</w:t>
      </w:r>
    </w:p>
    <w:bookmarkEnd w:id="201"/>
    <w:bookmarkStart w:name="z337" w:id="202"/>
    <w:p>
      <w:pPr>
        <w:spacing w:after="0"/>
        <w:ind w:left="0"/>
        <w:jc w:val="left"/>
      </w:pPr>
      <w:r>
        <w:rPr>
          <w:rFonts w:ascii="Times New Roman"/>
          <w:b/>
          <w:i w:val="false"/>
          <w:color w:val="000000"/>
        </w:rPr>
        <w:t xml:space="preserve"> 2-тарау. Зейнетақы активтері мен жинақтарды есепке алуға арналған цифрлық жүйелерге қойылатын талаптар</w:t>
      </w:r>
    </w:p>
    <w:bookmarkEnd w:id="202"/>
    <w:bookmarkStart w:name="z338" w:id="203"/>
    <w:p>
      <w:pPr>
        <w:spacing w:after="0"/>
        <w:ind w:left="0"/>
        <w:jc w:val="both"/>
      </w:pPr>
      <w:r>
        <w:rPr>
          <w:rFonts w:ascii="Times New Roman"/>
          <w:b w:val="false"/>
          <w:i w:val="false"/>
          <w:color w:val="000000"/>
          <w:sz w:val="28"/>
        </w:rPr>
        <w:t>
      3. Бірыңғай жинақтаушы зейнетақы қорының және ерікті жинақтаушы зейнетақы қорының зейнетақы активтері мен жинақтарды есепке алуға арналған цифрлық жүйелері мыналарды қамтамасыз етеді:</w:t>
      </w:r>
    </w:p>
    <w:bookmarkEnd w:id="203"/>
    <w:bookmarkStart w:name="z339" w:id="204"/>
    <w:p>
      <w:pPr>
        <w:spacing w:after="0"/>
        <w:ind w:left="0"/>
        <w:jc w:val="both"/>
      </w:pPr>
      <w:r>
        <w:rPr>
          <w:rFonts w:ascii="Times New Roman"/>
          <w:b w:val="false"/>
          <w:i w:val="false"/>
          <w:color w:val="000000"/>
          <w:sz w:val="28"/>
        </w:rPr>
        <w:t>
      1) ақпаратты сенімді сақтау, рұқсатсыз қол жеткізуден қорғау, бағдарламалық қамтылымның етудің тұтастығы және электрондық архивтер мен дерекқорлардағы ақпараттың:</w:t>
      </w:r>
    </w:p>
    <w:bookmarkEnd w:id="204"/>
    <w:bookmarkStart w:name="z340" w:id="205"/>
    <w:p>
      <w:pPr>
        <w:spacing w:after="0"/>
        <w:ind w:left="0"/>
        <w:jc w:val="both"/>
      </w:pPr>
      <w:r>
        <w:rPr>
          <w:rFonts w:ascii="Times New Roman"/>
          <w:b w:val="false"/>
          <w:i w:val="false"/>
          <w:color w:val="000000"/>
          <w:sz w:val="28"/>
        </w:rPr>
        <w:t>
      электрмен қамту кез келген уақытта толық немесе ішінара өшкен;</w:t>
      </w:r>
    </w:p>
    <w:bookmarkEnd w:id="205"/>
    <w:bookmarkStart w:name="z341" w:id="206"/>
    <w:p>
      <w:pPr>
        <w:spacing w:after="0"/>
        <w:ind w:left="0"/>
        <w:jc w:val="both"/>
      </w:pPr>
      <w:r>
        <w:rPr>
          <w:rFonts w:ascii="Times New Roman"/>
          <w:b w:val="false"/>
          <w:i w:val="false"/>
          <w:color w:val="000000"/>
          <w:sz w:val="28"/>
        </w:rPr>
        <w:t>
      желілерде, телекоммуникацияларда апат болған, операцияның кез келген сатысында орнатылған физикалық және виртуалды қосылыстар үзілген;</w:t>
      </w:r>
    </w:p>
    <w:bookmarkEnd w:id="206"/>
    <w:bookmarkStart w:name="z342" w:id="207"/>
    <w:p>
      <w:pPr>
        <w:spacing w:after="0"/>
        <w:ind w:left="0"/>
        <w:jc w:val="both"/>
      </w:pPr>
      <w:r>
        <w:rPr>
          <w:rFonts w:ascii="Times New Roman"/>
          <w:b w:val="false"/>
          <w:i w:val="false"/>
          <w:color w:val="000000"/>
          <w:sz w:val="28"/>
        </w:rPr>
        <w:t>
      бағдарламалық қамтылымның кез келген функциясы орындалу барысында бағдарламалық қамтылымның кез келген есептеу құралдары толық немесе ішінара істен шыққан;</w:t>
      </w:r>
    </w:p>
    <w:bookmarkEnd w:id="207"/>
    <w:bookmarkStart w:name="z343" w:id="208"/>
    <w:p>
      <w:pPr>
        <w:spacing w:after="0"/>
        <w:ind w:left="0"/>
        <w:jc w:val="both"/>
      </w:pPr>
      <w:r>
        <w:rPr>
          <w:rFonts w:ascii="Times New Roman"/>
          <w:b w:val="false"/>
          <w:i w:val="false"/>
          <w:color w:val="000000"/>
          <w:sz w:val="28"/>
        </w:rPr>
        <w:t>
      цифрлық жүйелерде сақталған ақпаратқа рұқсатсыз қол жеткізу әрекеті болған кезде толық сақталуы;</w:t>
      </w:r>
    </w:p>
    <w:bookmarkEnd w:id="208"/>
    <w:bookmarkStart w:name="z344" w:id="209"/>
    <w:p>
      <w:pPr>
        <w:spacing w:after="0"/>
        <w:ind w:left="0"/>
        <w:jc w:val="both"/>
      </w:pPr>
      <w:r>
        <w:rPr>
          <w:rFonts w:ascii="Times New Roman"/>
          <w:b w:val="false"/>
          <w:i w:val="false"/>
          <w:color w:val="000000"/>
          <w:sz w:val="28"/>
        </w:rPr>
        <w:t>
      2) цифрлық жүйелерде енгізілген деректерге, функцияларға, операцияларға, есептерге қол жеткізудің кемінде екі: әкімші және пайдаланушы деңгейін қамтамасыз ете отырып, көп деңгейлі қолжетімділік;</w:t>
      </w:r>
    </w:p>
    <w:bookmarkEnd w:id="209"/>
    <w:bookmarkStart w:name="z345" w:id="210"/>
    <w:p>
      <w:pPr>
        <w:spacing w:after="0"/>
        <w:ind w:left="0"/>
        <w:jc w:val="both"/>
      </w:pPr>
      <w:r>
        <w:rPr>
          <w:rFonts w:ascii="Times New Roman"/>
          <w:b w:val="false"/>
          <w:i w:val="false"/>
          <w:color w:val="000000"/>
          <w:sz w:val="28"/>
        </w:rPr>
        <w:t>
      3) енгізілетін деректердің толықтығын бақылау (функциялар немесе операциялар барлық жол толық толтырылмай орындалған кезде цифрлық жүйе тиісті хабарламаның берілуін қамтамасыз етеді);</w:t>
      </w:r>
    </w:p>
    <w:bookmarkEnd w:id="210"/>
    <w:bookmarkStart w:name="z346" w:id="211"/>
    <w:p>
      <w:pPr>
        <w:spacing w:after="0"/>
        <w:ind w:left="0"/>
        <w:jc w:val="both"/>
      </w:pPr>
      <w:r>
        <w:rPr>
          <w:rFonts w:ascii="Times New Roman"/>
          <w:b w:val="false"/>
          <w:i w:val="false"/>
          <w:color w:val="000000"/>
          <w:sz w:val="28"/>
        </w:rPr>
        <w:t>
      4) жеке сұрау салу бойынша және сұрауды сақтай отырып, кез келген өлшемшарттар бойынша ақпаратты іздеу, сондай-ақ ақпаратты кез келген өлшем бойынша сұрыптау және алдыңғы күндердегі ақпаратты қарау мүмкіндігі;</w:t>
      </w:r>
    </w:p>
    <w:bookmarkEnd w:id="211"/>
    <w:bookmarkStart w:name="z347" w:id="212"/>
    <w:p>
      <w:pPr>
        <w:spacing w:after="0"/>
        <w:ind w:left="0"/>
        <w:jc w:val="both"/>
      </w:pPr>
      <w:r>
        <w:rPr>
          <w:rFonts w:ascii="Times New Roman"/>
          <w:b w:val="false"/>
          <w:i w:val="false"/>
          <w:color w:val="000000"/>
          <w:sz w:val="28"/>
        </w:rPr>
        <w:t>
      5) ақпаратты күндер бойынша қысқартусыз өңдеу және сақтау;</w:t>
      </w:r>
    </w:p>
    <w:bookmarkEnd w:id="212"/>
    <w:bookmarkStart w:name="z348" w:id="213"/>
    <w:p>
      <w:pPr>
        <w:spacing w:after="0"/>
        <w:ind w:left="0"/>
        <w:jc w:val="both"/>
      </w:pPr>
      <w:r>
        <w:rPr>
          <w:rFonts w:ascii="Times New Roman"/>
          <w:b w:val="false"/>
          <w:i w:val="false"/>
          <w:color w:val="000000"/>
          <w:sz w:val="28"/>
        </w:rPr>
        <w:t>
      6) архивтеу мүмкіндігі (архивтен алынған деректерді қалпына келтіру);</w:t>
      </w:r>
    </w:p>
    <w:bookmarkEnd w:id="213"/>
    <w:bookmarkStart w:name="z349" w:id="214"/>
    <w:p>
      <w:pPr>
        <w:spacing w:after="0"/>
        <w:ind w:left="0"/>
        <w:jc w:val="both"/>
      </w:pPr>
      <w:r>
        <w:rPr>
          <w:rFonts w:ascii="Times New Roman"/>
          <w:b w:val="false"/>
          <w:i w:val="false"/>
          <w:color w:val="000000"/>
          <w:sz w:val="28"/>
        </w:rPr>
        <w:t>
      7) кіріс және шығыс құжаттарын экранға, принтерге немесе файлға шығару мүмкіндігі.</w:t>
      </w:r>
    </w:p>
    <w:bookmarkEnd w:id="214"/>
    <w:bookmarkStart w:name="z350" w:id="215"/>
    <w:p>
      <w:pPr>
        <w:spacing w:after="0"/>
        <w:ind w:left="0"/>
        <w:jc w:val="both"/>
      </w:pPr>
      <w:r>
        <w:rPr>
          <w:rFonts w:ascii="Times New Roman"/>
          <w:b w:val="false"/>
          <w:i w:val="false"/>
          <w:color w:val="000000"/>
          <w:sz w:val="28"/>
        </w:rPr>
        <w:t>
      4. Бірыңғай жинақтаушы зейнетақы қорының цифрлық жүйесі мынадай функционал тізбесін қамтиды:</w:t>
      </w:r>
    </w:p>
    <w:bookmarkEnd w:id="215"/>
    <w:bookmarkStart w:name="z351" w:id="216"/>
    <w:p>
      <w:pPr>
        <w:spacing w:after="0"/>
        <w:ind w:left="0"/>
        <w:jc w:val="both"/>
      </w:pPr>
      <w:r>
        <w:rPr>
          <w:rFonts w:ascii="Times New Roman"/>
          <w:b w:val="false"/>
          <w:i w:val="false"/>
          <w:color w:val="000000"/>
          <w:sz w:val="28"/>
        </w:rPr>
        <w:t>
      1) зейнетақы жинақтары мен шартты зейнетақы міндеттемелерінің дербестендірілген есебі;</w:t>
      </w:r>
    </w:p>
    <w:bookmarkEnd w:id="216"/>
    <w:bookmarkStart w:name="z352" w:id="217"/>
    <w:p>
      <w:pPr>
        <w:spacing w:after="0"/>
        <w:ind w:left="0"/>
        <w:jc w:val="both"/>
      </w:pPr>
      <w:r>
        <w:rPr>
          <w:rFonts w:ascii="Times New Roman"/>
          <w:b w:val="false"/>
          <w:i w:val="false"/>
          <w:color w:val="000000"/>
          <w:sz w:val="28"/>
        </w:rPr>
        <w:t>
      2) есептілікті қалыптастыру;</w:t>
      </w:r>
    </w:p>
    <w:bookmarkEnd w:id="217"/>
    <w:bookmarkStart w:name="z353" w:id="218"/>
    <w:p>
      <w:pPr>
        <w:spacing w:after="0"/>
        <w:ind w:left="0"/>
        <w:jc w:val="both"/>
      </w:pPr>
      <w:r>
        <w:rPr>
          <w:rFonts w:ascii="Times New Roman"/>
          <w:b w:val="false"/>
          <w:i w:val="false"/>
          <w:color w:val="000000"/>
          <w:sz w:val="28"/>
        </w:rPr>
        <w:t>
      3) сыртқы пайдаланушылармен өзара іс-қимыл;</w:t>
      </w:r>
    </w:p>
    <w:bookmarkEnd w:id="218"/>
    <w:bookmarkStart w:name="z354" w:id="219"/>
    <w:p>
      <w:pPr>
        <w:spacing w:after="0"/>
        <w:ind w:left="0"/>
        <w:jc w:val="both"/>
      </w:pPr>
      <w:r>
        <w:rPr>
          <w:rFonts w:ascii="Times New Roman"/>
          <w:b w:val="false"/>
          <w:i w:val="false"/>
          <w:color w:val="000000"/>
          <w:sz w:val="28"/>
        </w:rPr>
        <w:t>
      4) ішкі аудит;</w:t>
      </w:r>
    </w:p>
    <w:bookmarkEnd w:id="219"/>
    <w:bookmarkStart w:name="z355" w:id="220"/>
    <w:p>
      <w:pPr>
        <w:spacing w:after="0"/>
        <w:ind w:left="0"/>
        <w:jc w:val="both"/>
      </w:pPr>
      <w:r>
        <w:rPr>
          <w:rFonts w:ascii="Times New Roman"/>
          <w:b w:val="false"/>
          <w:i w:val="false"/>
          <w:color w:val="000000"/>
          <w:sz w:val="28"/>
        </w:rPr>
        <w:t>
      5) әкімшілендіру;</w:t>
      </w:r>
    </w:p>
    <w:bookmarkEnd w:id="220"/>
    <w:bookmarkStart w:name="z356" w:id="221"/>
    <w:p>
      <w:pPr>
        <w:spacing w:after="0"/>
        <w:ind w:left="0"/>
        <w:jc w:val="both"/>
      </w:pPr>
      <w:r>
        <w:rPr>
          <w:rFonts w:ascii="Times New Roman"/>
          <w:b w:val="false"/>
          <w:i w:val="false"/>
          <w:color w:val="000000"/>
          <w:sz w:val="28"/>
        </w:rPr>
        <w:t>
      6) анықтамалық ақпаратты жүргізу (оның ішінде Excel-ге жүктей отырып).</w:t>
      </w:r>
    </w:p>
    <w:bookmarkEnd w:id="221"/>
    <w:bookmarkStart w:name="z357" w:id="222"/>
    <w:p>
      <w:pPr>
        <w:spacing w:after="0"/>
        <w:ind w:left="0"/>
        <w:jc w:val="both"/>
      </w:pPr>
      <w:r>
        <w:rPr>
          <w:rFonts w:ascii="Times New Roman"/>
          <w:b w:val="false"/>
          <w:i w:val="false"/>
          <w:color w:val="000000"/>
          <w:sz w:val="28"/>
        </w:rPr>
        <w:t>
      Зейнетақы жинақтары мен шартты зейнетақы міндеттемелерінің дербестендірілген есебін қамтамасыз етеді:</w:t>
      </w:r>
    </w:p>
    <w:bookmarkEnd w:id="222"/>
    <w:bookmarkStart w:name="z358" w:id="223"/>
    <w:p>
      <w:pPr>
        <w:spacing w:after="0"/>
        <w:ind w:left="0"/>
        <w:jc w:val="both"/>
      </w:pPr>
      <w:r>
        <w:rPr>
          <w:rFonts w:ascii="Times New Roman"/>
          <w:b w:val="false"/>
          <w:i w:val="false"/>
          <w:color w:val="000000"/>
          <w:sz w:val="28"/>
        </w:rPr>
        <w:t xml:space="preserve">
      1) мына: </w:t>
      </w:r>
    </w:p>
    <w:bookmarkEnd w:id="223"/>
    <w:bookmarkStart w:name="z359" w:id="224"/>
    <w:p>
      <w:pPr>
        <w:spacing w:after="0"/>
        <w:ind w:left="0"/>
        <w:jc w:val="both"/>
      </w:pPr>
      <w:r>
        <w:rPr>
          <w:rFonts w:ascii="Times New Roman"/>
          <w:b w:val="false"/>
          <w:i w:val="false"/>
          <w:color w:val="000000"/>
          <w:sz w:val="28"/>
        </w:rPr>
        <w:t>
      міндетті зейнетақы жарналары салымшыларының (алушыларының), өздері үшін міндетті кәсіптік зейнетақы жарналары, ерікті зейнетақы жарналары аударылған жеке тұлғалардың (міндетті кәсіптік зейнетақы жарналарын, ерікті зейнетақы жарналарын алушылардың) (бұдан әрі – салымшылар (алушылар) жеке зейнетақы шоттары бойынша;</w:t>
      </w:r>
    </w:p>
    <w:bookmarkEnd w:id="224"/>
    <w:bookmarkStart w:name="z360" w:id="225"/>
    <w:p>
      <w:pPr>
        <w:spacing w:after="0"/>
        <w:ind w:left="0"/>
        <w:jc w:val="both"/>
      </w:pPr>
      <w:r>
        <w:rPr>
          <w:rFonts w:ascii="Times New Roman"/>
          <w:b w:val="false"/>
          <w:i w:val="false"/>
          <w:color w:val="000000"/>
          <w:sz w:val="28"/>
        </w:rPr>
        <w:t>
      жұмыс берушінің міндетті зейнетақы жарналары аударылған жеке тұлғалардың шартты зейнетақы шоттарымен;</w:t>
      </w:r>
    </w:p>
    <w:bookmarkEnd w:id="225"/>
    <w:bookmarkStart w:name="z361" w:id="226"/>
    <w:p>
      <w:pPr>
        <w:spacing w:after="0"/>
        <w:ind w:left="0"/>
        <w:jc w:val="both"/>
      </w:pPr>
      <w:r>
        <w:rPr>
          <w:rFonts w:ascii="Times New Roman"/>
          <w:b w:val="false"/>
          <w:i w:val="false"/>
          <w:color w:val="000000"/>
          <w:sz w:val="28"/>
        </w:rPr>
        <w:t>
      1) мына:</w:t>
      </w:r>
    </w:p>
    <w:bookmarkEnd w:id="226"/>
    <w:bookmarkStart w:name="z362" w:id="227"/>
    <w:p>
      <w:pPr>
        <w:spacing w:after="0"/>
        <w:ind w:left="0"/>
        <w:jc w:val="both"/>
      </w:pPr>
      <w:r>
        <w:rPr>
          <w:rFonts w:ascii="Times New Roman"/>
          <w:b w:val="false"/>
          <w:i w:val="false"/>
          <w:color w:val="000000"/>
          <w:sz w:val="28"/>
        </w:rPr>
        <w:t>
      міндетті зейнетақы жарналары салымшыларының (алушыларының), міндетті кәсіптік зейнетақы жарналары, ерікті зейнетақы жарналары аударылған жеке тұлғалардың (міндетті кәсіптік зейнетақы жарналарын, ерікті зейнетақы жарналарын алушылардың) (бұдан әрі – салымшылар (алушылар) жеке зейнетақы шоттарымен;</w:t>
      </w:r>
    </w:p>
    <w:bookmarkEnd w:id="227"/>
    <w:bookmarkStart w:name="z363" w:id="228"/>
    <w:p>
      <w:pPr>
        <w:spacing w:after="0"/>
        <w:ind w:left="0"/>
        <w:jc w:val="both"/>
      </w:pPr>
      <w:r>
        <w:rPr>
          <w:rFonts w:ascii="Times New Roman"/>
          <w:b w:val="false"/>
          <w:i w:val="false"/>
          <w:color w:val="000000"/>
          <w:sz w:val="28"/>
        </w:rPr>
        <w:t>
      жұмыс берушінің міндетті зейнетақы жарналары аударылған жеке тұлғалардың шартты зейнетақы шоттарымен операциялардың бухгалтерлік есебін жүргізу;</w:t>
      </w:r>
    </w:p>
    <w:bookmarkEnd w:id="228"/>
    <w:bookmarkStart w:name="z364" w:id="229"/>
    <w:p>
      <w:pPr>
        <w:spacing w:after="0"/>
        <w:ind w:left="0"/>
        <w:jc w:val="both"/>
      </w:pPr>
      <w:r>
        <w:rPr>
          <w:rFonts w:ascii="Times New Roman"/>
          <w:b w:val="false"/>
          <w:i w:val="false"/>
          <w:color w:val="000000"/>
          <w:sz w:val="28"/>
        </w:rPr>
        <w:t>
      2) салымшылардың (алушылардың) жеке зейнетақы шоттарына және жеке тұлғалардың шартты зейнетақы шоттарына түсетін зейнетақы жарналарын, жинақтарды, өсімпұлдарды есепке алу;</w:t>
      </w:r>
    </w:p>
    <w:bookmarkEnd w:id="229"/>
    <w:bookmarkStart w:name="z365" w:id="230"/>
    <w:p>
      <w:pPr>
        <w:spacing w:after="0"/>
        <w:ind w:left="0"/>
        <w:jc w:val="both"/>
      </w:pPr>
      <w:r>
        <w:rPr>
          <w:rFonts w:ascii="Times New Roman"/>
          <w:b w:val="false"/>
          <w:i w:val="false"/>
          <w:color w:val="000000"/>
          <w:sz w:val="28"/>
        </w:rPr>
        <w:t>
      3) мына:</w:t>
      </w:r>
    </w:p>
    <w:bookmarkEnd w:id="230"/>
    <w:bookmarkStart w:name="z366" w:id="231"/>
    <w:p>
      <w:pPr>
        <w:spacing w:after="0"/>
        <w:ind w:left="0"/>
        <w:jc w:val="both"/>
      </w:pPr>
      <w:r>
        <w:rPr>
          <w:rFonts w:ascii="Times New Roman"/>
          <w:b w:val="false"/>
          <w:i w:val="false"/>
          <w:color w:val="000000"/>
          <w:sz w:val="28"/>
        </w:rPr>
        <w:t>
      инвестициялық портфельді басқарушылар бойынша салымшылардың (алушылардың) жеке зейнетақы шоттарындағы;</w:t>
      </w:r>
    </w:p>
    <w:bookmarkEnd w:id="231"/>
    <w:bookmarkStart w:name="z367" w:id="232"/>
    <w:p>
      <w:pPr>
        <w:spacing w:after="0"/>
        <w:ind w:left="0"/>
        <w:jc w:val="both"/>
      </w:pPr>
      <w:r>
        <w:rPr>
          <w:rFonts w:ascii="Times New Roman"/>
          <w:b w:val="false"/>
          <w:i w:val="false"/>
          <w:color w:val="000000"/>
          <w:sz w:val="28"/>
        </w:rPr>
        <w:t>
      жұмыс берушінің міндетті зейнетақы жарналары аударылған жеке тұлғалардың шартты зейнетақы шоттарындағы инвестициялық табысты есепке алу;</w:t>
      </w:r>
    </w:p>
    <w:bookmarkEnd w:id="232"/>
    <w:bookmarkStart w:name="z368" w:id="233"/>
    <w:p>
      <w:pPr>
        <w:spacing w:after="0"/>
        <w:ind w:left="0"/>
        <w:jc w:val="both"/>
      </w:pPr>
      <w:r>
        <w:rPr>
          <w:rFonts w:ascii="Times New Roman"/>
          <w:b w:val="false"/>
          <w:i w:val="false"/>
          <w:color w:val="000000"/>
          <w:sz w:val="28"/>
        </w:rPr>
        <w:t>
      4) міндетті зейнетақы жарналары, міндетті кәсіптік зейнетақы жарналары, ерікті зейнетақы жарналары, жұмыс берушінің міндетті зейнетақы жарналары есебінен төленетін зейнетақы төлемдерін есепке алу;</w:t>
      </w:r>
    </w:p>
    <w:bookmarkEnd w:id="233"/>
    <w:bookmarkStart w:name="z369" w:id="234"/>
    <w:p>
      <w:pPr>
        <w:spacing w:after="0"/>
        <w:ind w:left="0"/>
        <w:jc w:val="both"/>
      </w:pPr>
      <w:r>
        <w:rPr>
          <w:rFonts w:ascii="Times New Roman"/>
          <w:b w:val="false"/>
          <w:i w:val="false"/>
          <w:color w:val="000000"/>
          <w:sz w:val="28"/>
        </w:rPr>
        <w:t xml:space="preserve">
      5) мына: </w:t>
      </w:r>
    </w:p>
    <w:bookmarkEnd w:id="234"/>
    <w:bookmarkStart w:name="z370" w:id="235"/>
    <w:p>
      <w:pPr>
        <w:spacing w:after="0"/>
        <w:ind w:left="0"/>
        <w:jc w:val="both"/>
      </w:pPr>
      <w:r>
        <w:rPr>
          <w:rFonts w:ascii="Times New Roman"/>
          <w:b w:val="false"/>
          <w:i w:val="false"/>
          <w:color w:val="000000"/>
          <w:sz w:val="28"/>
        </w:rPr>
        <w:t>
      басқа ерікті жинақтаушы зейнетақы қорына ерікті зейнетақы жарналары есебінен;</w:t>
      </w:r>
    </w:p>
    <w:bookmarkEnd w:id="235"/>
    <w:bookmarkStart w:name="z371" w:id="236"/>
    <w:p>
      <w:pPr>
        <w:spacing w:after="0"/>
        <w:ind w:left="0"/>
        <w:jc w:val="both"/>
      </w:pPr>
      <w:r>
        <w:rPr>
          <w:rFonts w:ascii="Times New Roman"/>
          <w:b w:val="false"/>
          <w:i w:val="false"/>
          <w:color w:val="000000"/>
          <w:sz w:val="28"/>
        </w:rPr>
        <w:t>
      сақтандыру ұйымына зейнетақы жинақтарының аударымдарын есепке алу;</w:t>
      </w:r>
    </w:p>
    <w:bookmarkEnd w:id="236"/>
    <w:bookmarkStart w:name="z372" w:id="237"/>
    <w:p>
      <w:pPr>
        <w:spacing w:after="0"/>
        <w:ind w:left="0"/>
        <w:jc w:val="both"/>
      </w:pPr>
      <w:r>
        <w:rPr>
          <w:rFonts w:ascii="Times New Roman"/>
          <w:b w:val="false"/>
          <w:i w:val="false"/>
          <w:color w:val="000000"/>
          <w:sz w:val="28"/>
        </w:rPr>
        <w:t>
      6) салымшылардың (алушылардың) жеке зейнетақы шоттарын міндетті зейнетақы жарналары есебінен біріктіру арқылы бірыңғай жинақтаушы зейнетақы қоры жүргізген тарихты сақтай отырып, салымшылардың міндетті зейнетақы жарналарының есебінен жеке зейнетақы шоттарын біріктіру;</w:t>
      </w:r>
    </w:p>
    <w:bookmarkEnd w:id="237"/>
    <w:bookmarkStart w:name="z373" w:id="238"/>
    <w:p>
      <w:pPr>
        <w:spacing w:after="0"/>
        <w:ind w:left="0"/>
        <w:jc w:val="both"/>
      </w:pPr>
      <w:r>
        <w:rPr>
          <w:rFonts w:ascii="Times New Roman"/>
          <w:b w:val="false"/>
          <w:i w:val="false"/>
          <w:color w:val="000000"/>
          <w:sz w:val="28"/>
        </w:rPr>
        <w:t>
      7) салымшыларды (алушыларды) бірегей деректемелер (жеке сәйкестендіру нөмірі, тегі, аты, әкесінің аты (ол болған жағдайда) және басқа өлшемдер) бойынша сәйкестендіру;</w:t>
      </w:r>
    </w:p>
    <w:bookmarkEnd w:id="238"/>
    <w:bookmarkStart w:name="z374" w:id="239"/>
    <w:p>
      <w:pPr>
        <w:spacing w:after="0"/>
        <w:ind w:left="0"/>
        <w:jc w:val="both"/>
      </w:pPr>
      <w:r>
        <w:rPr>
          <w:rFonts w:ascii="Times New Roman"/>
          <w:b w:val="false"/>
          <w:i w:val="false"/>
          <w:color w:val="000000"/>
          <w:sz w:val="28"/>
        </w:rPr>
        <w:t>
      8) төлем құжаттарын қалыптастыру;</w:t>
      </w:r>
    </w:p>
    <w:bookmarkEnd w:id="239"/>
    <w:bookmarkStart w:name="z375" w:id="240"/>
    <w:p>
      <w:pPr>
        <w:spacing w:after="0"/>
        <w:ind w:left="0"/>
        <w:jc w:val="both"/>
      </w:pPr>
      <w:r>
        <w:rPr>
          <w:rFonts w:ascii="Times New Roman"/>
          <w:b w:val="false"/>
          <w:i w:val="false"/>
          <w:color w:val="000000"/>
          <w:sz w:val="28"/>
        </w:rPr>
        <w:t>
      9) төлем құжаттарын қалыптастырудың дұрыстығын тексеруді жүзеге асыру;</w:t>
      </w:r>
    </w:p>
    <w:bookmarkEnd w:id="240"/>
    <w:bookmarkStart w:name="z376" w:id="241"/>
    <w:p>
      <w:pPr>
        <w:spacing w:after="0"/>
        <w:ind w:left="0"/>
        <w:jc w:val="both"/>
      </w:pPr>
      <w:r>
        <w:rPr>
          <w:rFonts w:ascii="Times New Roman"/>
          <w:b w:val="false"/>
          <w:i w:val="false"/>
          <w:color w:val="000000"/>
          <w:sz w:val="28"/>
        </w:rPr>
        <w:t>
      10) құрамы мен көлемі бірыңғай жинақтаушы зейнетақы қоры мен "Азаматтарға арналған үкімет" мемлекеттік корпорациясы (бұдан әрі – Корпорация) арасында жасалған тиісті келісімде айқындалған Корпорациямен деректер алмасу.</w:t>
      </w:r>
    </w:p>
    <w:bookmarkEnd w:id="241"/>
    <w:bookmarkStart w:name="z377" w:id="242"/>
    <w:p>
      <w:pPr>
        <w:spacing w:after="0"/>
        <w:ind w:left="0"/>
        <w:jc w:val="both"/>
      </w:pPr>
      <w:r>
        <w:rPr>
          <w:rFonts w:ascii="Times New Roman"/>
          <w:b w:val="false"/>
          <w:i w:val="false"/>
          <w:color w:val="000000"/>
          <w:sz w:val="28"/>
        </w:rPr>
        <w:t>
      Есептілікті қалыптастыру электрондық нысандар, электрондық файлдар түрінде жүзеге асырылады және мыналарды қамтамасыз етеді:</w:t>
      </w:r>
    </w:p>
    <w:bookmarkEnd w:id="242"/>
    <w:bookmarkStart w:name="z378" w:id="243"/>
    <w:p>
      <w:pPr>
        <w:spacing w:after="0"/>
        <w:ind w:left="0"/>
        <w:jc w:val="both"/>
      </w:pPr>
      <w:r>
        <w:rPr>
          <w:rFonts w:ascii="Times New Roman"/>
          <w:b w:val="false"/>
          <w:i w:val="false"/>
          <w:color w:val="000000"/>
          <w:sz w:val="28"/>
        </w:rPr>
        <w:t>
      1) есептерді Қазақстан Республикасы Ұлттық Банкінің белгіленген талаптарына сәйкес қалыптастыру;</w:t>
      </w:r>
    </w:p>
    <w:bookmarkEnd w:id="243"/>
    <w:bookmarkStart w:name="z379" w:id="244"/>
    <w:p>
      <w:pPr>
        <w:spacing w:after="0"/>
        <w:ind w:left="0"/>
        <w:jc w:val="both"/>
      </w:pPr>
      <w:r>
        <w:rPr>
          <w:rFonts w:ascii="Times New Roman"/>
          <w:b w:val="false"/>
          <w:i w:val="false"/>
          <w:color w:val="000000"/>
          <w:sz w:val="28"/>
        </w:rPr>
        <w:t>
      2) есептіліктегі нысанаралық және нысанішілік бақылау;</w:t>
      </w:r>
    </w:p>
    <w:bookmarkEnd w:id="244"/>
    <w:bookmarkStart w:name="z380" w:id="245"/>
    <w:p>
      <w:pPr>
        <w:spacing w:after="0"/>
        <w:ind w:left="0"/>
        <w:jc w:val="both"/>
      </w:pPr>
      <w:r>
        <w:rPr>
          <w:rFonts w:ascii="Times New Roman"/>
          <w:b w:val="false"/>
          <w:i w:val="false"/>
          <w:color w:val="000000"/>
          <w:sz w:val="28"/>
        </w:rPr>
        <w:t>
      3) есептерді қарау және басып шығару (оның ішінде Excel-ге айналдырып).</w:t>
      </w:r>
    </w:p>
    <w:bookmarkEnd w:id="245"/>
    <w:bookmarkStart w:name="z381" w:id="246"/>
    <w:p>
      <w:pPr>
        <w:spacing w:after="0"/>
        <w:ind w:left="0"/>
        <w:jc w:val="both"/>
      </w:pPr>
      <w:r>
        <w:rPr>
          <w:rFonts w:ascii="Times New Roman"/>
          <w:b w:val="false"/>
          <w:i w:val="false"/>
          <w:color w:val="000000"/>
          <w:sz w:val="28"/>
        </w:rPr>
        <w:t>
      Сыртқы пайдаланушылармен өзара іс-қимыл:</w:t>
      </w:r>
    </w:p>
    <w:bookmarkEnd w:id="246"/>
    <w:bookmarkStart w:name="z382" w:id="247"/>
    <w:p>
      <w:pPr>
        <w:spacing w:after="0"/>
        <w:ind w:left="0"/>
        <w:jc w:val="both"/>
      </w:pPr>
      <w:r>
        <w:rPr>
          <w:rFonts w:ascii="Times New Roman"/>
          <w:b w:val="false"/>
          <w:i w:val="false"/>
          <w:color w:val="000000"/>
          <w:sz w:val="28"/>
        </w:rPr>
        <w:t>
      1) кастодиан банкпен;</w:t>
      </w:r>
    </w:p>
    <w:bookmarkEnd w:id="247"/>
    <w:bookmarkStart w:name="z383" w:id="248"/>
    <w:p>
      <w:pPr>
        <w:spacing w:after="0"/>
        <w:ind w:left="0"/>
        <w:jc w:val="both"/>
      </w:pPr>
      <w:r>
        <w:rPr>
          <w:rFonts w:ascii="Times New Roman"/>
          <w:b w:val="false"/>
          <w:i w:val="false"/>
          <w:color w:val="000000"/>
          <w:sz w:val="28"/>
        </w:rPr>
        <w:t>
      2) инвестициялық портфельді басқарушымен (бар болса);</w:t>
      </w:r>
    </w:p>
    <w:bookmarkEnd w:id="248"/>
    <w:bookmarkStart w:name="z384" w:id="249"/>
    <w:p>
      <w:pPr>
        <w:spacing w:after="0"/>
        <w:ind w:left="0"/>
        <w:jc w:val="both"/>
      </w:pPr>
      <w:r>
        <w:rPr>
          <w:rFonts w:ascii="Times New Roman"/>
          <w:b w:val="false"/>
          <w:i w:val="false"/>
          <w:color w:val="000000"/>
          <w:sz w:val="28"/>
        </w:rPr>
        <w:t>
      3) сақтандыру ұйымдарымен;</w:t>
      </w:r>
    </w:p>
    <w:bookmarkEnd w:id="249"/>
    <w:bookmarkStart w:name="z385" w:id="250"/>
    <w:p>
      <w:pPr>
        <w:spacing w:after="0"/>
        <w:ind w:left="0"/>
        <w:jc w:val="both"/>
      </w:pPr>
      <w:r>
        <w:rPr>
          <w:rFonts w:ascii="Times New Roman"/>
          <w:b w:val="false"/>
          <w:i w:val="false"/>
          <w:color w:val="000000"/>
          <w:sz w:val="28"/>
        </w:rPr>
        <w:t>
      4) "цифрлық үкімет" шлюзі немесе "цифрлық үкіметтің" сыртқы шлюзі арқылы интеграциялау жолымен мемлекеттік органдармен электрондық ақпарат алмасуды жүзеге асыруға арналған.</w:t>
      </w:r>
    </w:p>
    <w:bookmarkEnd w:id="250"/>
    <w:bookmarkStart w:name="z386" w:id="251"/>
    <w:p>
      <w:pPr>
        <w:spacing w:after="0"/>
        <w:ind w:left="0"/>
        <w:jc w:val="both"/>
      </w:pPr>
      <w:r>
        <w:rPr>
          <w:rFonts w:ascii="Times New Roman"/>
          <w:b w:val="false"/>
          <w:i w:val="false"/>
          <w:color w:val="000000"/>
          <w:sz w:val="28"/>
        </w:rPr>
        <w:t>
      Ішкі аудит төмендегі атрибуттарды сақтай отырып, осы тармақтың бірінші бөлігінің 1), 2) және 3) тармақшаларында көрсетілген функционалдарда болып жатқан жүйелік оқиғаларды тіркеуге және сәйкестендіруге арналған:</w:t>
      </w:r>
    </w:p>
    <w:bookmarkEnd w:id="251"/>
    <w:bookmarkStart w:name="z387" w:id="252"/>
    <w:p>
      <w:pPr>
        <w:spacing w:after="0"/>
        <w:ind w:left="0"/>
        <w:jc w:val="both"/>
      </w:pPr>
      <w:r>
        <w:rPr>
          <w:rFonts w:ascii="Times New Roman"/>
          <w:b w:val="false"/>
          <w:i w:val="false"/>
          <w:color w:val="000000"/>
          <w:sz w:val="28"/>
        </w:rPr>
        <w:t>
      1) цифрлық жүйені пайдаланушының кіру және шығу күні мен уақытын көрсете отырып, цифрлық жүйені пайдаланушыны аутентификациялау;</w:t>
      </w:r>
    </w:p>
    <w:bookmarkEnd w:id="252"/>
    <w:bookmarkStart w:name="z388" w:id="253"/>
    <w:p>
      <w:pPr>
        <w:spacing w:after="0"/>
        <w:ind w:left="0"/>
        <w:jc w:val="both"/>
      </w:pPr>
      <w:r>
        <w:rPr>
          <w:rFonts w:ascii="Times New Roman"/>
          <w:b w:val="false"/>
          <w:i w:val="false"/>
          <w:color w:val="000000"/>
          <w:sz w:val="28"/>
        </w:rPr>
        <w:t>
      2) бизнес-процесті, бизнес-процесті орындау нәтижесін сәйкестендіру.</w:t>
      </w:r>
    </w:p>
    <w:bookmarkEnd w:id="253"/>
    <w:bookmarkStart w:name="z389" w:id="254"/>
    <w:p>
      <w:pPr>
        <w:spacing w:after="0"/>
        <w:ind w:left="0"/>
        <w:jc w:val="both"/>
      </w:pPr>
      <w:r>
        <w:rPr>
          <w:rFonts w:ascii="Times New Roman"/>
          <w:b w:val="false"/>
          <w:i w:val="false"/>
          <w:color w:val="000000"/>
          <w:sz w:val="28"/>
        </w:rPr>
        <w:t>
      Ішкі аудит мыналарды қамтамасыз етеді:</w:t>
      </w:r>
    </w:p>
    <w:bookmarkEnd w:id="254"/>
    <w:bookmarkStart w:name="z390" w:id="255"/>
    <w:p>
      <w:pPr>
        <w:spacing w:after="0"/>
        <w:ind w:left="0"/>
        <w:jc w:val="both"/>
      </w:pPr>
      <w:r>
        <w:rPr>
          <w:rFonts w:ascii="Times New Roman"/>
          <w:b w:val="false"/>
          <w:i w:val="false"/>
          <w:color w:val="000000"/>
          <w:sz w:val="28"/>
        </w:rPr>
        <w:t>
      1) жүйелік оқиғалар аудитінің электрондық журналын қарау және файлда сақтау;</w:t>
      </w:r>
    </w:p>
    <w:bookmarkEnd w:id="255"/>
    <w:bookmarkStart w:name="z391" w:id="256"/>
    <w:p>
      <w:pPr>
        <w:spacing w:after="0"/>
        <w:ind w:left="0"/>
        <w:jc w:val="both"/>
      </w:pPr>
      <w:r>
        <w:rPr>
          <w:rFonts w:ascii="Times New Roman"/>
          <w:b w:val="false"/>
          <w:i w:val="false"/>
          <w:color w:val="000000"/>
          <w:sz w:val="28"/>
        </w:rPr>
        <w:t>
      2) цифрлық жүйенің аудит жазбаларын архивтің жазбаларын қалпына келтіру мүмкіндігімен архивке көшіру;</w:t>
      </w:r>
    </w:p>
    <w:bookmarkEnd w:id="256"/>
    <w:bookmarkStart w:name="z392" w:id="257"/>
    <w:p>
      <w:pPr>
        <w:spacing w:after="0"/>
        <w:ind w:left="0"/>
        <w:jc w:val="both"/>
      </w:pPr>
      <w:r>
        <w:rPr>
          <w:rFonts w:ascii="Times New Roman"/>
          <w:b w:val="false"/>
          <w:i w:val="false"/>
          <w:color w:val="000000"/>
          <w:sz w:val="28"/>
        </w:rPr>
        <w:t>
      3) мына оқиғаларға аудит жүргізу мүмкіндігі:</w:t>
      </w:r>
    </w:p>
    <w:bookmarkEnd w:id="257"/>
    <w:bookmarkStart w:name="z393" w:id="258"/>
    <w:p>
      <w:pPr>
        <w:spacing w:after="0"/>
        <w:ind w:left="0"/>
        <w:jc w:val="both"/>
      </w:pPr>
      <w:r>
        <w:rPr>
          <w:rFonts w:ascii="Times New Roman"/>
          <w:b w:val="false"/>
          <w:i w:val="false"/>
          <w:color w:val="000000"/>
          <w:sz w:val="28"/>
        </w:rPr>
        <w:t>
      жазбаны қосу, өзгерту, жою;</w:t>
      </w:r>
    </w:p>
    <w:bookmarkEnd w:id="258"/>
    <w:bookmarkStart w:name="z394" w:id="259"/>
    <w:p>
      <w:pPr>
        <w:spacing w:after="0"/>
        <w:ind w:left="0"/>
        <w:jc w:val="both"/>
      </w:pPr>
      <w:r>
        <w:rPr>
          <w:rFonts w:ascii="Times New Roman"/>
          <w:b w:val="false"/>
          <w:i w:val="false"/>
          <w:color w:val="000000"/>
          <w:sz w:val="28"/>
        </w:rPr>
        <w:t>
      анықтамалықтарды жүргізу;</w:t>
      </w:r>
    </w:p>
    <w:bookmarkEnd w:id="259"/>
    <w:bookmarkStart w:name="z395" w:id="260"/>
    <w:p>
      <w:pPr>
        <w:spacing w:after="0"/>
        <w:ind w:left="0"/>
        <w:jc w:val="both"/>
      </w:pPr>
      <w:r>
        <w:rPr>
          <w:rFonts w:ascii="Times New Roman"/>
          <w:b w:val="false"/>
          <w:i w:val="false"/>
          <w:color w:val="000000"/>
          <w:sz w:val="28"/>
        </w:rPr>
        <w:t>
      пайдаланушылардың шығыс нысандарын қалыптастыру;</w:t>
      </w:r>
    </w:p>
    <w:bookmarkEnd w:id="260"/>
    <w:bookmarkStart w:name="z396" w:id="261"/>
    <w:p>
      <w:pPr>
        <w:spacing w:after="0"/>
        <w:ind w:left="0"/>
        <w:jc w:val="both"/>
      </w:pPr>
      <w:r>
        <w:rPr>
          <w:rFonts w:ascii="Times New Roman"/>
          <w:b w:val="false"/>
          <w:i w:val="false"/>
          <w:color w:val="000000"/>
          <w:sz w:val="28"/>
        </w:rPr>
        <w:t>
      4) әкімшінің әрбір пайдаланушы бойынша және (немесе) тұтастай цифрлық жүйе бойынша осы тармақтың бірінші бөлігінің 1), 2) және 3) тармақшаларында көрсетілген функционалдық мүмкіндіктерде болып жатқан оқиғаларды қадағалау мүмкіндігі;</w:t>
      </w:r>
    </w:p>
    <w:bookmarkEnd w:id="261"/>
    <w:bookmarkStart w:name="z397" w:id="262"/>
    <w:p>
      <w:pPr>
        <w:spacing w:after="0"/>
        <w:ind w:left="0"/>
        <w:jc w:val="both"/>
      </w:pPr>
      <w:r>
        <w:rPr>
          <w:rFonts w:ascii="Times New Roman"/>
          <w:b w:val="false"/>
          <w:i w:val="false"/>
          <w:color w:val="000000"/>
          <w:sz w:val="28"/>
        </w:rPr>
        <w:t xml:space="preserve">
      5) оқиғаларды мына: </w:t>
      </w:r>
    </w:p>
    <w:bookmarkEnd w:id="262"/>
    <w:bookmarkStart w:name="z398" w:id="263"/>
    <w:p>
      <w:pPr>
        <w:spacing w:after="0"/>
        <w:ind w:left="0"/>
        <w:jc w:val="both"/>
      </w:pPr>
      <w:r>
        <w:rPr>
          <w:rFonts w:ascii="Times New Roman"/>
          <w:b w:val="false"/>
          <w:i w:val="false"/>
          <w:color w:val="000000"/>
          <w:sz w:val="28"/>
        </w:rPr>
        <w:t>
      аудиттелетін оқиғаның атауы;</w:t>
      </w:r>
    </w:p>
    <w:bookmarkEnd w:id="263"/>
    <w:bookmarkStart w:name="z399" w:id="264"/>
    <w:p>
      <w:pPr>
        <w:spacing w:after="0"/>
        <w:ind w:left="0"/>
        <w:jc w:val="both"/>
      </w:pPr>
      <w:r>
        <w:rPr>
          <w:rFonts w:ascii="Times New Roman"/>
          <w:b w:val="false"/>
          <w:i w:val="false"/>
          <w:color w:val="000000"/>
          <w:sz w:val="28"/>
        </w:rPr>
        <w:t>
      аудиттелетін оқиғаны бастаған пайдаланушының аты;</w:t>
      </w:r>
    </w:p>
    <w:bookmarkEnd w:id="264"/>
    <w:bookmarkStart w:name="z400" w:id="265"/>
    <w:p>
      <w:pPr>
        <w:spacing w:after="0"/>
        <w:ind w:left="0"/>
        <w:jc w:val="both"/>
      </w:pPr>
      <w:r>
        <w:rPr>
          <w:rFonts w:ascii="Times New Roman"/>
          <w:b w:val="false"/>
          <w:i w:val="false"/>
          <w:color w:val="000000"/>
          <w:sz w:val="28"/>
        </w:rPr>
        <w:t>
      орналасқан жері;</w:t>
      </w:r>
    </w:p>
    <w:bookmarkEnd w:id="265"/>
    <w:bookmarkStart w:name="z401" w:id="266"/>
    <w:p>
      <w:pPr>
        <w:spacing w:after="0"/>
        <w:ind w:left="0"/>
        <w:jc w:val="both"/>
      </w:pPr>
      <w:r>
        <w:rPr>
          <w:rFonts w:ascii="Times New Roman"/>
          <w:b w:val="false"/>
          <w:i w:val="false"/>
          <w:color w:val="000000"/>
          <w:sz w:val="28"/>
        </w:rPr>
        <w:t>
      оқиға уақыты туралы мәліметтер қамтылатын тіркеу журналдарында тіркеу.</w:t>
      </w:r>
    </w:p>
    <w:bookmarkEnd w:id="266"/>
    <w:bookmarkStart w:name="z402" w:id="267"/>
    <w:p>
      <w:pPr>
        <w:spacing w:after="0"/>
        <w:ind w:left="0"/>
        <w:jc w:val="both"/>
      </w:pPr>
      <w:r>
        <w:rPr>
          <w:rFonts w:ascii="Times New Roman"/>
          <w:b w:val="false"/>
          <w:i w:val="false"/>
          <w:color w:val="000000"/>
          <w:sz w:val="28"/>
        </w:rPr>
        <w:t>
      Әкімшілендіру мыналарды қамтамасыз етеді:</w:t>
      </w:r>
    </w:p>
    <w:bookmarkEnd w:id="267"/>
    <w:bookmarkStart w:name="z403" w:id="268"/>
    <w:p>
      <w:pPr>
        <w:spacing w:after="0"/>
        <w:ind w:left="0"/>
        <w:jc w:val="both"/>
      </w:pPr>
      <w:r>
        <w:rPr>
          <w:rFonts w:ascii="Times New Roman"/>
          <w:b w:val="false"/>
          <w:i w:val="false"/>
          <w:color w:val="000000"/>
          <w:sz w:val="28"/>
        </w:rPr>
        <w:t>
      1) жүйеде пайдаланушыларды тіркеу, өзгерту және бұғаттау;</w:t>
      </w:r>
    </w:p>
    <w:bookmarkEnd w:id="268"/>
    <w:bookmarkStart w:name="z404" w:id="269"/>
    <w:p>
      <w:pPr>
        <w:spacing w:after="0"/>
        <w:ind w:left="0"/>
        <w:jc w:val="both"/>
      </w:pPr>
      <w:r>
        <w:rPr>
          <w:rFonts w:ascii="Times New Roman"/>
          <w:b w:val="false"/>
          <w:i w:val="false"/>
          <w:color w:val="000000"/>
          <w:sz w:val="28"/>
        </w:rPr>
        <w:t>
      2) жүйені әкімшілендіру;</w:t>
      </w:r>
    </w:p>
    <w:bookmarkEnd w:id="269"/>
    <w:bookmarkStart w:name="z405" w:id="270"/>
    <w:p>
      <w:pPr>
        <w:spacing w:after="0"/>
        <w:ind w:left="0"/>
        <w:jc w:val="both"/>
      </w:pPr>
      <w:r>
        <w:rPr>
          <w:rFonts w:ascii="Times New Roman"/>
          <w:b w:val="false"/>
          <w:i w:val="false"/>
          <w:color w:val="000000"/>
          <w:sz w:val="28"/>
        </w:rPr>
        <w:t>
      3) пайдаланушылардың жүйенің функцияларына қол жеткізу құқықтарын басқару;</w:t>
      </w:r>
    </w:p>
    <w:bookmarkEnd w:id="270"/>
    <w:bookmarkStart w:name="z406" w:id="271"/>
    <w:p>
      <w:pPr>
        <w:spacing w:after="0"/>
        <w:ind w:left="0"/>
        <w:jc w:val="both"/>
      </w:pPr>
      <w:r>
        <w:rPr>
          <w:rFonts w:ascii="Times New Roman"/>
          <w:b w:val="false"/>
          <w:i w:val="false"/>
          <w:color w:val="000000"/>
          <w:sz w:val="28"/>
        </w:rPr>
        <w:t>
      4) парольдің күрделілігін бақылауды автоматтандыру;</w:t>
      </w:r>
    </w:p>
    <w:bookmarkEnd w:id="271"/>
    <w:bookmarkStart w:name="z407" w:id="272"/>
    <w:p>
      <w:pPr>
        <w:spacing w:after="0"/>
        <w:ind w:left="0"/>
        <w:jc w:val="both"/>
      </w:pPr>
      <w:r>
        <w:rPr>
          <w:rFonts w:ascii="Times New Roman"/>
          <w:b w:val="false"/>
          <w:i w:val="false"/>
          <w:color w:val="000000"/>
          <w:sz w:val="28"/>
        </w:rPr>
        <w:t>
      5) пайдаланушылардың жүйенің дерекқорына белсенді қосылуын бақылау;</w:t>
      </w:r>
    </w:p>
    <w:bookmarkEnd w:id="272"/>
    <w:bookmarkStart w:name="z408" w:id="273"/>
    <w:p>
      <w:pPr>
        <w:spacing w:after="0"/>
        <w:ind w:left="0"/>
        <w:jc w:val="both"/>
      </w:pPr>
      <w:r>
        <w:rPr>
          <w:rFonts w:ascii="Times New Roman"/>
          <w:b w:val="false"/>
          <w:i w:val="false"/>
          <w:color w:val="000000"/>
          <w:sz w:val="28"/>
        </w:rPr>
        <w:t>
      6) жүйенің жұмыс істеу өлшемдерін теңшеу.</w:t>
      </w:r>
    </w:p>
    <w:bookmarkEnd w:id="273"/>
    <w:bookmarkStart w:name="z409" w:id="274"/>
    <w:p>
      <w:pPr>
        <w:spacing w:after="0"/>
        <w:ind w:left="0"/>
        <w:jc w:val="both"/>
      </w:pPr>
      <w:r>
        <w:rPr>
          <w:rFonts w:ascii="Times New Roman"/>
          <w:b w:val="false"/>
          <w:i w:val="false"/>
          <w:color w:val="000000"/>
          <w:sz w:val="28"/>
        </w:rPr>
        <w:t>
      5. Ерікті жинақтаушы зейнетақы қорының цифрлық жүйесі функционалдың мынадай тізбесін қамтиды:</w:t>
      </w:r>
    </w:p>
    <w:bookmarkEnd w:id="274"/>
    <w:bookmarkStart w:name="z410" w:id="275"/>
    <w:p>
      <w:pPr>
        <w:spacing w:after="0"/>
        <w:ind w:left="0"/>
        <w:jc w:val="both"/>
      </w:pPr>
      <w:r>
        <w:rPr>
          <w:rFonts w:ascii="Times New Roman"/>
          <w:b w:val="false"/>
          <w:i w:val="false"/>
          <w:color w:val="000000"/>
          <w:sz w:val="28"/>
        </w:rPr>
        <w:t>
      1) ерікті жинақтаушы зейнетақы қорының зейнетақы жинақтарын дербес есепке алу;</w:t>
      </w:r>
    </w:p>
    <w:bookmarkEnd w:id="275"/>
    <w:bookmarkStart w:name="z411" w:id="276"/>
    <w:p>
      <w:pPr>
        <w:spacing w:after="0"/>
        <w:ind w:left="0"/>
        <w:jc w:val="both"/>
      </w:pPr>
      <w:r>
        <w:rPr>
          <w:rFonts w:ascii="Times New Roman"/>
          <w:b w:val="false"/>
          <w:i w:val="false"/>
          <w:color w:val="000000"/>
          <w:sz w:val="28"/>
        </w:rPr>
        <w:t>
      2) есептілікті қалыптастыру;</w:t>
      </w:r>
    </w:p>
    <w:bookmarkEnd w:id="276"/>
    <w:bookmarkStart w:name="z412" w:id="277"/>
    <w:p>
      <w:pPr>
        <w:spacing w:after="0"/>
        <w:ind w:left="0"/>
        <w:jc w:val="both"/>
      </w:pPr>
      <w:r>
        <w:rPr>
          <w:rFonts w:ascii="Times New Roman"/>
          <w:b w:val="false"/>
          <w:i w:val="false"/>
          <w:color w:val="000000"/>
          <w:sz w:val="28"/>
        </w:rPr>
        <w:t>
      3) сыртқы пайдаланушылармен өзара іс-қимыл;</w:t>
      </w:r>
    </w:p>
    <w:bookmarkEnd w:id="277"/>
    <w:bookmarkStart w:name="z413" w:id="278"/>
    <w:p>
      <w:pPr>
        <w:spacing w:after="0"/>
        <w:ind w:left="0"/>
        <w:jc w:val="both"/>
      </w:pPr>
      <w:r>
        <w:rPr>
          <w:rFonts w:ascii="Times New Roman"/>
          <w:b w:val="false"/>
          <w:i w:val="false"/>
          <w:color w:val="000000"/>
          <w:sz w:val="28"/>
        </w:rPr>
        <w:t>
      4) ішкі аудит;</w:t>
      </w:r>
    </w:p>
    <w:bookmarkEnd w:id="278"/>
    <w:bookmarkStart w:name="z414" w:id="279"/>
    <w:p>
      <w:pPr>
        <w:spacing w:after="0"/>
        <w:ind w:left="0"/>
        <w:jc w:val="both"/>
      </w:pPr>
      <w:r>
        <w:rPr>
          <w:rFonts w:ascii="Times New Roman"/>
          <w:b w:val="false"/>
          <w:i w:val="false"/>
          <w:color w:val="000000"/>
          <w:sz w:val="28"/>
        </w:rPr>
        <w:t>
      5) әкімшілендіру;</w:t>
      </w:r>
    </w:p>
    <w:bookmarkEnd w:id="279"/>
    <w:bookmarkStart w:name="z415" w:id="280"/>
    <w:p>
      <w:pPr>
        <w:spacing w:after="0"/>
        <w:ind w:left="0"/>
        <w:jc w:val="both"/>
      </w:pPr>
      <w:r>
        <w:rPr>
          <w:rFonts w:ascii="Times New Roman"/>
          <w:b w:val="false"/>
          <w:i w:val="false"/>
          <w:color w:val="000000"/>
          <w:sz w:val="28"/>
        </w:rPr>
        <w:t>
      6) анықтамалық ақпаратты жүргізу (Excel бағдарламасына түсірумен).</w:t>
      </w:r>
    </w:p>
    <w:bookmarkEnd w:id="280"/>
    <w:bookmarkStart w:name="z416" w:id="281"/>
    <w:p>
      <w:pPr>
        <w:spacing w:after="0"/>
        <w:ind w:left="0"/>
        <w:jc w:val="both"/>
      </w:pPr>
      <w:r>
        <w:rPr>
          <w:rFonts w:ascii="Times New Roman"/>
          <w:b w:val="false"/>
          <w:i w:val="false"/>
          <w:color w:val="000000"/>
          <w:sz w:val="28"/>
        </w:rPr>
        <w:t>
      Ерікті жинақтаушы зейнетақы қорының зейнетақы жинақтарын дербес есепке алу мыналарды қамтамасыз етеді:</w:t>
      </w:r>
    </w:p>
    <w:bookmarkEnd w:id="281"/>
    <w:bookmarkStart w:name="z417" w:id="282"/>
    <w:p>
      <w:pPr>
        <w:spacing w:after="0"/>
        <w:ind w:left="0"/>
        <w:jc w:val="both"/>
      </w:pPr>
      <w:r>
        <w:rPr>
          <w:rFonts w:ascii="Times New Roman"/>
          <w:b w:val="false"/>
          <w:i w:val="false"/>
          <w:color w:val="000000"/>
          <w:sz w:val="28"/>
        </w:rPr>
        <w:t>
      1) мына:</w:t>
      </w:r>
    </w:p>
    <w:bookmarkEnd w:id="282"/>
    <w:bookmarkStart w:name="z418" w:id="283"/>
    <w:p>
      <w:pPr>
        <w:spacing w:after="0"/>
        <w:ind w:left="0"/>
        <w:jc w:val="both"/>
      </w:pPr>
      <w:r>
        <w:rPr>
          <w:rFonts w:ascii="Times New Roman"/>
          <w:b w:val="false"/>
          <w:i w:val="false"/>
          <w:color w:val="000000"/>
          <w:sz w:val="28"/>
        </w:rPr>
        <w:t>
      ерікті зейнетақы жарналары есебінен зейнетақымен қамсыздандыру туралы шарттарды;</w:t>
      </w:r>
    </w:p>
    <w:bookmarkEnd w:id="283"/>
    <w:bookmarkStart w:name="z419" w:id="284"/>
    <w:p>
      <w:pPr>
        <w:spacing w:after="0"/>
        <w:ind w:left="0"/>
        <w:jc w:val="both"/>
      </w:pPr>
      <w:r>
        <w:rPr>
          <w:rFonts w:ascii="Times New Roman"/>
          <w:b w:val="false"/>
          <w:i w:val="false"/>
          <w:color w:val="000000"/>
          <w:sz w:val="28"/>
        </w:rPr>
        <w:t>
      ерікті зейнетақы жарналары салымшыларының (алушыларының) жеке зейнетақы шоттарына түсетін зейнетақы жарналарын, жинақтарын, өсімпұлдарды;</w:t>
      </w:r>
    </w:p>
    <w:bookmarkEnd w:id="284"/>
    <w:bookmarkStart w:name="z420" w:id="285"/>
    <w:p>
      <w:pPr>
        <w:spacing w:after="0"/>
        <w:ind w:left="0"/>
        <w:jc w:val="both"/>
      </w:pPr>
      <w:r>
        <w:rPr>
          <w:rFonts w:ascii="Times New Roman"/>
          <w:b w:val="false"/>
          <w:i w:val="false"/>
          <w:color w:val="000000"/>
          <w:sz w:val="28"/>
        </w:rPr>
        <w:t>
      ерікті зейнетақы жарналары салымшыларының (алушыларының) жеке зейнетақы шоттарындағы инвестициялық кірісті;</w:t>
      </w:r>
    </w:p>
    <w:bookmarkEnd w:id="285"/>
    <w:bookmarkStart w:name="z421" w:id="286"/>
    <w:p>
      <w:pPr>
        <w:spacing w:after="0"/>
        <w:ind w:left="0"/>
        <w:jc w:val="both"/>
      </w:pPr>
      <w:r>
        <w:rPr>
          <w:rFonts w:ascii="Times New Roman"/>
          <w:b w:val="false"/>
          <w:i w:val="false"/>
          <w:color w:val="000000"/>
          <w:sz w:val="28"/>
        </w:rPr>
        <w:t>
      ерікті зейнетақы жарналары есебінен төленетін зейнетақы төлемдерін;</w:t>
      </w:r>
    </w:p>
    <w:bookmarkEnd w:id="286"/>
    <w:bookmarkStart w:name="z422" w:id="287"/>
    <w:p>
      <w:pPr>
        <w:spacing w:after="0"/>
        <w:ind w:left="0"/>
        <w:jc w:val="both"/>
      </w:pPr>
      <w:r>
        <w:rPr>
          <w:rFonts w:ascii="Times New Roman"/>
          <w:b w:val="false"/>
          <w:i w:val="false"/>
          <w:color w:val="000000"/>
          <w:sz w:val="28"/>
        </w:rPr>
        <w:t>
      ерікті зейнетақы жарналары есебінен зейнетақы жинақтарын бірыңғай жинақтаушы зейнетақы қорына, басқа ерікті жинақтаушы зейнетақы қорына немесе сақтандыру ұйымына аударымдарды дербес есепке алуды жүргізу;</w:t>
      </w:r>
    </w:p>
    <w:bookmarkEnd w:id="287"/>
    <w:bookmarkStart w:name="z423" w:id="288"/>
    <w:p>
      <w:pPr>
        <w:spacing w:after="0"/>
        <w:ind w:left="0"/>
        <w:jc w:val="both"/>
      </w:pPr>
      <w:r>
        <w:rPr>
          <w:rFonts w:ascii="Times New Roman"/>
          <w:b w:val="false"/>
          <w:i w:val="false"/>
          <w:color w:val="000000"/>
          <w:sz w:val="28"/>
        </w:rPr>
        <w:t>
      2) ерікті зейнетақы жарналары салымшыларының (алушыларының) жеке зейнетақы шоттарымен операциялардың бухгалтерлік есебін жүргізу;</w:t>
      </w:r>
    </w:p>
    <w:bookmarkEnd w:id="288"/>
    <w:bookmarkStart w:name="z424" w:id="289"/>
    <w:p>
      <w:pPr>
        <w:spacing w:after="0"/>
        <w:ind w:left="0"/>
        <w:jc w:val="both"/>
      </w:pPr>
      <w:r>
        <w:rPr>
          <w:rFonts w:ascii="Times New Roman"/>
          <w:b w:val="false"/>
          <w:i w:val="false"/>
          <w:color w:val="000000"/>
          <w:sz w:val="28"/>
        </w:rPr>
        <w:t>
      3) төлем құжаттарын қалыптастыру;</w:t>
      </w:r>
    </w:p>
    <w:bookmarkEnd w:id="289"/>
    <w:bookmarkStart w:name="z425" w:id="290"/>
    <w:p>
      <w:pPr>
        <w:spacing w:after="0"/>
        <w:ind w:left="0"/>
        <w:jc w:val="both"/>
      </w:pPr>
      <w:r>
        <w:rPr>
          <w:rFonts w:ascii="Times New Roman"/>
          <w:b w:val="false"/>
          <w:i w:val="false"/>
          <w:color w:val="000000"/>
          <w:sz w:val="28"/>
        </w:rPr>
        <w:t>
      4) төлем құжаттарын қалыптастырудың дұрыстығын тексеруді жүзеге асыру;</w:t>
      </w:r>
    </w:p>
    <w:bookmarkEnd w:id="290"/>
    <w:bookmarkStart w:name="z426" w:id="291"/>
    <w:p>
      <w:pPr>
        <w:spacing w:after="0"/>
        <w:ind w:left="0"/>
        <w:jc w:val="both"/>
      </w:pPr>
      <w:r>
        <w:rPr>
          <w:rFonts w:ascii="Times New Roman"/>
          <w:b w:val="false"/>
          <w:i w:val="false"/>
          <w:color w:val="000000"/>
          <w:sz w:val="28"/>
        </w:rPr>
        <w:t>
      5) ерікті зейнетақы жарналарының салымшыларын (алушыларын) бірегей деректемелер (шарттың нөмірі, жеке сәйкестендіру нөмірі, тегі, аты, әкесінің аты (бар болса) және басқа да өлшемдер бойынша) бойынша идентификаттау).</w:t>
      </w:r>
    </w:p>
    <w:bookmarkEnd w:id="291"/>
    <w:bookmarkStart w:name="z427" w:id="292"/>
    <w:p>
      <w:pPr>
        <w:spacing w:after="0"/>
        <w:ind w:left="0"/>
        <w:jc w:val="both"/>
      </w:pPr>
      <w:r>
        <w:rPr>
          <w:rFonts w:ascii="Times New Roman"/>
          <w:b w:val="false"/>
          <w:i w:val="false"/>
          <w:color w:val="000000"/>
          <w:sz w:val="28"/>
        </w:rPr>
        <w:t>
      Есептілікті қалыптастыру электрондық нысандар, электрондық файлдар түрінде жүзеге асырылады және:</w:t>
      </w:r>
    </w:p>
    <w:bookmarkEnd w:id="292"/>
    <w:bookmarkStart w:name="z428" w:id="293"/>
    <w:p>
      <w:pPr>
        <w:spacing w:after="0"/>
        <w:ind w:left="0"/>
        <w:jc w:val="both"/>
      </w:pPr>
      <w:r>
        <w:rPr>
          <w:rFonts w:ascii="Times New Roman"/>
          <w:b w:val="false"/>
          <w:i w:val="false"/>
          <w:color w:val="000000"/>
          <w:sz w:val="28"/>
        </w:rPr>
        <w:t>
      1) Қазақстан Республикасы Ұлттық Банкінің белгіленген талаптарына сәйкес есептерді қалыптастыруды;</w:t>
      </w:r>
    </w:p>
    <w:bookmarkEnd w:id="293"/>
    <w:bookmarkStart w:name="z429" w:id="294"/>
    <w:p>
      <w:pPr>
        <w:spacing w:after="0"/>
        <w:ind w:left="0"/>
        <w:jc w:val="both"/>
      </w:pPr>
      <w:r>
        <w:rPr>
          <w:rFonts w:ascii="Times New Roman"/>
          <w:b w:val="false"/>
          <w:i w:val="false"/>
          <w:color w:val="000000"/>
          <w:sz w:val="28"/>
        </w:rPr>
        <w:t>
      2) есептіліктегі формааралық және формаішілік бақылауды;</w:t>
      </w:r>
    </w:p>
    <w:bookmarkEnd w:id="294"/>
    <w:bookmarkStart w:name="z430" w:id="295"/>
    <w:p>
      <w:pPr>
        <w:spacing w:after="0"/>
        <w:ind w:left="0"/>
        <w:jc w:val="both"/>
      </w:pPr>
      <w:r>
        <w:rPr>
          <w:rFonts w:ascii="Times New Roman"/>
          <w:b w:val="false"/>
          <w:i w:val="false"/>
          <w:color w:val="000000"/>
          <w:sz w:val="28"/>
        </w:rPr>
        <w:t>
      3) есептерді қарауды және басып шығаруды (оның ішінде Excel-ге айналдыру) қамтамасыз етеді.</w:t>
      </w:r>
    </w:p>
    <w:bookmarkEnd w:id="295"/>
    <w:bookmarkStart w:name="z431" w:id="296"/>
    <w:p>
      <w:pPr>
        <w:spacing w:after="0"/>
        <w:ind w:left="0"/>
        <w:jc w:val="both"/>
      </w:pPr>
      <w:r>
        <w:rPr>
          <w:rFonts w:ascii="Times New Roman"/>
          <w:b w:val="false"/>
          <w:i w:val="false"/>
          <w:color w:val="000000"/>
          <w:sz w:val="28"/>
        </w:rPr>
        <w:t>
      Сыртқы пайдаланушылармен өзара іс-қимыл:</w:t>
      </w:r>
    </w:p>
    <w:bookmarkEnd w:id="296"/>
    <w:bookmarkStart w:name="z432" w:id="297"/>
    <w:p>
      <w:pPr>
        <w:spacing w:after="0"/>
        <w:ind w:left="0"/>
        <w:jc w:val="both"/>
      </w:pPr>
      <w:r>
        <w:rPr>
          <w:rFonts w:ascii="Times New Roman"/>
          <w:b w:val="false"/>
          <w:i w:val="false"/>
          <w:color w:val="000000"/>
          <w:sz w:val="28"/>
        </w:rPr>
        <w:t>
      1) кастодиан-банкпен;</w:t>
      </w:r>
    </w:p>
    <w:bookmarkEnd w:id="297"/>
    <w:bookmarkStart w:name="z433" w:id="298"/>
    <w:p>
      <w:pPr>
        <w:spacing w:after="0"/>
        <w:ind w:left="0"/>
        <w:jc w:val="both"/>
      </w:pPr>
      <w:r>
        <w:rPr>
          <w:rFonts w:ascii="Times New Roman"/>
          <w:b w:val="false"/>
          <w:i w:val="false"/>
          <w:color w:val="000000"/>
          <w:sz w:val="28"/>
        </w:rPr>
        <w:t>
      2) инвестициялық портфельді басқарушымен (бар болса);</w:t>
      </w:r>
    </w:p>
    <w:bookmarkEnd w:id="298"/>
    <w:bookmarkStart w:name="z434" w:id="299"/>
    <w:p>
      <w:pPr>
        <w:spacing w:after="0"/>
        <w:ind w:left="0"/>
        <w:jc w:val="both"/>
      </w:pPr>
      <w:r>
        <w:rPr>
          <w:rFonts w:ascii="Times New Roman"/>
          <w:b w:val="false"/>
          <w:i w:val="false"/>
          <w:color w:val="000000"/>
          <w:sz w:val="28"/>
        </w:rPr>
        <w:t>
      3) сақтандыру ұйымдарымен;</w:t>
      </w:r>
    </w:p>
    <w:bookmarkEnd w:id="299"/>
    <w:bookmarkStart w:name="z435" w:id="300"/>
    <w:p>
      <w:pPr>
        <w:spacing w:after="0"/>
        <w:ind w:left="0"/>
        <w:jc w:val="both"/>
      </w:pPr>
      <w:r>
        <w:rPr>
          <w:rFonts w:ascii="Times New Roman"/>
          <w:b w:val="false"/>
          <w:i w:val="false"/>
          <w:color w:val="000000"/>
          <w:sz w:val="28"/>
        </w:rPr>
        <w:t>
      4) "цифрлық үкімет" шлюзі немесе "цифрлық үкіметтің" сыртқы шлюзі арқылы ықпалдастыру жолымен мемлекеттік органдармен электрондық ақпараттық алмасуды жүзеге асыруға арналған.</w:t>
      </w:r>
    </w:p>
    <w:bookmarkEnd w:id="300"/>
    <w:bookmarkStart w:name="z436" w:id="301"/>
    <w:p>
      <w:pPr>
        <w:spacing w:after="0"/>
        <w:ind w:left="0"/>
        <w:jc w:val="both"/>
      </w:pPr>
      <w:r>
        <w:rPr>
          <w:rFonts w:ascii="Times New Roman"/>
          <w:b w:val="false"/>
          <w:i w:val="false"/>
          <w:color w:val="000000"/>
          <w:sz w:val="28"/>
        </w:rPr>
        <w:t>
      Ішкі аудит мынадай атрибуттарды сақтай отырып, осы тармақтың бірінші бөлігінің 1), 2) және 3) тармақшаларында көрсетілген функционалдарда болып жатқан жүйелік оқиғаларды тіркеуге және идентификаттауға арналған:</w:t>
      </w:r>
    </w:p>
    <w:bookmarkEnd w:id="301"/>
    <w:bookmarkStart w:name="z437" w:id="302"/>
    <w:p>
      <w:pPr>
        <w:spacing w:after="0"/>
        <w:ind w:left="0"/>
        <w:jc w:val="both"/>
      </w:pPr>
      <w:r>
        <w:rPr>
          <w:rFonts w:ascii="Times New Roman"/>
          <w:b w:val="false"/>
          <w:i w:val="false"/>
          <w:color w:val="000000"/>
          <w:sz w:val="28"/>
        </w:rPr>
        <w:t>
      1) цифрлық жүйені пайдаланушының кіру және шығу күні мен уақытын көрсете отырып, цифрлық жүйені пайдаланушыны аутентификаттау;</w:t>
      </w:r>
    </w:p>
    <w:bookmarkEnd w:id="302"/>
    <w:bookmarkStart w:name="z438" w:id="303"/>
    <w:p>
      <w:pPr>
        <w:spacing w:after="0"/>
        <w:ind w:left="0"/>
        <w:jc w:val="both"/>
      </w:pPr>
      <w:r>
        <w:rPr>
          <w:rFonts w:ascii="Times New Roman"/>
          <w:b w:val="false"/>
          <w:i w:val="false"/>
          <w:color w:val="000000"/>
          <w:sz w:val="28"/>
        </w:rPr>
        <w:t>
      2) бизнес-процесті, бизнес-процесті орындау нәтижесін идентификаттау.</w:t>
      </w:r>
    </w:p>
    <w:bookmarkEnd w:id="303"/>
    <w:bookmarkStart w:name="z439" w:id="304"/>
    <w:p>
      <w:pPr>
        <w:spacing w:after="0"/>
        <w:ind w:left="0"/>
        <w:jc w:val="both"/>
      </w:pPr>
      <w:r>
        <w:rPr>
          <w:rFonts w:ascii="Times New Roman"/>
          <w:b w:val="false"/>
          <w:i w:val="false"/>
          <w:color w:val="000000"/>
          <w:sz w:val="28"/>
        </w:rPr>
        <w:t>
      Ішкі аудит:</w:t>
      </w:r>
    </w:p>
    <w:bookmarkEnd w:id="304"/>
    <w:bookmarkStart w:name="z440" w:id="305"/>
    <w:p>
      <w:pPr>
        <w:spacing w:after="0"/>
        <w:ind w:left="0"/>
        <w:jc w:val="both"/>
      </w:pPr>
      <w:r>
        <w:rPr>
          <w:rFonts w:ascii="Times New Roman"/>
          <w:b w:val="false"/>
          <w:i w:val="false"/>
          <w:color w:val="000000"/>
          <w:sz w:val="28"/>
        </w:rPr>
        <w:t>
      1) жүйелік оқиғалар аудитінің электрондық журналын қарауды және файлға сақтауды;</w:t>
      </w:r>
    </w:p>
    <w:bookmarkEnd w:id="305"/>
    <w:bookmarkStart w:name="z441" w:id="306"/>
    <w:p>
      <w:pPr>
        <w:spacing w:after="0"/>
        <w:ind w:left="0"/>
        <w:jc w:val="both"/>
      </w:pPr>
      <w:r>
        <w:rPr>
          <w:rFonts w:ascii="Times New Roman"/>
          <w:b w:val="false"/>
          <w:i w:val="false"/>
          <w:color w:val="000000"/>
          <w:sz w:val="28"/>
        </w:rPr>
        <w:t>
      2) архивтік жазбаларды қалпына келтіру мүмкіндігімен цифрлық жүйенің аудит жазбаларын архивке көшіруді;</w:t>
      </w:r>
    </w:p>
    <w:bookmarkEnd w:id="306"/>
    <w:bookmarkStart w:name="z442" w:id="307"/>
    <w:p>
      <w:pPr>
        <w:spacing w:after="0"/>
        <w:ind w:left="0"/>
        <w:jc w:val="both"/>
      </w:pPr>
      <w:r>
        <w:rPr>
          <w:rFonts w:ascii="Times New Roman"/>
          <w:b w:val="false"/>
          <w:i w:val="false"/>
          <w:color w:val="000000"/>
          <w:sz w:val="28"/>
        </w:rPr>
        <w:t>
      3) мынадай оқиғаларға аудит жүргізу мүмкіндігін:</w:t>
      </w:r>
    </w:p>
    <w:bookmarkEnd w:id="307"/>
    <w:bookmarkStart w:name="z443" w:id="308"/>
    <w:p>
      <w:pPr>
        <w:spacing w:after="0"/>
        <w:ind w:left="0"/>
        <w:jc w:val="both"/>
      </w:pPr>
      <w:r>
        <w:rPr>
          <w:rFonts w:ascii="Times New Roman"/>
          <w:b w:val="false"/>
          <w:i w:val="false"/>
          <w:color w:val="000000"/>
          <w:sz w:val="28"/>
        </w:rPr>
        <w:t>
      жазбаны қосу, өзгерту, жою;</w:t>
      </w:r>
    </w:p>
    <w:bookmarkEnd w:id="308"/>
    <w:bookmarkStart w:name="z444" w:id="309"/>
    <w:p>
      <w:pPr>
        <w:spacing w:after="0"/>
        <w:ind w:left="0"/>
        <w:jc w:val="both"/>
      </w:pPr>
      <w:r>
        <w:rPr>
          <w:rFonts w:ascii="Times New Roman"/>
          <w:b w:val="false"/>
          <w:i w:val="false"/>
          <w:color w:val="000000"/>
          <w:sz w:val="28"/>
        </w:rPr>
        <w:t>
      анықтамалықтарды жүргізу;</w:t>
      </w:r>
    </w:p>
    <w:bookmarkEnd w:id="309"/>
    <w:bookmarkStart w:name="z445" w:id="310"/>
    <w:p>
      <w:pPr>
        <w:spacing w:after="0"/>
        <w:ind w:left="0"/>
        <w:jc w:val="both"/>
      </w:pPr>
      <w:r>
        <w:rPr>
          <w:rFonts w:ascii="Times New Roman"/>
          <w:b w:val="false"/>
          <w:i w:val="false"/>
          <w:color w:val="000000"/>
          <w:sz w:val="28"/>
        </w:rPr>
        <w:t>
      пайдаланушылардың шығыс нысандарын қалыптастыру;</w:t>
      </w:r>
    </w:p>
    <w:bookmarkEnd w:id="310"/>
    <w:bookmarkStart w:name="z446" w:id="311"/>
    <w:p>
      <w:pPr>
        <w:spacing w:after="0"/>
        <w:ind w:left="0"/>
        <w:jc w:val="both"/>
      </w:pPr>
      <w:r>
        <w:rPr>
          <w:rFonts w:ascii="Times New Roman"/>
          <w:b w:val="false"/>
          <w:i w:val="false"/>
          <w:color w:val="000000"/>
          <w:sz w:val="28"/>
        </w:rPr>
        <w:t>
      4) әкімшінің осы тармақтың бірінші бөлігінің 1), 2) және 3) тармақшаларында көрсетілген функционалдарда болып жатқан оқиғаларды әрбір пайдаланушы бойынша және (немесе) тұтастай цифрлық жүйе бойынша қадағалау мүмкіндігін;</w:t>
      </w:r>
    </w:p>
    <w:bookmarkEnd w:id="311"/>
    <w:bookmarkStart w:name="z447" w:id="312"/>
    <w:p>
      <w:pPr>
        <w:spacing w:after="0"/>
        <w:ind w:left="0"/>
        <w:jc w:val="both"/>
      </w:pPr>
      <w:r>
        <w:rPr>
          <w:rFonts w:ascii="Times New Roman"/>
          <w:b w:val="false"/>
          <w:i w:val="false"/>
          <w:color w:val="000000"/>
          <w:sz w:val="28"/>
        </w:rPr>
        <w:t>
      5) мынадай:</w:t>
      </w:r>
    </w:p>
    <w:bookmarkEnd w:id="312"/>
    <w:bookmarkStart w:name="z448" w:id="313"/>
    <w:p>
      <w:pPr>
        <w:spacing w:after="0"/>
        <w:ind w:left="0"/>
        <w:jc w:val="both"/>
      </w:pPr>
      <w:r>
        <w:rPr>
          <w:rFonts w:ascii="Times New Roman"/>
          <w:b w:val="false"/>
          <w:i w:val="false"/>
          <w:color w:val="000000"/>
          <w:sz w:val="28"/>
        </w:rPr>
        <w:t>
      аудит жүргізілетін оқиғаның атауы;</w:t>
      </w:r>
    </w:p>
    <w:bookmarkEnd w:id="313"/>
    <w:bookmarkStart w:name="z449" w:id="314"/>
    <w:p>
      <w:pPr>
        <w:spacing w:after="0"/>
        <w:ind w:left="0"/>
        <w:jc w:val="both"/>
      </w:pPr>
      <w:r>
        <w:rPr>
          <w:rFonts w:ascii="Times New Roman"/>
          <w:b w:val="false"/>
          <w:i w:val="false"/>
          <w:color w:val="000000"/>
          <w:sz w:val="28"/>
        </w:rPr>
        <w:t>
      аудит жүргізілетін оқиғаны бастаған пайдаланушының аты;</w:t>
      </w:r>
    </w:p>
    <w:bookmarkEnd w:id="314"/>
    <w:bookmarkStart w:name="z450" w:id="315"/>
    <w:p>
      <w:pPr>
        <w:spacing w:after="0"/>
        <w:ind w:left="0"/>
        <w:jc w:val="both"/>
      </w:pPr>
      <w:r>
        <w:rPr>
          <w:rFonts w:ascii="Times New Roman"/>
          <w:b w:val="false"/>
          <w:i w:val="false"/>
          <w:color w:val="000000"/>
          <w:sz w:val="28"/>
        </w:rPr>
        <w:t>
      орналасқан жері;</w:t>
      </w:r>
    </w:p>
    <w:bookmarkEnd w:id="315"/>
    <w:bookmarkStart w:name="z451" w:id="316"/>
    <w:p>
      <w:pPr>
        <w:spacing w:after="0"/>
        <w:ind w:left="0"/>
        <w:jc w:val="both"/>
      </w:pPr>
      <w:r>
        <w:rPr>
          <w:rFonts w:ascii="Times New Roman"/>
          <w:b w:val="false"/>
          <w:i w:val="false"/>
          <w:color w:val="000000"/>
          <w:sz w:val="28"/>
        </w:rPr>
        <w:t>
      оқиға уақыты сияқты мәліметтерді қамтитын тіркеу журналдарындағы оқиғаларды тіркеуді қамтамасыз етеді.</w:t>
      </w:r>
    </w:p>
    <w:bookmarkEnd w:id="316"/>
    <w:bookmarkStart w:name="z452" w:id="317"/>
    <w:p>
      <w:pPr>
        <w:spacing w:after="0"/>
        <w:ind w:left="0"/>
        <w:jc w:val="both"/>
      </w:pPr>
      <w:r>
        <w:rPr>
          <w:rFonts w:ascii="Times New Roman"/>
          <w:b w:val="false"/>
          <w:i w:val="false"/>
          <w:color w:val="000000"/>
          <w:sz w:val="28"/>
        </w:rPr>
        <w:t>
      Әкімшілендіру:</w:t>
      </w:r>
    </w:p>
    <w:bookmarkEnd w:id="317"/>
    <w:bookmarkStart w:name="z453" w:id="318"/>
    <w:p>
      <w:pPr>
        <w:spacing w:after="0"/>
        <w:ind w:left="0"/>
        <w:jc w:val="both"/>
      </w:pPr>
      <w:r>
        <w:rPr>
          <w:rFonts w:ascii="Times New Roman"/>
          <w:b w:val="false"/>
          <w:i w:val="false"/>
          <w:color w:val="000000"/>
          <w:sz w:val="28"/>
        </w:rPr>
        <w:t>
      1) жүйеде пайдаланушыларды тіркеуді, өзгертуді және бұғаттауды;</w:t>
      </w:r>
    </w:p>
    <w:bookmarkEnd w:id="318"/>
    <w:bookmarkStart w:name="z454" w:id="319"/>
    <w:p>
      <w:pPr>
        <w:spacing w:after="0"/>
        <w:ind w:left="0"/>
        <w:jc w:val="both"/>
      </w:pPr>
      <w:r>
        <w:rPr>
          <w:rFonts w:ascii="Times New Roman"/>
          <w:b w:val="false"/>
          <w:i w:val="false"/>
          <w:color w:val="000000"/>
          <w:sz w:val="28"/>
        </w:rPr>
        <w:t>
      2) жүйені әкімшілендіруді;</w:t>
      </w:r>
    </w:p>
    <w:bookmarkEnd w:id="319"/>
    <w:bookmarkStart w:name="z455" w:id="320"/>
    <w:p>
      <w:pPr>
        <w:spacing w:after="0"/>
        <w:ind w:left="0"/>
        <w:jc w:val="both"/>
      </w:pPr>
      <w:r>
        <w:rPr>
          <w:rFonts w:ascii="Times New Roman"/>
          <w:b w:val="false"/>
          <w:i w:val="false"/>
          <w:color w:val="000000"/>
          <w:sz w:val="28"/>
        </w:rPr>
        <w:t>
      3) пайдаланушылардың жүйе функцияларына қол жеткізу құқықтарын басқаруды;</w:t>
      </w:r>
    </w:p>
    <w:bookmarkEnd w:id="320"/>
    <w:bookmarkStart w:name="z456" w:id="321"/>
    <w:p>
      <w:pPr>
        <w:spacing w:after="0"/>
        <w:ind w:left="0"/>
        <w:jc w:val="both"/>
      </w:pPr>
      <w:r>
        <w:rPr>
          <w:rFonts w:ascii="Times New Roman"/>
          <w:b w:val="false"/>
          <w:i w:val="false"/>
          <w:color w:val="000000"/>
          <w:sz w:val="28"/>
        </w:rPr>
        <w:t>
      4) құпиясөздің күрделілігін бақылауды автоматтандыруды;</w:t>
      </w:r>
    </w:p>
    <w:bookmarkEnd w:id="321"/>
    <w:bookmarkStart w:name="z457" w:id="322"/>
    <w:p>
      <w:pPr>
        <w:spacing w:after="0"/>
        <w:ind w:left="0"/>
        <w:jc w:val="both"/>
      </w:pPr>
      <w:r>
        <w:rPr>
          <w:rFonts w:ascii="Times New Roman"/>
          <w:b w:val="false"/>
          <w:i w:val="false"/>
          <w:color w:val="000000"/>
          <w:sz w:val="28"/>
        </w:rPr>
        <w:t>
      5) пайдаланушылардың жүйенің дерекқорына белсенді қосылуын бақылауды;</w:t>
      </w:r>
    </w:p>
    <w:bookmarkEnd w:id="322"/>
    <w:bookmarkStart w:name="z458" w:id="323"/>
    <w:p>
      <w:pPr>
        <w:spacing w:after="0"/>
        <w:ind w:left="0"/>
        <w:jc w:val="both"/>
      </w:pPr>
      <w:r>
        <w:rPr>
          <w:rFonts w:ascii="Times New Roman"/>
          <w:b w:val="false"/>
          <w:i w:val="false"/>
          <w:color w:val="000000"/>
          <w:sz w:val="28"/>
        </w:rPr>
        <w:t>
      6) жүйенің жұмыс істеу өлшемдерін реттеуді қамтамасыз етеді.</w:t>
      </w:r>
    </w:p>
    <w:bookmarkEnd w:id="323"/>
    <w:bookmarkStart w:name="z459" w:id="324"/>
    <w:p>
      <w:pPr>
        <w:spacing w:after="0"/>
        <w:ind w:left="0"/>
        <w:jc w:val="both"/>
      </w:pPr>
      <w:r>
        <w:rPr>
          <w:rFonts w:ascii="Times New Roman"/>
          <w:b w:val="false"/>
          <w:i w:val="false"/>
          <w:color w:val="000000"/>
          <w:sz w:val="28"/>
        </w:rPr>
        <w:t>
      6. Бірыңғай жинақтаушы зейнетақы қорының және ерікті жинақтаушы зейнетақы қорының цифрлық жүйесіне қолжетімділікті ұсыну бірыңғай жинақтаушы зейнетақы қорының және ерікті жинақтаушы зейнетақы қорының ішкі құжаттарымен айқындалады.</w:t>
      </w:r>
    </w:p>
    <w:bookmarkEnd w:id="324"/>
    <w:bookmarkStart w:name="z460" w:id="325"/>
    <w:p>
      <w:pPr>
        <w:spacing w:after="0"/>
        <w:ind w:left="0"/>
        <w:jc w:val="both"/>
      </w:pPr>
      <w:r>
        <w:rPr>
          <w:rFonts w:ascii="Times New Roman"/>
          <w:b w:val="false"/>
          <w:i w:val="false"/>
          <w:color w:val="000000"/>
          <w:sz w:val="28"/>
        </w:rPr>
        <w:t>
      7.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зейнетақы төлемдерін жүзеге асырған кезде:</w:t>
      </w:r>
    </w:p>
    <w:bookmarkEnd w:id="325"/>
    <w:bookmarkStart w:name="z461" w:id="326"/>
    <w:p>
      <w:pPr>
        <w:spacing w:after="0"/>
        <w:ind w:left="0"/>
        <w:jc w:val="both"/>
      </w:pPr>
      <w:r>
        <w:rPr>
          <w:rFonts w:ascii="Times New Roman"/>
          <w:b w:val="false"/>
          <w:i w:val="false"/>
          <w:color w:val="000000"/>
          <w:sz w:val="28"/>
        </w:rPr>
        <w:t>
      1)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әрбір зейнетақы төлемдерін алушы бойынша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зейнетақы төлемдерінің сомасын есептеу;</w:t>
      </w:r>
    </w:p>
    <w:bookmarkEnd w:id="326"/>
    <w:bookmarkStart w:name="z462" w:id="327"/>
    <w:p>
      <w:pPr>
        <w:spacing w:after="0"/>
        <w:ind w:left="0"/>
        <w:jc w:val="both"/>
      </w:pPr>
      <w:r>
        <w:rPr>
          <w:rFonts w:ascii="Times New Roman"/>
          <w:b w:val="false"/>
          <w:i w:val="false"/>
          <w:color w:val="000000"/>
          <w:sz w:val="28"/>
        </w:rPr>
        <w:t xml:space="preserve">
      2)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міндетті зейнетақы жарналарының, міндетті кәсіби зейнетақы жарналарының, ерікті зейнетақы жарналарының есебінен зейнетақы төлемдерінің тиесілі сомасынан табыс салығын ұстау;</w:t>
      </w:r>
    </w:p>
    <w:bookmarkEnd w:id="327"/>
    <w:bookmarkStart w:name="z463" w:id="328"/>
    <w:p>
      <w:pPr>
        <w:spacing w:after="0"/>
        <w:ind w:left="0"/>
        <w:jc w:val="both"/>
      </w:pPr>
      <w:r>
        <w:rPr>
          <w:rFonts w:ascii="Times New Roman"/>
          <w:b w:val="false"/>
          <w:i w:val="false"/>
          <w:color w:val="000000"/>
          <w:sz w:val="28"/>
        </w:rPr>
        <w:t>
      3) міндетті зейнетақы жарналарының, міндетті кәсіби зейнетақы жарналарының, ерікті зейнетақы жарналарының, жұмыс берушінің міндетті зейнетақы жарналарының есебінен берілген күнге және (немесе) берілген уақыт аралығына зейнетақы төлемдерін болжау функцияларының орындалуы қамтамасыз етіледі.</w:t>
      </w:r>
    </w:p>
    <w:bookmarkEnd w:id="328"/>
    <w:bookmarkStart w:name="z464" w:id="329"/>
    <w:p>
      <w:pPr>
        <w:spacing w:after="0"/>
        <w:ind w:left="0"/>
        <w:jc w:val="both"/>
      </w:pPr>
      <w:r>
        <w:rPr>
          <w:rFonts w:ascii="Times New Roman"/>
          <w:b w:val="false"/>
          <w:i w:val="false"/>
          <w:color w:val="000000"/>
          <w:sz w:val="28"/>
        </w:rPr>
        <w:t>
      8. Цифрлық жүйелерде жалпы жүйенің функционалдық сипаттамаларын жақсартатын қосымша функциялар мен міндеттерді іске асыруға рұқсат беріледі.</w:t>
      </w:r>
    </w:p>
    <w:bookmarkEnd w:id="329"/>
    <w:bookmarkStart w:name="z465" w:id="330"/>
    <w:p>
      <w:pPr>
        <w:spacing w:after="0"/>
        <w:ind w:left="0"/>
        <w:jc w:val="both"/>
      </w:pPr>
      <w:r>
        <w:rPr>
          <w:rFonts w:ascii="Times New Roman"/>
          <w:b w:val="false"/>
          <w:i w:val="false"/>
          <w:color w:val="000000"/>
          <w:sz w:val="28"/>
        </w:rPr>
        <w:t>
      9. Бірыңғай жинақтаушы зейнетақы қорының және ерікті жинақтаушы зейнетақы қорының цифрлық жүйесін әзірлеу, енгізу және ілеспе қызметін көрсету процесі бағдарламалық қамтылымды әзірлеу, өзгерістер енгізу тәртібі, қабылдау, тестілеу, пайдалануға беру және ілеспе қызметін көрсету кезеңдерінің, жұмыстың барлық кезеңдерін құжаттандыруға қойылатын талаптардың орындалуын қамтамасыз етеді.</w:t>
      </w:r>
    </w:p>
    <w:bookmarkEnd w:id="330"/>
    <w:bookmarkStart w:name="z466" w:id="331"/>
    <w:p>
      <w:pPr>
        <w:spacing w:after="0"/>
        <w:ind w:left="0"/>
        <w:jc w:val="both"/>
      </w:pPr>
      <w:r>
        <w:rPr>
          <w:rFonts w:ascii="Times New Roman"/>
          <w:b w:val="false"/>
          <w:i w:val="false"/>
          <w:color w:val="000000"/>
          <w:sz w:val="28"/>
        </w:rPr>
        <w:t>
      Бағдарламалық қамтылымды және (немесе) цифрлық жүйесіндегі ақпаратты рұқсатсыз өзгертуге жол бермеу мақсатында жұмыс істейтін функционалда өзгерістер енгізу, жаңа функционалды әзірлеу, жүйені енгізу және пайдалануға беру бірыңғай жинақтаушы зейнетақы қорының, ерікті жинақтаушы зейнетақы қорының директорлар кеңесі шешімімен бекітілген бірыңғай жинақтаушы зейнетақы қорының, ерікті жинақтаушы зейнетақы қорының даму корпоративтік стратегиясына сәйкес жүзеге асырылады.</w:t>
      </w:r>
    </w:p>
    <w:bookmarkEnd w:id="331"/>
    <w:bookmarkStart w:name="z467" w:id="332"/>
    <w:p>
      <w:pPr>
        <w:spacing w:after="0"/>
        <w:ind w:left="0"/>
        <w:jc w:val="left"/>
      </w:pPr>
      <w:r>
        <w:rPr>
          <w:rFonts w:ascii="Times New Roman"/>
          <w:b/>
          <w:i w:val="false"/>
          <w:color w:val="000000"/>
        </w:rPr>
        <w:t xml:space="preserve"> 3-тарау. Бірыңғай жинақтаушы зейнетақы қорының және ерікті жинақтаушы зейнетақы қорының цифрлық процесін ұйымдастыруға қойылатын талаптар</w:t>
      </w:r>
    </w:p>
    <w:bookmarkEnd w:id="332"/>
    <w:bookmarkStart w:name="z468" w:id="333"/>
    <w:p>
      <w:pPr>
        <w:spacing w:after="0"/>
        <w:ind w:left="0"/>
        <w:jc w:val="both"/>
      </w:pPr>
      <w:r>
        <w:rPr>
          <w:rFonts w:ascii="Times New Roman"/>
          <w:b w:val="false"/>
          <w:i w:val="false"/>
          <w:color w:val="000000"/>
          <w:sz w:val="28"/>
        </w:rPr>
        <w:t>
      10. Бірыңғай жинақтаушы зейнетақы қорының және ерікті жинақтаушы зейнетақы қорының цифрлық технологиясы инфрақұрылымын құру және киберқауіпсіздігін қамтамасыз ету үшін:</w:t>
      </w:r>
    </w:p>
    <w:bookmarkEnd w:id="333"/>
    <w:bookmarkStart w:name="z469" w:id="334"/>
    <w:p>
      <w:pPr>
        <w:spacing w:after="0"/>
        <w:ind w:left="0"/>
        <w:jc w:val="both"/>
      </w:pPr>
      <w:r>
        <w:rPr>
          <w:rFonts w:ascii="Times New Roman"/>
          <w:b w:val="false"/>
          <w:i w:val="false"/>
          <w:color w:val="000000"/>
          <w:sz w:val="28"/>
        </w:rPr>
        <w:t>
      1) серверлік үй-жайға;</w:t>
      </w:r>
    </w:p>
    <w:bookmarkEnd w:id="334"/>
    <w:bookmarkStart w:name="z470" w:id="335"/>
    <w:p>
      <w:pPr>
        <w:spacing w:after="0"/>
        <w:ind w:left="0"/>
        <w:jc w:val="both"/>
      </w:pPr>
      <w:r>
        <w:rPr>
          <w:rFonts w:ascii="Times New Roman"/>
          <w:b w:val="false"/>
          <w:i w:val="false"/>
          <w:color w:val="000000"/>
          <w:sz w:val="28"/>
        </w:rPr>
        <w:t>
      2) техникалық құралдарға;</w:t>
      </w:r>
    </w:p>
    <w:bookmarkEnd w:id="335"/>
    <w:bookmarkStart w:name="z471" w:id="336"/>
    <w:p>
      <w:pPr>
        <w:spacing w:after="0"/>
        <w:ind w:left="0"/>
        <w:jc w:val="both"/>
      </w:pPr>
      <w:r>
        <w:rPr>
          <w:rFonts w:ascii="Times New Roman"/>
          <w:b w:val="false"/>
          <w:i w:val="false"/>
          <w:color w:val="000000"/>
          <w:sz w:val="28"/>
        </w:rPr>
        <w:t>
      3) байланыс құралдарына;</w:t>
      </w:r>
    </w:p>
    <w:bookmarkEnd w:id="336"/>
    <w:bookmarkStart w:name="z472" w:id="337"/>
    <w:p>
      <w:pPr>
        <w:spacing w:after="0"/>
        <w:ind w:left="0"/>
        <w:jc w:val="both"/>
      </w:pPr>
      <w:r>
        <w:rPr>
          <w:rFonts w:ascii="Times New Roman"/>
          <w:b w:val="false"/>
          <w:i w:val="false"/>
          <w:color w:val="000000"/>
          <w:sz w:val="28"/>
        </w:rPr>
        <w:t>
      4) пайдаланушылардың жұмыс орындарына;</w:t>
      </w:r>
    </w:p>
    <w:bookmarkEnd w:id="337"/>
    <w:bookmarkStart w:name="z473" w:id="338"/>
    <w:p>
      <w:pPr>
        <w:spacing w:after="0"/>
        <w:ind w:left="0"/>
        <w:jc w:val="both"/>
      </w:pPr>
      <w:r>
        <w:rPr>
          <w:rFonts w:ascii="Times New Roman"/>
          <w:b w:val="false"/>
          <w:i w:val="false"/>
          <w:color w:val="000000"/>
          <w:sz w:val="28"/>
        </w:rPr>
        <w:t>
      5) бағдарламалық құралдарға қойылатын тиісті талаптардың орындалуы қамтамасыз етіледі.</w:t>
      </w:r>
    </w:p>
    <w:bookmarkEnd w:id="338"/>
    <w:bookmarkStart w:name="z474" w:id="339"/>
    <w:p>
      <w:pPr>
        <w:spacing w:after="0"/>
        <w:ind w:left="0"/>
        <w:jc w:val="both"/>
      </w:pPr>
      <w:r>
        <w:rPr>
          <w:rFonts w:ascii="Times New Roman"/>
          <w:b w:val="false"/>
          <w:i w:val="false"/>
          <w:color w:val="000000"/>
          <w:sz w:val="28"/>
        </w:rPr>
        <w:t>
      11. Бірыңғай жинақтаушы зейнетақы қорының және ерікті жинақтаушы зейнетақы қорының серверлік үй-жайы мынадай талаптарға сәйкес келеді:</w:t>
      </w:r>
    </w:p>
    <w:bookmarkEnd w:id="339"/>
    <w:bookmarkStart w:name="z475" w:id="340"/>
    <w:p>
      <w:pPr>
        <w:spacing w:after="0"/>
        <w:ind w:left="0"/>
        <w:jc w:val="both"/>
      </w:pPr>
      <w:r>
        <w:rPr>
          <w:rFonts w:ascii="Times New Roman"/>
          <w:b w:val="false"/>
          <w:i w:val="false"/>
          <w:color w:val="000000"/>
          <w:sz w:val="28"/>
        </w:rPr>
        <w:t>
      1) үй-жай ғимараттардың бірінші немесе соңғы қабаттарында орналасқан жағдайда үй-жайдың терезелері металл торкөздермен немесе үй-жайға біреудің кіруін болдырмау үшін ұқсас қорғау құралдарымен жабдықталады;</w:t>
      </w:r>
    </w:p>
    <w:bookmarkEnd w:id="340"/>
    <w:bookmarkStart w:name="z476" w:id="341"/>
    <w:p>
      <w:pPr>
        <w:spacing w:after="0"/>
        <w:ind w:left="0"/>
        <w:jc w:val="both"/>
      </w:pPr>
      <w:r>
        <w:rPr>
          <w:rFonts w:ascii="Times New Roman"/>
          <w:b w:val="false"/>
          <w:i w:val="false"/>
          <w:color w:val="000000"/>
          <w:sz w:val="28"/>
        </w:rPr>
        <w:t>
      2) арнайы бөлінген кіруі шектеулі үй-жайдың болуы;</w:t>
      </w:r>
    </w:p>
    <w:bookmarkEnd w:id="341"/>
    <w:bookmarkStart w:name="z477" w:id="342"/>
    <w:p>
      <w:pPr>
        <w:spacing w:after="0"/>
        <w:ind w:left="0"/>
        <w:jc w:val="both"/>
      </w:pPr>
      <w:r>
        <w:rPr>
          <w:rFonts w:ascii="Times New Roman"/>
          <w:b w:val="false"/>
          <w:i w:val="false"/>
          <w:color w:val="000000"/>
          <w:sz w:val="28"/>
        </w:rPr>
        <w:t>
      3) нақты уақыт режимінде үй-жайға кіру оқиғаларын мониторингтеуді жүзеге асыру және үй-жайға кіру оқиғалары туралы есепті алу мүмкіндігімен электрондық журналда үй-жайға кіру оқиғаларын жазу үшін кіруді бақылау жүйесінің (жеке электрондық рұқсатнама) болуы;</w:t>
      </w:r>
    </w:p>
    <w:bookmarkEnd w:id="342"/>
    <w:bookmarkStart w:name="z478" w:id="343"/>
    <w:p>
      <w:pPr>
        <w:spacing w:after="0"/>
        <w:ind w:left="0"/>
        <w:jc w:val="both"/>
      </w:pPr>
      <w:r>
        <w:rPr>
          <w:rFonts w:ascii="Times New Roman"/>
          <w:b w:val="false"/>
          <w:i w:val="false"/>
          <w:color w:val="000000"/>
          <w:sz w:val="28"/>
        </w:rPr>
        <w:t>
      4) бейнебақылау жүйесінің болуы (бейнесигналдарды жазу мүмкіндігі бар нақты уақыт режимінде);</w:t>
      </w:r>
    </w:p>
    <w:bookmarkEnd w:id="343"/>
    <w:bookmarkStart w:name="z479" w:id="344"/>
    <w:p>
      <w:pPr>
        <w:spacing w:after="0"/>
        <w:ind w:left="0"/>
        <w:jc w:val="both"/>
      </w:pPr>
      <w:r>
        <w:rPr>
          <w:rFonts w:ascii="Times New Roman"/>
          <w:b w:val="false"/>
          <w:i w:val="false"/>
          <w:color w:val="000000"/>
          <w:sz w:val="28"/>
        </w:rPr>
        <w:t>
      5) күзет сигнализациясы жүйесінің болуы;</w:t>
      </w:r>
    </w:p>
    <w:bookmarkEnd w:id="344"/>
    <w:bookmarkStart w:name="z480" w:id="345"/>
    <w:p>
      <w:pPr>
        <w:spacing w:after="0"/>
        <w:ind w:left="0"/>
        <w:jc w:val="both"/>
      </w:pPr>
      <w:r>
        <w:rPr>
          <w:rFonts w:ascii="Times New Roman"/>
          <w:b w:val="false"/>
          <w:i w:val="false"/>
          <w:color w:val="000000"/>
          <w:sz w:val="28"/>
        </w:rPr>
        <w:t>
      6) бүкіл жабдықтың өндіруші көрсеткен температураға дейін жылдың кез келген мезгілінде неғұрлым көп жүктелген кезде салқындатуға жеткілікті берілген температура мен ылғалдылықты автоматты түрде ұстап тұру жүйесінің болуы;</w:t>
      </w:r>
    </w:p>
    <w:bookmarkEnd w:id="345"/>
    <w:bookmarkStart w:name="z481" w:id="346"/>
    <w:p>
      <w:pPr>
        <w:spacing w:after="0"/>
        <w:ind w:left="0"/>
        <w:jc w:val="both"/>
      </w:pPr>
      <w:r>
        <w:rPr>
          <w:rFonts w:ascii="Times New Roman"/>
          <w:b w:val="false"/>
          <w:i w:val="false"/>
          <w:color w:val="000000"/>
          <w:sz w:val="28"/>
        </w:rPr>
        <w:t>
      7) өрт сигнализациясы жүйесінің және газбен автоматты өрт сөндіру жабдығының болуы;</w:t>
      </w:r>
    </w:p>
    <w:bookmarkEnd w:id="346"/>
    <w:bookmarkStart w:name="z482" w:id="347"/>
    <w:p>
      <w:pPr>
        <w:spacing w:after="0"/>
        <w:ind w:left="0"/>
        <w:jc w:val="both"/>
      </w:pPr>
      <w:r>
        <w:rPr>
          <w:rFonts w:ascii="Times New Roman"/>
          <w:b w:val="false"/>
          <w:i w:val="false"/>
          <w:color w:val="000000"/>
          <w:sz w:val="28"/>
        </w:rPr>
        <w:t>
      8) кепілді электр қуаты жүйесінің – екі үздіксіз электр қуаты көзінің сигналынан жұмыс істейтін және таза электр қуаты желісінде электр қуатын үздіксіз қамтамасыз ететін резервті автоматты түрде қосу қалқаны, дизельді генератор қондырғысының болуы.</w:t>
      </w:r>
    </w:p>
    <w:bookmarkEnd w:id="347"/>
    <w:bookmarkStart w:name="z483" w:id="348"/>
    <w:p>
      <w:pPr>
        <w:spacing w:after="0"/>
        <w:ind w:left="0"/>
        <w:jc w:val="both"/>
      </w:pPr>
      <w:r>
        <w:rPr>
          <w:rFonts w:ascii="Times New Roman"/>
          <w:b w:val="false"/>
          <w:i w:val="false"/>
          <w:color w:val="000000"/>
          <w:sz w:val="28"/>
        </w:rPr>
        <w:t>
      Мамандандырылған ұйымдардың деректерді өңдеу орталығының үй-жайын, сондай-ақ қажетті техникалық құралдарды жалдаған жағдайда меншікті серверлік үй-жайларға және бірыңғай жинақтаушы зейнетақы қорының немесе ерікті жинақтаушы зейнетақы қорының техникалық құралдарына қойылатын талаптарға сәйкес келуі қажет.</w:t>
      </w:r>
    </w:p>
    <w:bookmarkEnd w:id="348"/>
    <w:bookmarkStart w:name="z484" w:id="349"/>
    <w:p>
      <w:pPr>
        <w:spacing w:after="0"/>
        <w:ind w:left="0"/>
        <w:jc w:val="both"/>
      </w:pPr>
      <w:r>
        <w:rPr>
          <w:rFonts w:ascii="Times New Roman"/>
          <w:b w:val="false"/>
          <w:i w:val="false"/>
          <w:color w:val="000000"/>
          <w:sz w:val="28"/>
        </w:rPr>
        <w:t>
      12. Бірыңғай жинақтаушы зейнетақы қорының және ерікті жинақтаушы зейнетақы қорының техникалық құралдары мынадай талаптарға сәйкес келеді:</w:t>
      </w:r>
    </w:p>
    <w:bookmarkEnd w:id="349"/>
    <w:bookmarkStart w:name="z485" w:id="350"/>
    <w:p>
      <w:pPr>
        <w:spacing w:after="0"/>
        <w:ind w:left="0"/>
        <w:jc w:val="both"/>
      </w:pPr>
      <w:r>
        <w:rPr>
          <w:rFonts w:ascii="Times New Roman"/>
          <w:b w:val="false"/>
          <w:i w:val="false"/>
          <w:color w:val="000000"/>
          <w:sz w:val="28"/>
        </w:rPr>
        <w:t>
      1) меншікті аппараттық қамтамасыз етудің (компьютерлік жабдық, серверлер, аппараттық қорғау құралдары, жиынтық және басқа жабдық) болуы, аппараттық қамтамасыз етудің бірыңғай жинақтаушы зейнетақы қорына және ерікті жинақтаушы зейнетақы қорына тиістілігін немесе мамандандырылған ұйымнан жалдауды растайтын құжаттардың болуы;</w:t>
      </w:r>
    </w:p>
    <w:bookmarkEnd w:id="350"/>
    <w:bookmarkStart w:name="z486" w:id="351"/>
    <w:p>
      <w:pPr>
        <w:spacing w:after="0"/>
        <w:ind w:left="0"/>
        <w:jc w:val="both"/>
      </w:pPr>
      <w:r>
        <w:rPr>
          <w:rFonts w:ascii="Times New Roman"/>
          <w:b w:val="false"/>
          <w:i w:val="false"/>
          <w:color w:val="000000"/>
          <w:sz w:val="28"/>
        </w:rPr>
        <w:t>
      2) қолданыстағы жабдыққа өндіруші немесе өнім беруші беретін сәйкестік сертификатының болуы.</w:t>
      </w:r>
    </w:p>
    <w:bookmarkEnd w:id="351"/>
    <w:bookmarkStart w:name="z487" w:id="352"/>
    <w:p>
      <w:pPr>
        <w:spacing w:after="0"/>
        <w:ind w:left="0"/>
        <w:jc w:val="both"/>
      </w:pPr>
      <w:r>
        <w:rPr>
          <w:rFonts w:ascii="Times New Roman"/>
          <w:b w:val="false"/>
          <w:i w:val="false"/>
          <w:color w:val="000000"/>
          <w:sz w:val="28"/>
        </w:rPr>
        <w:t>
      13. Бірыңғай жинақтаушы зейнетақы қорының және ерікті жинақтаушы зейнетақы қорының кастодиан-банктермен, инвестициялық портфельді басқарушымен (бар болса), мемлекеттік органдармен деректермен алмасу бойынша байланыс құралдары мынадай талаптарға сәйкес келеді:</w:t>
      </w:r>
    </w:p>
    <w:bookmarkEnd w:id="352"/>
    <w:bookmarkStart w:name="z488" w:id="353"/>
    <w:p>
      <w:pPr>
        <w:spacing w:after="0"/>
        <w:ind w:left="0"/>
        <w:jc w:val="both"/>
      </w:pPr>
      <w:r>
        <w:rPr>
          <w:rFonts w:ascii="Times New Roman"/>
          <w:b w:val="false"/>
          <w:i w:val="false"/>
          <w:color w:val="000000"/>
          <w:sz w:val="28"/>
        </w:rPr>
        <w:t>
      1) жіберілетін және алынатын ақпараттың толық көлемін қамтамасыз ететін негізгі арнаның болуы;</w:t>
      </w:r>
    </w:p>
    <w:bookmarkEnd w:id="353"/>
    <w:bookmarkStart w:name="z489" w:id="354"/>
    <w:p>
      <w:pPr>
        <w:spacing w:after="0"/>
        <w:ind w:left="0"/>
        <w:jc w:val="both"/>
      </w:pPr>
      <w:r>
        <w:rPr>
          <w:rFonts w:ascii="Times New Roman"/>
          <w:b w:val="false"/>
          <w:i w:val="false"/>
          <w:color w:val="000000"/>
          <w:sz w:val="28"/>
        </w:rPr>
        <w:t>
      2) жіберілетін және алынатын ақпараттың толық көлемін қамтамасыз ететін резервтік арнаның болуы;</w:t>
      </w:r>
    </w:p>
    <w:bookmarkEnd w:id="354"/>
    <w:bookmarkStart w:name="z490" w:id="355"/>
    <w:p>
      <w:pPr>
        <w:spacing w:after="0"/>
        <w:ind w:left="0"/>
        <w:jc w:val="both"/>
      </w:pPr>
      <w:r>
        <w:rPr>
          <w:rFonts w:ascii="Times New Roman"/>
          <w:b w:val="false"/>
          <w:i w:val="false"/>
          <w:color w:val="000000"/>
          <w:sz w:val="28"/>
        </w:rPr>
        <w:t>
      3) нақты бөлінген арналар әр түрлі провайдерлерден болуы.</w:t>
      </w:r>
    </w:p>
    <w:bookmarkEnd w:id="355"/>
    <w:bookmarkStart w:name="z491" w:id="356"/>
    <w:p>
      <w:pPr>
        <w:spacing w:after="0"/>
        <w:ind w:left="0"/>
        <w:jc w:val="both"/>
      </w:pPr>
      <w:r>
        <w:rPr>
          <w:rFonts w:ascii="Times New Roman"/>
          <w:b w:val="false"/>
          <w:i w:val="false"/>
          <w:color w:val="000000"/>
          <w:sz w:val="28"/>
        </w:rPr>
        <w:t>
      14. Бірыңғай жинақтаушы зейнетақы қоры мен ерікті жинақтаушы зейнетақы қорының цифрлық жүйесін пайдаланушылардың жұмыс орны мынадай талаптарға сәйкес келеді:</w:t>
      </w:r>
    </w:p>
    <w:bookmarkEnd w:id="356"/>
    <w:bookmarkStart w:name="z492" w:id="357"/>
    <w:p>
      <w:pPr>
        <w:spacing w:after="0"/>
        <w:ind w:left="0"/>
        <w:jc w:val="both"/>
      </w:pPr>
      <w:r>
        <w:rPr>
          <w:rFonts w:ascii="Times New Roman"/>
          <w:b w:val="false"/>
          <w:i w:val="false"/>
          <w:color w:val="000000"/>
          <w:sz w:val="28"/>
        </w:rPr>
        <w:t xml:space="preserve">
      1) Бірыңғай жинақтаушы зейнетақы қоры мен ерікті жинақтаушы зейнетақы қорының үй-жайларын техникалық қорғау құралдары орынның жұмысына жіберілмеген адамдардың осы үй-жайға бақылаусыз кіру мүмкіндігін көздейді. Үй жайға және жұмыс орнына жіберу Бірыңғай жинақтаушы зейнетақы қоры мен ерікті жинақтаушы зейнетақы қоры қызметкерлерінің регламентіне және тиісті міндеттеріне сәйкес жүзеге асырылады; </w:t>
      </w:r>
    </w:p>
    <w:bookmarkEnd w:id="357"/>
    <w:bookmarkStart w:name="z493" w:id="358"/>
    <w:p>
      <w:pPr>
        <w:spacing w:after="0"/>
        <w:ind w:left="0"/>
        <w:jc w:val="both"/>
      </w:pPr>
      <w:r>
        <w:rPr>
          <w:rFonts w:ascii="Times New Roman"/>
          <w:b w:val="false"/>
          <w:i w:val="false"/>
          <w:color w:val="000000"/>
          <w:sz w:val="28"/>
        </w:rPr>
        <w:t>
      2) барлық аппараттық құралдардың кепілдік мерзімі (кепілдік талоны) болады және (немесе) мамандандырылған ұйымның техникалық деңгейінде болады және (немесе) аппараттық құралдар істен шыққан жағдайда оларды жедел ауыстыру мүмкіндігі болады;</w:t>
      </w:r>
    </w:p>
    <w:bookmarkEnd w:id="358"/>
    <w:bookmarkStart w:name="z494" w:id="359"/>
    <w:p>
      <w:pPr>
        <w:spacing w:after="0"/>
        <w:ind w:left="0"/>
        <w:jc w:val="both"/>
      </w:pPr>
      <w:r>
        <w:rPr>
          <w:rFonts w:ascii="Times New Roman"/>
          <w:b w:val="false"/>
          <w:i w:val="false"/>
          <w:color w:val="000000"/>
          <w:sz w:val="28"/>
        </w:rPr>
        <w:t xml:space="preserve">
      3) желі және деректерді берудің өзге де техникалық арналары арқылы пайдаланушының жұмыс орнына қол жеткізу тәртібі рұқсатсыз қол жеткізу мүмкіндігін болдырмайды; </w:t>
      </w:r>
    </w:p>
    <w:bookmarkEnd w:id="359"/>
    <w:bookmarkStart w:name="z495" w:id="360"/>
    <w:p>
      <w:pPr>
        <w:spacing w:after="0"/>
        <w:ind w:left="0"/>
        <w:jc w:val="both"/>
      </w:pPr>
      <w:r>
        <w:rPr>
          <w:rFonts w:ascii="Times New Roman"/>
          <w:b w:val="false"/>
          <w:i w:val="false"/>
          <w:color w:val="000000"/>
          <w:sz w:val="28"/>
        </w:rPr>
        <w:t xml:space="preserve">
      4) ақпарат алмасу, ақпаратты сақтау, мұрағаттау не басқа да өңдеу шеңберінде беру үшін оларда ақпарат жинақтау үшін бөлінген ресурстарға (желілік (серверлік) жабдыққа, дискілік кеңістікке, каталогтарға, желілік ресурстарға, деректер базасына) қол жеткізу тәртібі олармен жұмыс істеуге жіберілмеген адамдардың осы ресурстарға қол жеткізу мүмкіндігін болдырмайды; </w:t>
      </w:r>
    </w:p>
    <w:bookmarkEnd w:id="360"/>
    <w:bookmarkStart w:name="z496" w:id="361"/>
    <w:p>
      <w:pPr>
        <w:spacing w:after="0"/>
        <w:ind w:left="0"/>
        <w:jc w:val="both"/>
      </w:pPr>
      <w:r>
        <w:rPr>
          <w:rFonts w:ascii="Times New Roman"/>
          <w:b w:val="false"/>
          <w:i w:val="false"/>
          <w:color w:val="000000"/>
          <w:sz w:val="28"/>
        </w:rPr>
        <w:t xml:space="preserve">
      5) пайдаланушының жұмыс орны жергілікті желіде (LAN) орналастырылады; </w:t>
      </w:r>
    </w:p>
    <w:bookmarkEnd w:id="361"/>
    <w:bookmarkStart w:name="z497" w:id="362"/>
    <w:p>
      <w:pPr>
        <w:spacing w:after="0"/>
        <w:ind w:left="0"/>
        <w:jc w:val="both"/>
      </w:pPr>
      <w:r>
        <w:rPr>
          <w:rFonts w:ascii="Times New Roman"/>
          <w:b w:val="false"/>
          <w:i w:val="false"/>
          <w:color w:val="000000"/>
          <w:sz w:val="28"/>
        </w:rPr>
        <w:t xml:space="preserve">
      6) пайдаланушы компьютерінің ақпаратын оқу (жазу немесе көшіру) порттарына кіру, оның ішінде негізгі Енгізу-шығару жүйесінің параметрлерінде де өшірілген; </w:t>
      </w:r>
    </w:p>
    <w:bookmarkEnd w:id="362"/>
    <w:bookmarkStart w:name="z498" w:id="363"/>
    <w:p>
      <w:pPr>
        <w:spacing w:after="0"/>
        <w:ind w:left="0"/>
        <w:jc w:val="both"/>
      </w:pPr>
      <w:r>
        <w:rPr>
          <w:rFonts w:ascii="Times New Roman"/>
          <w:b w:val="false"/>
          <w:i w:val="false"/>
          <w:color w:val="000000"/>
          <w:sz w:val="28"/>
        </w:rPr>
        <w:t xml:space="preserve">
      7) Пайдаланушының дербес компьютерінің жүйелік блогын қауіпсіздік әкімшісі мөрлейді немесе пломбалайды; </w:t>
      </w:r>
    </w:p>
    <w:bookmarkEnd w:id="363"/>
    <w:bookmarkStart w:name="z499" w:id="364"/>
    <w:p>
      <w:pPr>
        <w:spacing w:after="0"/>
        <w:ind w:left="0"/>
        <w:jc w:val="both"/>
      </w:pPr>
      <w:r>
        <w:rPr>
          <w:rFonts w:ascii="Times New Roman"/>
          <w:b w:val="false"/>
          <w:i w:val="false"/>
          <w:color w:val="000000"/>
          <w:sz w:val="28"/>
        </w:rPr>
        <w:t>
      8) пайдаланушының жұмыс орнына рұқсатсыз кіруден қорғау құралдарының параметрлерін орнату және өзгерту жөніндегі құқықтар әкімші функцияларын орындайтын пайдаланушыларға ғана беріледі;</w:t>
      </w:r>
    </w:p>
    <w:bookmarkEnd w:id="364"/>
    <w:bookmarkStart w:name="z500" w:id="365"/>
    <w:p>
      <w:pPr>
        <w:spacing w:after="0"/>
        <w:ind w:left="0"/>
        <w:jc w:val="both"/>
      </w:pPr>
      <w:r>
        <w:rPr>
          <w:rFonts w:ascii="Times New Roman"/>
          <w:b w:val="false"/>
          <w:i w:val="false"/>
          <w:color w:val="000000"/>
          <w:sz w:val="28"/>
        </w:rPr>
        <w:t xml:space="preserve">
      9) пайдаланушы сәйкестендірілетін пайдаланушының бір жүйелік атауы бір жеке тұлғаға сәйкес келеді; </w:t>
      </w:r>
    </w:p>
    <w:bookmarkEnd w:id="365"/>
    <w:bookmarkStart w:name="z501" w:id="366"/>
    <w:p>
      <w:pPr>
        <w:spacing w:after="0"/>
        <w:ind w:left="0"/>
        <w:jc w:val="both"/>
      </w:pPr>
      <w:r>
        <w:rPr>
          <w:rFonts w:ascii="Times New Roman"/>
          <w:b w:val="false"/>
          <w:i w:val="false"/>
          <w:color w:val="000000"/>
          <w:sz w:val="28"/>
        </w:rPr>
        <w:t>
      10) пайдаланушының жұмыс орнына қол жеткізуді қамтамасыз ететін техникалық құралдарды, парольдерді немесе басқа ақпаратты сақтау және пайдалану тәртібі оларды рұқсатсыз пайдалану мүмкіндігін болдырмайды;</w:t>
      </w:r>
    </w:p>
    <w:bookmarkEnd w:id="366"/>
    <w:bookmarkStart w:name="z502" w:id="367"/>
    <w:p>
      <w:pPr>
        <w:spacing w:after="0"/>
        <w:ind w:left="0"/>
        <w:jc w:val="both"/>
      </w:pPr>
      <w:r>
        <w:rPr>
          <w:rFonts w:ascii="Times New Roman"/>
          <w:b w:val="false"/>
          <w:i w:val="false"/>
          <w:color w:val="000000"/>
          <w:sz w:val="28"/>
        </w:rPr>
        <w:t xml:space="preserve">
      11) пайдаланушының жұмыс орны үшін желілік ресурстарға қол жеткізу цифрлық жүйенің қорғалған ішкі желісі шегінде шектеледі; </w:t>
      </w:r>
    </w:p>
    <w:bookmarkEnd w:id="367"/>
    <w:bookmarkStart w:name="z503" w:id="368"/>
    <w:p>
      <w:pPr>
        <w:spacing w:after="0"/>
        <w:ind w:left="0"/>
        <w:jc w:val="both"/>
      </w:pPr>
      <w:r>
        <w:rPr>
          <w:rFonts w:ascii="Times New Roman"/>
          <w:b w:val="false"/>
          <w:i w:val="false"/>
          <w:color w:val="000000"/>
          <w:sz w:val="28"/>
        </w:rPr>
        <w:t>
      12) пайдаланушының резервтік жұмыс орны болған кезде талаптарда белгіленген шарттар мен талаптар да осындай жұмыс орнына қолданылады.</w:t>
      </w:r>
    </w:p>
    <w:bookmarkEnd w:id="368"/>
    <w:bookmarkStart w:name="z504" w:id="369"/>
    <w:p>
      <w:pPr>
        <w:spacing w:after="0"/>
        <w:ind w:left="0"/>
        <w:jc w:val="both"/>
      </w:pPr>
      <w:r>
        <w:rPr>
          <w:rFonts w:ascii="Times New Roman"/>
          <w:b w:val="false"/>
          <w:i w:val="false"/>
          <w:color w:val="000000"/>
          <w:sz w:val="28"/>
        </w:rPr>
        <w:t>
      15. Пайдаланушылардың жұмыс орындарында қолданылатын бағдарламалық құралдар мынадай талаптарға сәйкес келеді:</w:t>
      </w:r>
    </w:p>
    <w:bookmarkEnd w:id="369"/>
    <w:bookmarkStart w:name="z505" w:id="370"/>
    <w:p>
      <w:pPr>
        <w:spacing w:after="0"/>
        <w:ind w:left="0"/>
        <w:jc w:val="both"/>
      </w:pPr>
      <w:r>
        <w:rPr>
          <w:rFonts w:ascii="Times New Roman"/>
          <w:b w:val="false"/>
          <w:i w:val="false"/>
          <w:color w:val="000000"/>
          <w:sz w:val="28"/>
        </w:rPr>
        <w:t xml:space="preserve">
      1) тек лицензияланған бағдарламалық қамтылым пайдаланылады; </w:t>
      </w:r>
    </w:p>
    <w:bookmarkEnd w:id="370"/>
    <w:bookmarkStart w:name="z506" w:id="371"/>
    <w:p>
      <w:pPr>
        <w:spacing w:after="0"/>
        <w:ind w:left="0"/>
        <w:jc w:val="both"/>
      </w:pPr>
      <w:r>
        <w:rPr>
          <w:rFonts w:ascii="Times New Roman"/>
          <w:b w:val="false"/>
          <w:i w:val="false"/>
          <w:color w:val="000000"/>
          <w:sz w:val="28"/>
        </w:rPr>
        <w:t xml:space="preserve">
      2) пайдаланушының жұмыс орнында оның лауазымдық міндеттерін орындау үшін талап етілмейтін бағдарламалық құралдарды орнатуға жол берілмейді; </w:t>
      </w:r>
    </w:p>
    <w:bookmarkEnd w:id="371"/>
    <w:bookmarkStart w:name="z507" w:id="372"/>
    <w:p>
      <w:pPr>
        <w:spacing w:after="0"/>
        <w:ind w:left="0"/>
        <w:jc w:val="both"/>
      </w:pPr>
      <w:r>
        <w:rPr>
          <w:rFonts w:ascii="Times New Roman"/>
          <w:b w:val="false"/>
          <w:i w:val="false"/>
          <w:color w:val="000000"/>
          <w:sz w:val="28"/>
        </w:rPr>
        <w:t xml:space="preserve">
      3) пайдаланушының жұмыс орнында пайдаланушыларды сәйкестендіруді және аутентификациялауды қамтамасыз етуге мүмкіндік беретін бағдарламалық құралдардың болуы; </w:t>
      </w:r>
    </w:p>
    <w:bookmarkEnd w:id="372"/>
    <w:bookmarkStart w:name="z508" w:id="373"/>
    <w:p>
      <w:pPr>
        <w:spacing w:after="0"/>
        <w:ind w:left="0"/>
        <w:jc w:val="both"/>
      </w:pPr>
      <w:r>
        <w:rPr>
          <w:rFonts w:ascii="Times New Roman"/>
          <w:b w:val="false"/>
          <w:i w:val="false"/>
          <w:color w:val="000000"/>
          <w:sz w:val="28"/>
        </w:rPr>
        <w:t xml:space="preserve">
      4) пайдаланушының жұмыс орнында үнемі жаңартылып отыратын вирусқа қарсы базасы бар лицензиялық вирусқа бағдарламалық қамтылым орнатылады; </w:t>
      </w:r>
    </w:p>
    <w:bookmarkEnd w:id="373"/>
    <w:bookmarkStart w:name="z509" w:id="374"/>
    <w:p>
      <w:pPr>
        <w:spacing w:after="0"/>
        <w:ind w:left="0"/>
        <w:jc w:val="both"/>
      </w:pPr>
      <w:r>
        <w:rPr>
          <w:rFonts w:ascii="Times New Roman"/>
          <w:b w:val="false"/>
          <w:i w:val="false"/>
          <w:color w:val="000000"/>
          <w:sz w:val="28"/>
        </w:rPr>
        <w:t xml:space="preserve">
      5) компьютерге қол жеткізуге және пайдаланушылардың іс-әрекеттеріне байланысты оқиғаларды бақылау мақсатында электрондық құжаттарды сақтау мерзімі ішінде электрондық журналдарды жүргізу мүмкіндігі; </w:t>
      </w:r>
    </w:p>
    <w:bookmarkEnd w:id="374"/>
    <w:bookmarkStart w:name="z510" w:id="375"/>
    <w:p>
      <w:pPr>
        <w:spacing w:after="0"/>
        <w:ind w:left="0"/>
        <w:jc w:val="both"/>
      </w:pPr>
      <w:r>
        <w:rPr>
          <w:rFonts w:ascii="Times New Roman"/>
          <w:b w:val="false"/>
          <w:i w:val="false"/>
          <w:color w:val="000000"/>
          <w:sz w:val="28"/>
        </w:rPr>
        <w:t xml:space="preserve">
      6) бағдарламалық қамтылым паспорты бар дербес компьютерде орнатылады (оның конфигурациясы туралы егжей-тегжейлі деректері бар жұмыс орнының сипаттамасы, сондай-ақ осы жұмыс орнында орнатылған аппараттық және бағдарламалық құралдар); </w:t>
      </w:r>
    </w:p>
    <w:bookmarkEnd w:id="375"/>
    <w:bookmarkStart w:name="z511" w:id="376"/>
    <w:p>
      <w:pPr>
        <w:spacing w:after="0"/>
        <w:ind w:left="0"/>
        <w:jc w:val="both"/>
      </w:pPr>
      <w:r>
        <w:rPr>
          <w:rFonts w:ascii="Times New Roman"/>
          <w:b w:val="false"/>
          <w:i w:val="false"/>
          <w:color w:val="000000"/>
          <w:sz w:val="28"/>
        </w:rPr>
        <w:t>
      7) осы тармақтың 6) тармақшасында көрсетілген паспорт бірыңғай жинақтаушы зейнетақы қорының және ерікті жинақтаушы зейнетақы қорының ішкі құжаттарына сәйкес ресімделеді және қауіпсіздік әкімшісінде сақталады.</w:t>
      </w:r>
    </w:p>
    <w:bookmarkEnd w:id="376"/>
    <w:bookmarkStart w:name="z512" w:id="377"/>
    <w:p>
      <w:pPr>
        <w:spacing w:after="0"/>
        <w:ind w:left="0"/>
        <w:jc w:val="left"/>
      </w:pPr>
      <w:r>
        <w:rPr>
          <w:rFonts w:ascii="Times New Roman"/>
          <w:b/>
          <w:i w:val="false"/>
          <w:color w:val="000000"/>
        </w:rPr>
        <w:t xml:space="preserve"> 4-тарау. Бірыңғай жинақтаушы зейнетақы қорының және ерікті жинақтаушы зейнетақы қорының цифрлық жүйесінің киберқауіпсіздігін қамтамасыз етуге қойылатын талаптар</w:t>
      </w:r>
    </w:p>
    <w:bookmarkEnd w:id="377"/>
    <w:bookmarkStart w:name="z513" w:id="378"/>
    <w:p>
      <w:pPr>
        <w:spacing w:after="0"/>
        <w:ind w:left="0"/>
        <w:jc w:val="both"/>
      </w:pPr>
      <w:r>
        <w:rPr>
          <w:rFonts w:ascii="Times New Roman"/>
          <w:b w:val="false"/>
          <w:i w:val="false"/>
          <w:color w:val="000000"/>
          <w:sz w:val="28"/>
        </w:rPr>
        <w:t xml:space="preserve">
      16. Бірыңғай жинақтаушы зейнетақы қорының және ерікті жинақтаушы зейнетақы қорының цифрлық жүйесінің киберқауіпсіздігін қамтамасыз ету мақсатында бірыңғай жинақтаушы зейнетақы қоры мен ерікті жинақтаушы зейнетақы қоры киберқауіпсіздікті басқару жүйесін құруды қамтамасыз етеді. </w:t>
      </w:r>
    </w:p>
    <w:bookmarkEnd w:id="378"/>
    <w:bookmarkStart w:name="z514" w:id="379"/>
    <w:p>
      <w:pPr>
        <w:spacing w:after="0"/>
        <w:ind w:left="0"/>
        <w:jc w:val="both"/>
      </w:pPr>
      <w:r>
        <w:rPr>
          <w:rFonts w:ascii="Times New Roman"/>
          <w:b w:val="false"/>
          <w:i w:val="false"/>
          <w:color w:val="000000"/>
          <w:sz w:val="28"/>
        </w:rPr>
        <w:t xml:space="preserve">
      17. Киберқауіпсіздікті басқару жүйесі бірыңғай жинақтаушы зейнетақы қорының және ерікті жинақтаушы зейнетақы қорының бизнес-процестер үшін ықтимал залалдың ең төменгі деңгейін көздейтін ақпараттық активтерін қорғауды қамтамасыз етеді. </w:t>
      </w:r>
    </w:p>
    <w:bookmarkEnd w:id="379"/>
    <w:bookmarkStart w:name="z515" w:id="380"/>
    <w:p>
      <w:pPr>
        <w:spacing w:after="0"/>
        <w:ind w:left="0"/>
        <w:jc w:val="both"/>
      </w:pPr>
      <w:r>
        <w:rPr>
          <w:rFonts w:ascii="Times New Roman"/>
          <w:b w:val="false"/>
          <w:i w:val="false"/>
          <w:color w:val="000000"/>
          <w:sz w:val="28"/>
        </w:rPr>
        <w:t>
      18. Бірыңғай жинақтаушы зейнетақы қоры және ерікті жинақтаушы зейнетақы қоры киберқауіпсіздікті басқару жүйесінің тиісті деңгейін, оның дамуы мен жақсаруын қамтамасыз етеді.</w:t>
      </w:r>
    </w:p>
    <w:bookmarkEnd w:id="380"/>
    <w:bookmarkStart w:name="z516" w:id="381"/>
    <w:p>
      <w:pPr>
        <w:spacing w:after="0"/>
        <w:ind w:left="0"/>
        <w:jc w:val="both"/>
      </w:pPr>
      <w:r>
        <w:rPr>
          <w:rFonts w:ascii="Times New Roman"/>
          <w:b w:val="false"/>
          <w:i w:val="false"/>
          <w:color w:val="000000"/>
          <w:sz w:val="28"/>
        </w:rPr>
        <w:t>
      19. Бірыңғай жинақтаушы зейнетақы қоры мен ерікті жинақтаушы зейнетақы қорының киберқауіпсіздігін қамтамасыз ету жөніндегі құжаттамаға мыналар кіреді:</w:t>
      </w:r>
    </w:p>
    <w:bookmarkEnd w:id="381"/>
    <w:bookmarkStart w:name="z517" w:id="382"/>
    <w:p>
      <w:pPr>
        <w:spacing w:after="0"/>
        <w:ind w:left="0"/>
        <w:jc w:val="both"/>
      </w:pPr>
      <w:r>
        <w:rPr>
          <w:rFonts w:ascii="Times New Roman"/>
          <w:b w:val="false"/>
          <w:i w:val="false"/>
          <w:color w:val="000000"/>
          <w:sz w:val="28"/>
        </w:rPr>
        <w:t>
      1) киберқауіпсіздік саясаты;</w:t>
      </w:r>
    </w:p>
    <w:bookmarkEnd w:id="382"/>
    <w:bookmarkStart w:name="z518" w:id="383"/>
    <w:p>
      <w:pPr>
        <w:spacing w:after="0"/>
        <w:ind w:left="0"/>
        <w:jc w:val="both"/>
      </w:pPr>
      <w:r>
        <w:rPr>
          <w:rFonts w:ascii="Times New Roman"/>
          <w:b w:val="false"/>
          <w:i w:val="false"/>
          <w:color w:val="000000"/>
          <w:sz w:val="28"/>
        </w:rPr>
        <w:t>
      2) қорғауға жататын және оның ішінде қызметтік, коммерциялық немесе заңмен қорғалатын өзге де құпияны құрайтын мәліметтер туралы ақпаратты (бұдан әрі – қорғалатын ақпарат) қамтитын ақпарат тізбесі;</w:t>
      </w:r>
    </w:p>
    <w:bookmarkEnd w:id="383"/>
    <w:bookmarkStart w:name="z519" w:id="384"/>
    <w:p>
      <w:pPr>
        <w:spacing w:after="0"/>
        <w:ind w:left="0"/>
        <w:jc w:val="both"/>
      </w:pPr>
      <w:r>
        <w:rPr>
          <w:rFonts w:ascii="Times New Roman"/>
          <w:b w:val="false"/>
          <w:i w:val="false"/>
          <w:color w:val="000000"/>
          <w:sz w:val="28"/>
        </w:rPr>
        <w:t>
      3) қорғалатын ақпаратпен жұмыс істеу тәртібі;</w:t>
      </w:r>
    </w:p>
    <w:bookmarkEnd w:id="384"/>
    <w:bookmarkStart w:name="z520" w:id="385"/>
    <w:p>
      <w:pPr>
        <w:spacing w:after="0"/>
        <w:ind w:left="0"/>
        <w:jc w:val="both"/>
      </w:pPr>
      <w:r>
        <w:rPr>
          <w:rFonts w:ascii="Times New Roman"/>
          <w:b w:val="false"/>
          <w:i w:val="false"/>
          <w:color w:val="000000"/>
          <w:sz w:val="28"/>
        </w:rPr>
        <w:t>
      4) қорғалатын ақпаратты өңдейтін цифрлық жүйелердің тізбесі;</w:t>
      </w:r>
    </w:p>
    <w:bookmarkEnd w:id="385"/>
    <w:bookmarkStart w:name="z521" w:id="386"/>
    <w:p>
      <w:pPr>
        <w:spacing w:after="0"/>
        <w:ind w:left="0"/>
        <w:jc w:val="both"/>
      </w:pPr>
      <w:r>
        <w:rPr>
          <w:rFonts w:ascii="Times New Roman"/>
          <w:b w:val="false"/>
          <w:i w:val="false"/>
          <w:color w:val="000000"/>
          <w:sz w:val="28"/>
        </w:rPr>
        <w:t>
      5) қорғалатын ақпаратты өңдейтін цифрлық жүйелерге қол жеткізуді басқару тәртібі;</w:t>
      </w:r>
    </w:p>
    <w:bookmarkEnd w:id="386"/>
    <w:bookmarkStart w:name="z522" w:id="387"/>
    <w:p>
      <w:pPr>
        <w:spacing w:after="0"/>
        <w:ind w:left="0"/>
        <w:jc w:val="both"/>
      </w:pPr>
      <w:r>
        <w:rPr>
          <w:rFonts w:ascii="Times New Roman"/>
          <w:b w:val="false"/>
          <w:i w:val="false"/>
          <w:color w:val="000000"/>
          <w:sz w:val="28"/>
        </w:rPr>
        <w:t>
      6) қорғалатын ақпаратты өңдейтін цифрлық жүйелердің резервтік көшірмелерін резервтік көшіру, сақтау, қалпына келтіру, олардың жұмыс қабілеттілігін тестілеу тәртібі;</w:t>
      </w:r>
    </w:p>
    <w:bookmarkEnd w:id="387"/>
    <w:bookmarkStart w:name="z523" w:id="388"/>
    <w:p>
      <w:pPr>
        <w:spacing w:after="0"/>
        <w:ind w:left="0"/>
        <w:jc w:val="both"/>
      </w:pPr>
      <w:r>
        <w:rPr>
          <w:rFonts w:ascii="Times New Roman"/>
          <w:b w:val="false"/>
          <w:i w:val="false"/>
          <w:color w:val="000000"/>
          <w:sz w:val="28"/>
        </w:rPr>
        <w:t xml:space="preserve">
      7) бірыңғай жинақтаушы зейнетақы қорының және ерікті жинақтаушы зейнетақы қорының цифрлық инфрақұрылымын вирусқа қарсы қорғауды қамтамасыз ету тәртібі; </w:t>
      </w:r>
    </w:p>
    <w:bookmarkEnd w:id="388"/>
    <w:bookmarkStart w:name="z524" w:id="389"/>
    <w:p>
      <w:pPr>
        <w:spacing w:after="0"/>
        <w:ind w:left="0"/>
        <w:jc w:val="both"/>
      </w:pPr>
      <w:r>
        <w:rPr>
          <w:rFonts w:ascii="Times New Roman"/>
          <w:b w:val="false"/>
          <w:i w:val="false"/>
          <w:color w:val="000000"/>
          <w:sz w:val="28"/>
        </w:rPr>
        <w:t xml:space="preserve">
      8) бірыңғай жинақтаушы зейнетақы қорында және ерікті жинақтаушы зейнетақы қорында пайдалануға рұқсат етілген бағдарламалық қамтылымның тізбесі; </w:t>
      </w:r>
    </w:p>
    <w:bookmarkEnd w:id="389"/>
    <w:bookmarkStart w:name="z525" w:id="390"/>
    <w:p>
      <w:pPr>
        <w:spacing w:after="0"/>
        <w:ind w:left="0"/>
        <w:jc w:val="both"/>
      </w:pPr>
      <w:r>
        <w:rPr>
          <w:rFonts w:ascii="Times New Roman"/>
          <w:b w:val="false"/>
          <w:i w:val="false"/>
          <w:color w:val="000000"/>
          <w:sz w:val="28"/>
        </w:rPr>
        <w:t xml:space="preserve">
      9) киберқауіпсіздікті қамтамасыз етудің қабылданған шараларының бұзылғанын не киберқауіпсіздікке қатысы бар бұрын белгісіз болған жағдай туралы куәландыратын киберқауіпсіздік жүйелерін қоса алғанда, цифрлық инфрақұрылымның немесе оның жекелеген объектілерінің жұмысында жеке немесе сериялық туындайтын оқиғалардың (бұдан әрі – киберқауіпсіздік оқиғалары) кезеңділігі мен мониторингінің қағидалары; </w:t>
      </w:r>
    </w:p>
    <w:bookmarkEnd w:id="390"/>
    <w:bookmarkStart w:name="z526" w:id="391"/>
    <w:p>
      <w:pPr>
        <w:spacing w:after="0"/>
        <w:ind w:left="0"/>
        <w:jc w:val="both"/>
      </w:pPr>
      <w:r>
        <w:rPr>
          <w:rFonts w:ascii="Times New Roman"/>
          <w:b w:val="false"/>
          <w:i w:val="false"/>
          <w:color w:val="000000"/>
          <w:sz w:val="28"/>
        </w:rPr>
        <w:t xml:space="preserve">
      10) мониторингке жататын киберқауіпсіздік оқиғаларының тізбесі; </w:t>
      </w:r>
    </w:p>
    <w:bookmarkEnd w:id="391"/>
    <w:bookmarkStart w:name="z527" w:id="392"/>
    <w:p>
      <w:pPr>
        <w:spacing w:after="0"/>
        <w:ind w:left="0"/>
        <w:jc w:val="both"/>
      </w:pPr>
      <w:r>
        <w:rPr>
          <w:rFonts w:ascii="Times New Roman"/>
          <w:b w:val="false"/>
          <w:i w:val="false"/>
          <w:color w:val="000000"/>
          <w:sz w:val="28"/>
        </w:rPr>
        <w:t>
      11) киберқауіпсіздік оқиғалары көздерінің тізбесі;</w:t>
      </w:r>
    </w:p>
    <w:bookmarkEnd w:id="392"/>
    <w:bookmarkStart w:name="z528" w:id="393"/>
    <w:p>
      <w:pPr>
        <w:spacing w:after="0"/>
        <w:ind w:left="0"/>
        <w:jc w:val="both"/>
      </w:pPr>
      <w:r>
        <w:rPr>
          <w:rFonts w:ascii="Times New Roman"/>
          <w:b w:val="false"/>
          <w:i w:val="false"/>
          <w:color w:val="000000"/>
          <w:sz w:val="28"/>
        </w:rPr>
        <w:t>
      12) цифрлық инфрақұрылымның немесе оның жекелеген объектілерінің жұмысында олардың тиісінше жұмыс істеуіне қауіп төндіретін және (немесе) қорғалатын ақпаратты заңсыз алу, көшіру, тарату, өзгерту, жою немесе бұғаттау үшін жағдай туғызатын жеке немесе сериялық түрде туындайтын іркілістерді (бұдан әрі - киберқауіпсіздіктің оқыс оқиғалары) өңдеу тәртібі;</w:t>
      </w:r>
    </w:p>
    <w:bookmarkEnd w:id="393"/>
    <w:bookmarkStart w:name="z529" w:id="394"/>
    <w:p>
      <w:pPr>
        <w:spacing w:after="0"/>
        <w:ind w:left="0"/>
        <w:jc w:val="both"/>
      </w:pPr>
      <w:r>
        <w:rPr>
          <w:rFonts w:ascii="Times New Roman"/>
          <w:b w:val="false"/>
          <w:i w:val="false"/>
          <w:color w:val="000000"/>
          <w:sz w:val="28"/>
        </w:rPr>
        <w:t xml:space="preserve">
      13) киберқауіпсіздік оқиғаларын киберқауіпсіздіктің оқыс оқиғаларына жатқызу тәртібі; </w:t>
      </w:r>
    </w:p>
    <w:bookmarkEnd w:id="394"/>
    <w:bookmarkStart w:name="z530" w:id="395"/>
    <w:p>
      <w:pPr>
        <w:spacing w:after="0"/>
        <w:ind w:left="0"/>
        <w:jc w:val="both"/>
      </w:pPr>
      <w:r>
        <w:rPr>
          <w:rFonts w:ascii="Times New Roman"/>
          <w:b w:val="false"/>
          <w:i w:val="false"/>
          <w:color w:val="000000"/>
          <w:sz w:val="28"/>
        </w:rPr>
        <w:t xml:space="preserve">
      14) бірыңғай жинақтаушы зейнетақы қорының және ерікті жинақтаушы зейнетақы қорының қызметкерлері болып табылмайтын адамдардың қорғалатын ақпаратты өңдейтін цифрлық жүйелерге қол жеткізу тәртібі; </w:t>
      </w:r>
    </w:p>
    <w:bookmarkEnd w:id="395"/>
    <w:bookmarkStart w:name="z531" w:id="396"/>
    <w:p>
      <w:pPr>
        <w:spacing w:after="0"/>
        <w:ind w:left="0"/>
        <w:jc w:val="both"/>
      </w:pPr>
      <w:r>
        <w:rPr>
          <w:rFonts w:ascii="Times New Roman"/>
          <w:b w:val="false"/>
          <w:i w:val="false"/>
          <w:color w:val="000000"/>
          <w:sz w:val="28"/>
        </w:rPr>
        <w:t>
      15) Интернет пен электрондық поштаны пайдалану кезінде ақпаратты қорғау тәртібі;</w:t>
      </w:r>
    </w:p>
    <w:bookmarkEnd w:id="396"/>
    <w:bookmarkStart w:name="z532" w:id="397"/>
    <w:p>
      <w:pPr>
        <w:spacing w:after="0"/>
        <w:ind w:left="0"/>
        <w:jc w:val="both"/>
      </w:pPr>
      <w:r>
        <w:rPr>
          <w:rFonts w:ascii="Times New Roman"/>
          <w:b w:val="false"/>
          <w:i w:val="false"/>
          <w:color w:val="000000"/>
          <w:sz w:val="28"/>
        </w:rPr>
        <w:t>
      16) цифрлық жүйелердің жаңартуларын басқару тәртібі.</w:t>
      </w:r>
    </w:p>
    <w:bookmarkEnd w:id="397"/>
    <w:bookmarkStart w:name="z533" w:id="398"/>
    <w:p>
      <w:pPr>
        <w:spacing w:after="0"/>
        <w:ind w:left="0"/>
        <w:jc w:val="both"/>
      </w:pPr>
      <w:r>
        <w:rPr>
          <w:rFonts w:ascii="Times New Roman"/>
          <w:b w:val="false"/>
          <w:i w:val="false"/>
          <w:color w:val="000000"/>
          <w:sz w:val="28"/>
        </w:rPr>
        <w:t xml:space="preserve">
      20. Киберқауіпсіздік саясаты мыналарды анықтайды: </w:t>
      </w:r>
    </w:p>
    <w:bookmarkEnd w:id="398"/>
    <w:bookmarkStart w:name="z534" w:id="399"/>
    <w:p>
      <w:pPr>
        <w:spacing w:after="0"/>
        <w:ind w:left="0"/>
        <w:jc w:val="both"/>
      </w:pPr>
      <w:r>
        <w:rPr>
          <w:rFonts w:ascii="Times New Roman"/>
          <w:b w:val="false"/>
          <w:i w:val="false"/>
          <w:color w:val="000000"/>
          <w:sz w:val="28"/>
        </w:rPr>
        <w:t xml:space="preserve">
      1) киберқауіпсіздікті басқару жүйесін құрудың мақсаттары, міндеттері және негізгі қағидаттары; </w:t>
      </w:r>
    </w:p>
    <w:bookmarkEnd w:id="399"/>
    <w:bookmarkStart w:name="z535" w:id="400"/>
    <w:p>
      <w:pPr>
        <w:spacing w:after="0"/>
        <w:ind w:left="0"/>
        <w:jc w:val="both"/>
      </w:pPr>
      <w:r>
        <w:rPr>
          <w:rFonts w:ascii="Times New Roman"/>
          <w:b w:val="false"/>
          <w:i w:val="false"/>
          <w:color w:val="000000"/>
          <w:sz w:val="28"/>
        </w:rPr>
        <w:t>
      2) киберқауіпсіздікті басқару жүйесінің қолданылу саласы;</w:t>
      </w:r>
    </w:p>
    <w:bookmarkEnd w:id="400"/>
    <w:bookmarkStart w:name="z536" w:id="401"/>
    <w:p>
      <w:pPr>
        <w:spacing w:after="0"/>
        <w:ind w:left="0"/>
        <w:jc w:val="both"/>
      </w:pPr>
      <w:r>
        <w:rPr>
          <w:rFonts w:ascii="Times New Roman"/>
          <w:b w:val="false"/>
          <w:i w:val="false"/>
          <w:color w:val="000000"/>
          <w:sz w:val="28"/>
        </w:rPr>
        <w:t xml:space="preserve">
      3) бірыңғай жинақтаушы зейнетақы қорының және ерікті жинақтаушы зейнетақы қорының ақпараттық активтерінде құрылатын, сақталатын және өңделетін ақпаратқа қол жеткізуді басқаруға қойылатын талаптар; </w:t>
      </w:r>
    </w:p>
    <w:bookmarkEnd w:id="401"/>
    <w:bookmarkStart w:name="z537" w:id="402"/>
    <w:p>
      <w:pPr>
        <w:spacing w:after="0"/>
        <w:ind w:left="0"/>
        <w:jc w:val="both"/>
      </w:pPr>
      <w:r>
        <w:rPr>
          <w:rFonts w:ascii="Times New Roman"/>
          <w:b w:val="false"/>
          <w:i w:val="false"/>
          <w:color w:val="000000"/>
          <w:sz w:val="28"/>
        </w:rPr>
        <w:t xml:space="preserve">
      4) киберқауіпсіздікті қамтамасыз ету жөніндегі қызмет мониторингін жүзеге асыруға қойылатын талаптар; </w:t>
      </w:r>
    </w:p>
    <w:bookmarkEnd w:id="402"/>
    <w:bookmarkStart w:name="z538" w:id="403"/>
    <w:p>
      <w:pPr>
        <w:spacing w:after="0"/>
        <w:ind w:left="0"/>
        <w:jc w:val="both"/>
      </w:pPr>
      <w:r>
        <w:rPr>
          <w:rFonts w:ascii="Times New Roman"/>
          <w:b w:val="false"/>
          <w:i w:val="false"/>
          <w:color w:val="000000"/>
          <w:sz w:val="28"/>
        </w:rPr>
        <w:t>
      5) бірыңғай жинақтаушы зейнетақы қоры мен ерікті жинақтаушы зейнетақы қоры қызметкерлерінің өздеріне жүктелген функционалдық міндеттерді орындау кезінде киберқауіпсіздікті қамтамасыз еткені үшін жауапкершілігі.</w:t>
      </w:r>
    </w:p>
    <w:bookmarkEnd w:id="403"/>
    <w:bookmarkStart w:name="z539" w:id="404"/>
    <w:p>
      <w:pPr>
        <w:spacing w:after="0"/>
        <w:ind w:left="0"/>
        <w:jc w:val="both"/>
      </w:pPr>
      <w:r>
        <w:rPr>
          <w:rFonts w:ascii="Times New Roman"/>
          <w:b w:val="false"/>
          <w:i w:val="false"/>
          <w:color w:val="000000"/>
          <w:sz w:val="28"/>
        </w:rPr>
        <w:t>
      21. Цифрлық жүйедегі ақпаратқа қол жеткізу бірыңғай жинақтаушы зейнетақы қоры мен ерікті жинақтаушы зейнетақы қорының қызметкерлеріне олардың функционалдық міндеттерін орындау үшін қажетті көлемде беріледі.</w:t>
      </w:r>
    </w:p>
    <w:bookmarkEnd w:id="404"/>
    <w:bookmarkStart w:name="z540" w:id="405"/>
    <w:p>
      <w:pPr>
        <w:spacing w:after="0"/>
        <w:ind w:left="0"/>
        <w:jc w:val="both"/>
      </w:pPr>
      <w:r>
        <w:rPr>
          <w:rFonts w:ascii="Times New Roman"/>
          <w:b w:val="false"/>
          <w:i w:val="false"/>
          <w:color w:val="000000"/>
          <w:sz w:val="28"/>
        </w:rPr>
        <w:t>
      22. Бірыңғай жинақтаушы зейнетақы қорының және ерікті жинақтаушы зейнетақы қорының цифрлық жүйесіне қол жеткізуді ұсыну цифрлық жүйені пайдаланушылардың қол жеткізу құқықтарының олардың функционалдық міндеттеріне сәйкестігін қамтамасыз ету үшін рөлдерді қалыптастыру және енгізу жолымен жүргізіледі. Мұндай рөлдердің жиынтығы электронды түрде немесе қағаз тасымалдағышта қалыптасатын цифрлық жүйеге қол жеткізу матрицасын білдіреді.</w:t>
      </w:r>
    </w:p>
    <w:bookmarkEnd w:id="405"/>
    <w:bookmarkStart w:name="z541" w:id="406"/>
    <w:p>
      <w:pPr>
        <w:spacing w:after="0"/>
        <w:ind w:left="0"/>
        <w:jc w:val="both"/>
      </w:pPr>
      <w:r>
        <w:rPr>
          <w:rFonts w:ascii="Times New Roman"/>
          <w:b w:val="false"/>
          <w:i w:val="false"/>
          <w:color w:val="000000"/>
          <w:sz w:val="28"/>
        </w:rPr>
        <w:t xml:space="preserve">
      23. Цифрлық жүйеге қол жеткізу цифрлық жүйенің пайдаланушыларын сәйкестендіру және аутентификациялау арқылы жүзеге асырылады. </w:t>
      </w:r>
    </w:p>
    <w:bookmarkEnd w:id="406"/>
    <w:bookmarkStart w:name="z542" w:id="407"/>
    <w:p>
      <w:pPr>
        <w:spacing w:after="0"/>
        <w:ind w:left="0"/>
        <w:jc w:val="both"/>
      </w:pPr>
      <w:r>
        <w:rPr>
          <w:rFonts w:ascii="Times New Roman"/>
          <w:b w:val="false"/>
          <w:i w:val="false"/>
          <w:color w:val="000000"/>
          <w:sz w:val="28"/>
        </w:rPr>
        <w:t>
      Цифрлық жүйе пайдаланушыларын сәйкестендіру және аутентификациялау "есептік жазба (идентификатор) – пароль" жұбын және (немесе) биометриялық және (немесе) криптографиялық және (немесе) аппараттық аутентификацияны енгізу арқылы жүргізіледі.</w:t>
      </w:r>
    </w:p>
    <w:bookmarkEnd w:id="407"/>
    <w:bookmarkStart w:name="z543" w:id="408"/>
    <w:p>
      <w:pPr>
        <w:spacing w:after="0"/>
        <w:ind w:left="0"/>
        <w:jc w:val="both"/>
      </w:pPr>
      <w:r>
        <w:rPr>
          <w:rFonts w:ascii="Times New Roman"/>
          <w:b w:val="false"/>
          <w:i w:val="false"/>
          <w:color w:val="000000"/>
          <w:sz w:val="28"/>
        </w:rPr>
        <w:t xml:space="preserve">
      24. Цифрлық жүйеде тек жеке пайдаланушы есептік жазбалары қолданылады. </w:t>
      </w:r>
    </w:p>
    <w:bookmarkEnd w:id="408"/>
    <w:bookmarkStart w:name="z544" w:id="409"/>
    <w:p>
      <w:pPr>
        <w:spacing w:after="0"/>
        <w:ind w:left="0"/>
        <w:jc w:val="both"/>
      </w:pPr>
      <w:r>
        <w:rPr>
          <w:rFonts w:ascii="Times New Roman"/>
          <w:b w:val="false"/>
          <w:i w:val="false"/>
          <w:color w:val="000000"/>
          <w:sz w:val="28"/>
        </w:rPr>
        <w:t xml:space="preserve">
      25. Технологиялық есептік жазбаларды пайдалану цифрлық жүйеге арналған осындай есептік жазбалардың тізбесіне сәйкес оларды пайдалануға және өзектілігіне дербес жауапты тұлғаларды көрсете отырып жүзеге асырылады. </w:t>
      </w:r>
    </w:p>
    <w:bookmarkEnd w:id="409"/>
    <w:bookmarkStart w:name="z545" w:id="410"/>
    <w:p>
      <w:pPr>
        <w:spacing w:after="0"/>
        <w:ind w:left="0"/>
        <w:jc w:val="both"/>
      </w:pPr>
      <w:r>
        <w:rPr>
          <w:rFonts w:ascii="Times New Roman"/>
          <w:b w:val="false"/>
          <w:i w:val="false"/>
          <w:color w:val="000000"/>
          <w:sz w:val="28"/>
        </w:rPr>
        <w:t>
      26. Цифрлық жүйеде бірыңғай жинақтаушы зейнетақы қоры мен ерікті жинақтаушы зейнетақы қорының ішкі құжатымен айқындалатын есептік жазбалар мен парольдерді басқару, сондай-ақ пайдаланушылардың есептік жазбаларын бұғаттау жөніндегі функциялар қолданылады.</w:t>
      </w:r>
    </w:p>
    <w:bookmarkEnd w:id="410"/>
    <w:bookmarkStart w:name="z546" w:id="411"/>
    <w:p>
      <w:pPr>
        <w:spacing w:after="0"/>
        <w:ind w:left="0"/>
        <w:jc w:val="both"/>
      </w:pPr>
      <w:r>
        <w:rPr>
          <w:rFonts w:ascii="Times New Roman"/>
          <w:b w:val="false"/>
          <w:i w:val="false"/>
          <w:color w:val="000000"/>
          <w:sz w:val="28"/>
        </w:rPr>
        <w:t xml:space="preserve">
      27. Цифрлық жүйеде пайдаланушы есептік жазбаларының парольдерін және бұғаттауларын басқару функциясының мынадай өлшемдері қолданылады: </w:t>
      </w:r>
    </w:p>
    <w:bookmarkEnd w:id="411"/>
    <w:bookmarkStart w:name="z547" w:id="412"/>
    <w:p>
      <w:pPr>
        <w:spacing w:after="0"/>
        <w:ind w:left="0"/>
        <w:jc w:val="both"/>
      </w:pPr>
      <w:r>
        <w:rPr>
          <w:rFonts w:ascii="Times New Roman"/>
          <w:b w:val="false"/>
          <w:i w:val="false"/>
          <w:color w:val="000000"/>
          <w:sz w:val="28"/>
        </w:rPr>
        <w:t xml:space="preserve">
      1) парольдің ең аз ұзындығы – бұл өлшемнің мәні кемінде 8 (сегіз) символды құрайды. Парольдің осы өлшемгесәйкестігін тексеру парольді әр ауыстырған кезде жүргізіледі, сәйкес келмеген жағдайда пайдаланушыға хабарлама беріледі; </w:t>
      </w:r>
    </w:p>
    <w:bookmarkEnd w:id="412"/>
    <w:bookmarkStart w:name="z548" w:id="413"/>
    <w:p>
      <w:pPr>
        <w:spacing w:after="0"/>
        <w:ind w:left="0"/>
        <w:jc w:val="both"/>
      </w:pPr>
      <w:r>
        <w:rPr>
          <w:rFonts w:ascii="Times New Roman"/>
          <w:b w:val="false"/>
          <w:i w:val="false"/>
          <w:color w:val="000000"/>
          <w:sz w:val="28"/>
        </w:rPr>
        <w:t xml:space="preserve">
      2) парольдің күрделілігі – парольде кемінде 3 (үш) символдар тобының болуын тексеру мүмкіндігі: кіші әріптер, бас әріптер, цифрлық мәндер, арнайы символдар. Парольдің осы өлшемге сәйкестігін тексеру парольді әр ауыстырған кезде жүргізіледі, сәйкес келмеген жағдайда пайдаланушыға хабарлама беріледі; </w:t>
      </w:r>
    </w:p>
    <w:bookmarkEnd w:id="413"/>
    <w:bookmarkStart w:name="z549" w:id="414"/>
    <w:p>
      <w:pPr>
        <w:spacing w:after="0"/>
        <w:ind w:left="0"/>
        <w:jc w:val="both"/>
      </w:pPr>
      <w:r>
        <w:rPr>
          <w:rFonts w:ascii="Times New Roman"/>
          <w:b w:val="false"/>
          <w:i w:val="false"/>
          <w:color w:val="000000"/>
          <w:sz w:val="28"/>
        </w:rPr>
        <w:t xml:space="preserve">
      3) парольдің тарихы – жаңа пароль кем дегенде 7 (жеті) алдыңғы парольді қайталамайды. Парольдің осы өлшемге сәйкестігін тексеру парольді әр ауыстырған кезде жүргізіледі, сәйкес келмеген жағдайда пайдаланушыға хабарлама беріледі; </w:t>
      </w:r>
    </w:p>
    <w:bookmarkEnd w:id="414"/>
    <w:bookmarkStart w:name="z550" w:id="415"/>
    <w:p>
      <w:pPr>
        <w:spacing w:after="0"/>
        <w:ind w:left="0"/>
        <w:jc w:val="both"/>
      </w:pPr>
      <w:r>
        <w:rPr>
          <w:rFonts w:ascii="Times New Roman"/>
          <w:b w:val="false"/>
          <w:i w:val="false"/>
          <w:color w:val="000000"/>
          <w:sz w:val="28"/>
        </w:rPr>
        <w:t xml:space="preserve">
      4) парольдің ең аз қолданыс мерзімі – 1 (бір) жұмыс күні; </w:t>
      </w:r>
    </w:p>
    <w:bookmarkEnd w:id="415"/>
    <w:bookmarkStart w:name="z551" w:id="416"/>
    <w:p>
      <w:pPr>
        <w:spacing w:after="0"/>
        <w:ind w:left="0"/>
        <w:jc w:val="both"/>
      </w:pPr>
      <w:r>
        <w:rPr>
          <w:rFonts w:ascii="Times New Roman"/>
          <w:b w:val="false"/>
          <w:i w:val="false"/>
          <w:color w:val="000000"/>
          <w:sz w:val="28"/>
        </w:rPr>
        <w:t>
      5) парольдің ең ұзақ қолданыс мерзімі – күнтізбелік 60 (алпыс) күннен аспайды. Парольдің осы өлшемге сәйкестігін тексеру цифрлық жүйеге әрбір кірген және парольді ауыстырған кезде жүргізіледі. Парольдің ең ұзақ қолданыс мерзімі аяқталғаннан кейін цифрлық жүйе қол жеткізуді бұғаттайды және парольді міндетті түрде өзгертуді талап етеді;</w:t>
      </w:r>
    </w:p>
    <w:bookmarkEnd w:id="416"/>
    <w:bookmarkStart w:name="z552" w:id="417"/>
    <w:p>
      <w:pPr>
        <w:spacing w:after="0"/>
        <w:ind w:left="0"/>
        <w:jc w:val="both"/>
      </w:pPr>
      <w:r>
        <w:rPr>
          <w:rFonts w:ascii="Times New Roman"/>
          <w:b w:val="false"/>
          <w:i w:val="false"/>
          <w:color w:val="000000"/>
          <w:sz w:val="28"/>
        </w:rPr>
        <w:t>
      6) цифрлық жүйеге бірінші рет кірген кезде не әкімші құпиясөзді ауыстырғаннан кейін цифрлық жүйе пайдаланушыдан құпиясөзді ауыстыруды сұрайды, бұл ретте аталған рәсімді жою мүмкін болмайды. Бұл ереже құпиясөзді қолдану мерзімі туралы ережеден басым болады;</w:t>
      </w:r>
    </w:p>
    <w:bookmarkEnd w:id="417"/>
    <w:bookmarkStart w:name="z553" w:id="418"/>
    <w:p>
      <w:pPr>
        <w:spacing w:after="0"/>
        <w:ind w:left="0"/>
        <w:jc w:val="both"/>
      </w:pPr>
      <w:r>
        <w:rPr>
          <w:rFonts w:ascii="Times New Roman"/>
          <w:b w:val="false"/>
          <w:i w:val="false"/>
          <w:color w:val="000000"/>
          <w:sz w:val="28"/>
        </w:rPr>
        <w:t>
      7) пайдаланушы цифрлық жүйеде күнтізбелік 30 (отыз) күннен астам уақыт белсенді болмаған жағдайда, оның есептік жазбасы автоматты түрде бұғатталады;</w:t>
      </w:r>
    </w:p>
    <w:bookmarkEnd w:id="418"/>
    <w:bookmarkStart w:name="z554" w:id="419"/>
    <w:p>
      <w:pPr>
        <w:spacing w:after="0"/>
        <w:ind w:left="0"/>
        <w:jc w:val="both"/>
      </w:pPr>
      <w:r>
        <w:rPr>
          <w:rFonts w:ascii="Times New Roman"/>
          <w:b w:val="false"/>
          <w:i w:val="false"/>
          <w:color w:val="000000"/>
          <w:sz w:val="28"/>
        </w:rPr>
        <w:t>
      8) қате құпиясөзді қатарынан бес рет енгізген кезде пайдаланушының есептік жазбасы уақытша бұғатталады;</w:t>
      </w:r>
    </w:p>
    <w:bookmarkEnd w:id="419"/>
    <w:bookmarkStart w:name="z555" w:id="420"/>
    <w:p>
      <w:pPr>
        <w:spacing w:after="0"/>
        <w:ind w:left="0"/>
        <w:jc w:val="both"/>
      </w:pPr>
      <w:r>
        <w:rPr>
          <w:rFonts w:ascii="Times New Roman"/>
          <w:b w:val="false"/>
          <w:i w:val="false"/>
          <w:color w:val="000000"/>
          <w:sz w:val="28"/>
        </w:rPr>
        <w:t>
      9) пайдаланушы 30 (отыз) минуттан артық белсенді болмаған кезде, цифрлық жүйе пайдаланушының жұмыс сеансын автоматты түрде аяқтайды не пайдаланушының аутентификациялық деректерін енгізген кезде ғана жұмыс станциясын немесе бұғаттан шығару мүмкіндігі бар ноутбукты бұғаттайды.</w:t>
      </w:r>
    </w:p>
    <w:bookmarkEnd w:id="420"/>
    <w:bookmarkStart w:name="z556" w:id="421"/>
    <w:p>
      <w:pPr>
        <w:spacing w:after="0"/>
        <w:ind w:left="0"/>
        <w:jc w:val="both"/>
      </w:pPr>
      <w:r>
        <w:rPr>
          <w:rFonts w:ascii="Times New Roman"/>
          <w:b w:val="false"/>
          <w:i w:val="false"/>
          <w:color w:val="000000"/>
          <w:sz w:val="28"/>
        </w:rPr>
        <w:t>
      28. Қорғалатын ақпаратты жою тасымалдағыштың түріне байланысты ақпаратты жоюдың мынадай әдістерінің кез келгенін пайдалана отырып, оны қалпына келтіруді болдырмайтын әдістермен жүргізіледі:</w:t>
      </w:r>
    </w:p>
    <w:bookmarkEnd w:id="421"/>
    <w:bookmarkStart w:name="z557" w:id="422"/>
    <w:p>
      <w:pPr>
        <w:spacing w:after="0"/>
        <w:ind w:left="0"/>
        <w:jc w:val="both"/>
      </w:pPr>
      <w:r>
        <w:rPr>
          <w:rFonts w:ascii="Times New Roman"/>
          <w:b w:val="false"/>
          <w:i w:val="false"/>
          <w:color w:val="000000"/>
          <w:sz w:val="28"/>
        </w:rPr>
        <w:t>
      1) ақпарат тасымалдағышты нақты жою;</w:t>
      </w:r>
    </w:p>
    <w:bookmarkEnd w:id="422"/>
    <w:bookmarkStart w:name="z558" w:id="423"/>
    <w:p>
      <w:pPr>
        <w:spacing w:after="0"/>
        <w:ind w:left="0"/>
        <w:jc w:val="both"/>
      </w:pPr>
      <w:r>
        <w:rPr>
          <w:rFonts w:ascii="Times New Roman"/>
          <w:b w:val="false"/>
          <w:i w:val="false"/>
          <w:color w:val="000000"/>
          <w:sz w:val="28"/>
        </w:rPr>
        <w:t>
      2) ақпарат тасымалдағышқа электромагниттік әсер ету (магниттік тасымалдағыштар үшін);</w:t>
      </w:r>
    </w:p>
    <w:bookmarkEnd w:id="423"/>
    <w:bookmarkStart w:name="z559" w:id="424"/>
    <w:p>
      <w:pPr>
        <w:spacing w:after="0"/>
        <w:ind w:left="0"/>
        <w:jc w:val="both"/>
      </w:pPr>
      <w:r>
        <w:rPr>
          <w:rFonts w:ascii="Times New Roman"/>
          <w:b w:val="false"/>
          <w:i w:val="false"/>
          <w:color w:val="000000"/>
          <w:sz w:val="28"/>
        </w:rPr>
        <w:t>
      3) электрондық ақпаратты мамандандырылған бағдарламалық құралдармен бағдарламалық жою.</w:t>
      </w:r>
    </w:p>
    <w:bookmarkEnd w:id="424"/>
    <w:bookmarkStart w:name="z560" w:id="425"/>
    <w:p>
      <w:pPr>
        <w:spacing w:after="0"/>
        <w:ind w:left="0"/>
        <w:jc w:val="both"/>
      </w:pPr>
      <w:r>
        <w:rPr>
          <w:rFonts w:ascii="Times New Roman"/>
          <w:b w:val="false"/>
          <w:i w:val="false"/>
          <w:color w:val="000000"/>
          <w:sz w:val="28"/>
        </w:rPr>
        <w:t>
      29. Бірыңғай жинақтаушы зейнетақы қорында және ерікті жинақтаушы зейнетақы қорында цифрлық жүйенің жүйелік уақытын эталондық уақыттың орталықтандырылған дереккөзімен синхрондау қамтамасыз етіледі.</w:t>
      </w:r>
    </w:p>
    <w:bookmarkEnd w:id="425"/>
    <w:bookmarkStart w:name="z561" w:id="426"/>
    <w:p>
      <w:pPr>
        <w:spacing w:after="0"/>
        <w:ind w:left="0"/>
        <w:jc w:val="both"/>
      </w:pPr>
      <w:r>
        <w:rPr>
          <w:rFonts w:ascii="Times New Roman"/>
          <w:b w:val="false"/>
          <w:i w:val="false"/>
          <w:color w:val="000000"/>
          <w:sz w:val="28"/>
        </w:rPr>
        <w:t>
      30. Цифрлық жүйелерді әзірлеу және пысықтау өнеркәсіптік пайдалану ортасында жүзеге асырылмайды.</w:t>
      </w:r>
    </w:p>
    <w:bookmarkEnd w:id="426"/>
    <w:bookmarkStart w:name="z562" w:id="427"/>
    <w:p>
      <w:pPr>
        <w:spacing w:after="0"/>
        <w:ind w:left="0"/>
        <w:jc w:val="both"/>
      </w:pPr>
      <w:r>
        <w:rPr>
          <w:rFonts w:ascii="Times New Roman"/>
          <w:b w:val="false"/>
          <w:i w:val="false"/>
          <w:color w:val="000000"/>
          <w:sz w:val="28"/>
        </w:rPr>
        <w:t>
      31. Цифрлық жүйені әзірлеуді жүзеге асыратын қызметкерлердің цифрлық жүйенің өзгерістерін өнеркәсіптік ортаға көшіруге, сондай-ақ өнеркәсіптік ортадағы цифрлық жүйеге әкімшілік қол жеткізуге өкілеттіктері жоқ.</w:t>
      </w:r>
    </w:p>
    <w:bookmarkEnd w:id="427"/>
    <w:bookmarkStart w:name="z563" w:id="428"/>
    <w:p>
      <w:pPr>
        <w:spacing w:after="0"/>
        <w:ind w:left="0"/>
        <w:jc w:val="both"/>
      </w:pPr>
      <w:r>
        <w:rPr>
          <w:rFonts w:ascii="Times New Roman"/>
          <w:b w:val="false"/>
          <w:i w:val="false"/>
          <w:color w:val="000000"/>
          <w:sz w:val="28"/>
        </w:rPr>
        <w:t>
      32. Цифрлық жүйені өнеркәсіптік пайдалануға енгізер алдында оның әдеттегі тәртіп бойынша орнатылған қауіпсіздік теңшеулері киберқауіпсіздік талаптарына сәйкес келетін теңшеулерге өзгертіледі. Бұл теңшеулер тестілеу кезінде қолданылатын құпиясөздерді ауыстыруды, сондай-ақ барлық тестілік есепке алу жазбаларын жоюды қамтиды.</w:t>
      </w:r>
    </w:p>
    <w:bookmarkEnd w:id="428"/>
    <w:bookmarkStart w:name="z564" w:id="429"/>
    <w:p>
      <w:pPr>
        <w:spacing w:after="0"/>
        <w:ind w:left="0"/>
        <w:jc w:val="both"/>
      </w:pPr>
      <w:r>
        <w:rPr>
          <w:rFonts w:ascii="Times New Roman"/>
          <w:b w:val="false"/>
          <w:i w:val="false"/>
          <w:color w:val="000000"/>
          <w:sz w:val="28"/>
        </w:rPr>
        <w:t>
      33. Артықшылықты есептік жазбалардың пайдаланылуын бақылау:</w:t>
      </w:r>
    </w:p>
    <w:bookmarkEnd w:id="429"/>
    <w:bookmarkStart w:name="z565" w:id="430"/>
    <w:p>
      <w:pPr>
        <w:spacing w:after="0"/>
        <w:ind w:left="0"/>
        <w:jc w:val="both"/>
      </w:pPr>
      <w:r>
        <w:rPr>
          <w:rFonts w:ascii="Times New Roman"/>
          <w:b w:val="false"/>
          <w:i w:val="false"/>
          <w:color w:val="000000"/>
          <w:sz w:val="28"/>
        </w:rPr>
        <w:t>
      1) цифрлық жүйе (операциялық жүйе, дерекқорды басқару жүйесі, қосымша) әкімшілерінің тізбесін жасау және бекіту;</w:t>
      </w:r>
    </w:p>
    <w:bookmarkEnd w:id="430"/>
    <w:bookmarkStart w:name="z566" w:id="431"/>
    <w:p>
      <w:pPr>
        <w:spacing w:after="0"/>
        <w:ind w:left="0"/>
        <w:jc w:val="both"/>
      </w:pPr>
      <w:r>
        <w:rPr>
          <w:rFonts w:ascii="Times New Roman"/>
          <w:b w:val="false"/>
          <w:i w:val="false"/>
          <w:color w:val="000000"/>
          <w:sz w:val="28"/>
        </w:rPr>
        <w:t>
      2) цифрлық жүйені басқару функцияларын орындау және (немесе) артықшылықты есепке алу жазбаларының пайдаланылуын бақылаудың арнайы кешендерін енгізу кезінде қосарланған бақылауды енгізу арқылы қамтамасыз етіледі.</w:t>
      </w:r>
    </w:p>
    <w:bookmarkEnd w:id="431"/>
    <w:bookmarkStart w:name="z567" w:id="432"/>
    <w:p>
      <w:pPr>
        <w:spacing w:after="0"/>
        <w:ind w:left="0"/>
        <w:jc w:val="both"/>
      </w:pPr>
      <w:r>
        <w:rPr>
          <w:rFonts w:ascii="Times New Roman"/>
          <w:b w:val="false"/>
          <w:i w:val="false"/>
          <w:color w:val="000000"/>
          <w:sz w:val="28"/>
        </w:rPr>
        <w:t>
      34. Цифрлық жүйелердің эталондық бастапқы кодтары (бар болса) және орындалатын модульдері сақталатын бағдарламалық қамтылымның қорғалған депозитарийі цифрлық жүйелердің орындалатын модульдерінің жұмыс қабілеттілігін уақтылы қалпына келтіру мүмкіндігін қамтамасыз ететін түрде жүргізіледі.</w:t>
      </w:r>
    </w:p>
    <w:bookmarkEnd w:id="432"/>
    <w:bookmarkStart w:name="z568" w:id="433"/>
    <w:p>
      <w:pPr>
        <w:spacing w:after="0"/>
        <w:ind w:left="0"/>
        <w:jc w:val="both"/>
      </w:pPr>
      <w:r>
        <w:rPr>
          <w:rFonts w:ascii="Times New Roman"/>
          <w:b w:val="false"/>
          <w:i w:val="false"/>
          <w:color w:val="000000"/>
          <w:sz w:val="28"/>
        </w:rPr>
        <w:t>
      35. Цифрлық жүйе техникалық қызмет көрсетумен қамтамасыз етіледі, оның құрамына цифрлық жүйенің жаңартуларын, оның ішінде қауіпсіздік жаңартуларын ұсыну қызметтері кіреді.</w:t>
      </w:r>
    </w:p>
    <w:bookmarkEnd w:id="433"/>
    <w:bookmarkStart w:name="z569" w:id="434"/>
    <w:p>
      <w:pPr>
        <w:spacing w:after="0"/>
        <w:ind w:left="0"/>
        <w:jc w:val="both"/>
      </w:pPr>
      <w:r>
        <w:rPr>
          <w:rFonts w:ascii="Times New Roman"/>
          <w:b w:val="false"/>
          <w:i w:val="false"/>
          <w:color w:val="000000"/>
          <w:sz w:val="28"/>
        </w:rPr>
        <w:t>
      36. Бірыңғай жинақтаушы зейнетақы қорында және ерікті жинақтаушы зейнетақы қорында цифрлық жүйенің аудиторлық ізінің ұйымдастырушылық және техникалық деңгейде енгізілуі және өзгермеуі қамтамасыз етіледі.</w:t>
      </w:r>
    </w:p>
    <w:bookmarkEnd w:id="434"/>
    <w:bookmarkStart w:name="z570" w:id="435"/>
    <w:p>
      <w:pPr>
        <w:spacing w:after="0"/>
        <w:ind w:left="0"/>
        <w:jc w:val="both"/>
      </w:pPr>
      <w:r>
        <w:rPr>
          <w:rFonts w:ascii="Times New Roman"/>
          <w:b w:val="false"/>
          <w:i w:val="false"/>
          <w:color w:val="000000"/>
          <w:sz w:val="28"/>
        </w:rPr>
        <w:t>
      37. Цифрлық жүйеде аудиторлық ізді жүргізу функциясы қолданылады, ол мыналарды көрсетеді:</w:t>
      </w:r>
    </w:p>
    <w:bookmarkEnd w:id="435"/>
    <w:bookmarkStart w:name="z571" w:id="436"/>
    <w:p>
      <w:pPr>
        <w:spacing w:after="0"/>
        <w:ind w:left="0"/>
        <w:jc w:val="both"/>
      </w:pPr>
      <w:r>
        <w:rPr>
          <w:rFonts w:ascii="Times New Roman"/>
          <w:b w:val="false"/>
          <w:i w:val="false"/>
          <w:color w:val="000000"/>
          <w:sz w:val="28"/>
        </w:rPr>
        <w:t>
      1) цифрлық жүйедегі қосылуларды орнату, идентификаттау, аутентификаттау және авторизациялау оқиғалары (сәтті және сәтсіз);</w:t>
      </w:r>
    </w:p>
    <w:bookmarkEnd w:id="436"/>
    <w:bookmarkStart w:name="z572" w:id="437"/>
    <w:p>
      <w:pPr>
        <w:spacing w:after="0"/>
        <w:ind w:left="0"/>
        <w:jc w:val="both"/>
      </w:pPr>
      <w:r>
        <w:rPr>
          <w:rFonts w:ascii="Times New Roman"/>
          <w:b w:val="false"/>
          <w:i w:val="false"/>
          <w:color w:val="000000"/>
          <w:sz w:val="28"/>
        </w:rPr>
        <w:t>
      2) қауіпсіздік теңшеулерін түрлендіру оқиғалары;</w:t>
      </w:r>
    </w:p>
    <w:bookmarkEnd w:id="437"/>
    <w:bookmarkStart w:name="z573" w:id="438"/>
    <w:p>
      <w:pPr>
        <w:spacing w:after="0"/>
        <w:ind w:left="0"/>
        <w:jc w:val="both"/>
      </w:pPr>
      <w:r>
        <w:rPr>
          <w:rFonts w:ascii="Times New Roman"/>
          <w:b w:val="false"/>
          <w:i w:val="false"/>
          <w:color w:val="000000"/>
          <w:sz w:val="28"/>
        </w:rPr>
        <w:t>
      3) пайдаланушылар топтарын түрлендіру оқиғалары және олардың өкілеттіктері;</w:t>
      </w:r>
    </w:p>
    <w:bookmarkEnd w:id="438"/>
    <w:bookmarkStart w:name="z574" w:id="439"/>
    <w:p>
      <w:pPr>
        <w:spacing w:after="0"/>
        <w:ind w:left="0"/>
        <w:jc w:val="both"/>
      </w:pPr>
      <w:r>
        <w:rPr>
          <w:rFonts w:ascii="Times New Roman"/>
          <w:b w:val="false"/>
          <w:i w:val="false"/>
          <w:color w:val="000000"/>
          <w:sz w:val="28"/>
        </w:rPr>
        <w:t>
      4) пайдаланушылардың есептік жазбаларын және олардың өкілеттіктерін түрлендіру оқиғалары;</w:t>
      </w:r>
    </w:p>
    <w:bookmarkEnd w:id="439"/>
    <w:bookmarkStart w:name="z575" w:id="440"/>
    <w:p>
      <w:pPr>
        <w:spacing w:after="0"/>
        <w:ind w:left="0"/>
        <w:jc w:val="both"/>
      </w:pPr>
      <w:r>
        <w:rPr>
          <w:rFonts w:ascii="Times New Roman"/>
          <w:b w:val="false"/>
          <w:i w:val="false"/>
          <w:color w:val="000000"/>
          <w:sz w:val="28"/>
        </w:rPr>
        <w:t>
      5) цифрлық жүйедегі жаңартулардың және (немесе) өзгерістердің орнатылуын көрсететін оқиғалар;</w:t>
      </w:r>
    </w:p>
    <w:bookmarkEnd w:id="440"/>
    <w:bookmarkStart w:name="z576" w:id="441"/>
    <w:p>
      <w:pPr>
        <w:spacing w:after="0"/>
        <w:ind w:left="0"/>
        <w:jc w:val="both"/>
      </w:pPr>
      <w:r>
        <w:rPr>
          <w:rFonts w:ascii="Times New Roman"/>
          <w:b w:val="false"/>
          <w:i w:val="false"/>
          <w:color w:val="000000"/>
          <w:sz w:val="28"/>
        </w:rPr>
        <w:t>
      6) аудит өлшемдерін өзгерту оқиғалары;</w:t>
      </w:r>
    </w:p>
    <w:bookmarkEnd w:id="441"/>
    <w:bookmarkStart w:name="z577" w:id="442"/>
    <w:p>
      <w:pPr>
        <w:spacing w:after="0"/>
        <w:ind w:left="0"/>
        <w:jc w:val="both"/>
      </w:pPr>
      <w:r>
        <w:rPr>
          <w:rFonts w:ascii="Times New Roman"/>
          <w:b w:val="false"/>
          <w:i w:val="false"/>
          <w:color w:val="000000"/>
          <w:sz w:val="28"/>
        </w:rPr>
        <w:t>
      7) жүйелік өлшемдерді өзгерту оқиғалары.</w:t>
      </w:r>
    </w:p>
    <w:bookmarkEnd w:id="442"/>
    <w:bookmarkStart w:name="z578" w:id="443"/>
    <w:p>
      <w:pPr>
        <w:spacing w:after="0"/>
        <w:ind w:left="0"/>
        <w:jc w:val="both"/>
      </w:pPr>
      <w:r>
        <w:rPr>
          <w:rFonts w:ascii="Times New Roman"/>
          <w:b w:val="false"/>
          <w:i w:val="false"/>
          <w:color w:val="000000"/>
          <w:sz w:val="28"/>
        </w:rPr>
        <w:t>
      38. Аудиторлық із форматы мынадай ақпаратты қамтиды:</w:t>
      </w:r>
    </w:p>
    <w:bookmarkEnd w:id="443"/>
    <w:bookmarkStart w:name="z579" w:id="444"/>
    <w:p>
      <w:pPr>
        <w:spacing w:after="0"/>
        <w:ind w:left="0"/>
        <w:jc w:val="both"/>
      </w:pPr>
      <w:r>
        <w:rPr>
          <w:rFonts w:ascii="Times New Roman"/>
          <w:b w:val="false"/>
          <w:i w:val="false"/>
          <w:color w:val="000000"/>
          <w:sz w:val="28"/>
        </w:rPr>
        <w:t>
      1) әрекетті жасаған пайдаланушының идентификаторы (логині);</w:t>
      </w:r>
    </w:p>
    <w:bookmarkEnd w:id="444"/>
    <w:bookmarkStart w:name="z580" w:id="445"/>
    <w:p>
      <w:pPr>
        <w:spacing w:after="0"/>
        <w:ind w:left="0"/>
        <w:jc w:val="both"/>
      </w:pPr>
      <w:r>
        <w:rPr>
          <w:rFonts w:ascii="Times New Roman"/>
          <w:b w:val="false"/>
          <w:i w:val="false"/>
          <w:color w:val="000000"/>
          <w:sz w:val="28"/>
        </w:rPr>
        <w:t>
      2) әрекеттің жасалған күні мен уақыты;</w:t>
      </w:r>
    </w:p>
    <w:bookmarkEnd w:id="445"/>
    <w:bookmarkStart w:name="z581" w:id="446"/>
    <w:p>
      <w:pPr>
        <w:spacing w:after="0"/>
        <w:ind w:left="0"/>
        <w:jc w:val="both"/>
      </w:pPr>
      <w:r>
        <w:rPr>
          <w:rFonts w:ascii="Times New Roman"/>
          <w:b w:val="false"/>
          <w:i w:val="false"/>
          <w:color w:val="000000"/>
          <w:sz w:val="28"/>
        </w:rPr>
        <w:t>
      3) пайдаланушының жұмыс станциясының атауы және (немесе) әрекет жасалған ІP (АЙПИ) мекенжайы;</w:t>
      </w:r>
    </w:p>
    <w:bookmarkEnd w:id="446"/>
    <w:bookmarkStart w:name="z582" w:id="447"/>
    <w:p>
      <w:pPr>
        <w:spacing w:after="0"/>
        <w:ind w:left="0"/>
        <w:jc w:val="both"/>
      </w:pPr>
      <w:r>
        <w:rPr>
          <w:rFonts w:ascii="Times New Roman"/>
          <w:b w:val="false"/>
          <w:i w:val="false"/>
          <w:color w:val="000000"/>
          <w:sz w:val="28"/>
        </w:rPr>
        <w:t>
      4) әрекет жүргізілген объектілердің атауы;</w:t>
      </w:r>
    </w:p>
    <w:bookmarkEnd w:id="447"/>
    <w:bookmarkStart w:name="z583" w:id="448"/>
    <w:p>
      <w:pPr>
        <w:spacing w:after="0"/>
        <w:ind w:left="0"/>
        <w:jc w:val="both"/>
      </w:pPr>
      <w:r>
        <w:rPr>
          <w:rFonts w:ascii="Times New Roman"/>
          <w:b w:val="false"/>
          <w:i w:val="false"/>
          <w:color w:val="000000"/>
          <w:sz w:val="28"/>
        </w:rPr>
        <w:t>
      5) жасалған әрекеттің түрі немесе атауы;</w:t>
      </w:r>
    </w:p>
    <w:bookmarkEnd w:id="448"/>
    <w:bookmarkStart w:name="z584" w:id="449"/>
    <w:p>
      <w:pPr>
        <w:spacing w:after="0"/>
        <w:ind w:left="0"/>
        <w:jc w:val="both"/>
      </w:pPr>
      <w:r>
        <w:rPr>
          <w:rFonts w:ascii="Times New Roman"/>
          <w:b w:val="false"/>
          <w:i w:val="false"/>
          <w:color w:val="000000"/>
          <w:sz w:val="28"/>
        </w:rPr>
        <w:t>
      6) әрекеттің нәтижесі (сәтті немесе сәтсіз).</w:t>
      </w:r>
    </w:p>
    <w:bookmarkEnd w:id="449"/>
    <w:bookmarkStart w:name="z585" w:id="450"/>
    <w:p>
      <w:pPr>
        <w:spacing w:after="0"/>
        <w:ind w:left="0"/>
        <w:jc w:val="both"/>
      </w:pPr>
      <w:r>
        <w:rPr>
          <w:rFonts w:ascii="Times New Roman"/>
          <w:b w:val="false"/>
          <w:i w:val="false"/>
          <w:color w:val="000000"/>
          <w:sz w:val="28"/>
        </w:rPr>
        <w:t>
      39. Аудиторлық ізді сақтау мерзімі жедел қолжетімділікте кемінде 3 (үш) айды және архивтік қолжетімділікте кемінде 5 (бес) жылды құрайды.</w:t>
      </w:r>
    </w:p>
    <w:bookmarkEnd w:id="450"/>
    <w:bookmarkStart w:name="z586" w:id="451"/>
    <w:p>
      <w:pPr>
        <w:spacing w:after="0"/>
        <w:ind w:left="0"/>
        <w:jc w:val="both"/>
      </w:pPr>
      <w:r>
        <w:rPr>
          <w:rFonts w:ascii="Times New Roman"/>
          <w:b w:val="false"/>
          <w:i w:val="false"/>
          <w:color w:val="000000"/>
          <w:sz w:val="28"/>
        </w:rPr>
        <w:t>
      40. Цифрлық жүйені қорғау үшін лицензияланған вирусқа қарсы бағдарламалық қамтылым немесе жұмыс станцияларында, ноутбуктерде және мобильді құрылғыларда бағдарламалық ортаның тұтастығын және өзгермеуін қамтамасыз ететін жүйелер пайдаланылады.</w:t>
      </w:r>
    </w:p>
    <w:bookmarkEnd w:id="451"/>
    <w:bookmarkStart w:name="z587" w:id="452"/>
    <w:p>
      <w:pPr>
        <w:spacing w:after="0"/>
        <w:ind w:left="0"/>
        <w:jc w:val="both"/>
      </w:pPr>
      <w:r>
        <w:rPr>
          <w:rFonts w:ascii="Times New Roman"/>
          <w:b w:val="false"/>
          <w:i w:val="false"/>
          <w:color w:val="000000"/>
          <w:sz w:val="28"/>
        </w:rPr>
        <w:t>
      41. Пайдаланылатын вирусқа қарсы бағдарламалық қамтылым мынадай талаптарға сәйкес келеді:</w:t>
      </w:r>
    </w:p>
    <w:bookmarkEnd w:id="452"/>
    <w:bookmarkStart w:name="z588" w:id="453"/>
    <w:p>
      <w:pPr>
        <w:spacing w:after="0"/>
        <w:ind w:left="0"/>
        <w:jc w:val="both"/>
      </w:pPr>
      <w:r>
        <w:rPr>
          <w:rFonts w:ascii="Times New Roman"/>
          <w:b w:val="false"/>
          <w:i w:val="false"/>
          <w:color w:val="000000"/>
          <w:sz w:val="28"/>
        </w:rPr>
        <w:t>
      1) белгілі сигнатуралар негізінде вирустарды анықтау;</w:t>
      </w:r>
    </w:p>
    <w:bookmarkEnd w:id="453"/>
    <w:bookmarkStart w:name="z589" w:id="454"/>
    <w:p>
      <w:pPr>
        <w:spacing w:after="0"/>
        <w:ind w:left="0"/>
        <w:jc w:val="both"/>
      </w:pPr>
      <w:r>
        <w:rPr>
          <w:rFonts w:ascii="Times New Roman"/>
          <w:b w:val="false"/>
          <w:i w:val="false"/>
          <w:color w:val="000000"/>
          <w:sz w:val="28"/>
        </w:rPr>
        <w:t>
      2) эвристикалық талдау (вирустарға тән командаларды іздеу және әрекетін талдау) негізінде вирустарды анықтау;</w:t>
      </w:r>
    </w:p>
    <w:bookmarkEnd w:id="454"/>
    <w:bookmarkStart w:name="z590" w:id="455"/>
    <w:p>
      <w:pPr>
        <w:spacing w:after="0"/>
        <w:ind w:left="0"/>
        <w:jc w:val="both"/>
      </w:pPr>
      <w:r>
        <w:rPr>
          <w:rFonts w:ascii="Times New Roman"/>
          <w:b w:val="false"/>
          <w:i w:val="false"/>
          <w:color w:val="000000"/>
          <w:sz w:val="28"/>
        </w:rPr>
        <w:t>
      3) қосылған кезде ауыстырмалы тасымалдағыштарды сканерлеу;</w:t>
      </w:r>
    </w:p>
    <w:bookmarkEnd w:id="455"/>
    <w:bookmarkStart w:name="z591" w:id="456"/>
    <w:p>
      <w:pPr>
        <w:spacing w:after="0"/>
        <w:ind w:left="0"/>
        <w:jc w:val="both"/>
      </w:pPr>
      <w:r>
        <w:rPr>
          <w:rFonts w:ascii="Times New Roman"/>
          <w:b w:val="false"/>
          <w:i w:val="false"/>
          <w:color w:val="000000"/>
          <w:sz w:val="28"/>
        </w:rPr>
        <w:t>
      4) кесте бойынша сканерлеуді іске қосу және вирусқа қарсы базаны жаңарту;</w:t>
      </w:r>
    </w:p>
    <w:bookmarkEnd w:id="456"/>
    <w:bookmarkStart w:name="z592" w:id="457"/>
    <w:p>
      <w:pPr>
        <w:spacing w:after="0"/>
        <w:ind w:left="0"/>
        <w:jc w:val="both"/>
      </w:pPr>
      <w:r>
        <w:rPr>
          <w:rFonts w:ascii="Times New Roman"/>
          <w:b w:val="false"/>
          <w:i w:val="false"/>
          <w:color w:val="000000"/>
          <w:sz w:val="28"/>
        </w:rPr>
        <w:t>
      5) басқарудың және мониторингтеудің орталықтандырылған консолінің болуы;</w:t>
      </w:r>
    </w:p>
    <w:bookmarkEnd w:id="457"/>
    <w:bookmarkStart w:name="z593" w:id="458"/>
    <w:p>
      <w:pPr>
        <w:spacing w:after="0"/>
        <w:ind w:left="0"/>
        <w:jc w:val="both"/>
      </w:pPr>
      <w:r>
        <w:rPr>
          <w:rFonts w:ascii="Times New Roman"/>
          <w:b w:val="false"/>
          <w:i w:val="false"/>
          <w:color w:val="000000"/>
          <w:sz w:val="28"/>
        </w:rPr>
        <w:t>
      6) пайдаланушы үшін вирусқа қарсы бағдарламалық қамтылымның жұмыс істеуін, сондай-ақ вирусқа қарсы бағдарламалық қамтылымды жаңарту процестерін тоқтату және вирустардың болмауын жоспарлы тексеру мүмкіндігін бұғаттау;</w:t>
      </w:r>
    </w:p>
    <w:bookmarkEnd w:id="458"/>
    <w:bookmarkStart w:name="z594" w:id="459"/>
    <w:p>
      <w:pPr>
        <w:spacing w:after="0"/>
        <w:ind w:left="0"/>
        <w:jc w:val="both"/>
      </w:pPr>
      <w:r>
        <w:rPr>
          <w:rFonts w:ascii="Times New Roman"/>
          <w:b w:val="false"/>
          <w:i w:val="false"/>
          <w:color w:val="000000"/>
          <w:sz w:val="28"/>
        </w:rPr>
        <w:t>
      7) виртуалды орталар үшін – вирусқа қарсы бағдарламалық қамтылыммен виртуалдық орталардың (жүктемені теңдестіру, орталықтандырылған орнату және гипервизор деңгейінде тексеру және басқа да функциялар) кіріктірілген қауіпсіздік функцияларын пайдалану, мұндай мүмкіндіктер болмаған кезде – бірыңғай жинақтаушы зейнетақы қорында және ерікті жинақтаушы зейнетақы қорында пайдаланатын виртуалды орталарда вирусқа қарсы бағдарламалық қамтылымды тестілеу туралы өндірушінің растауы;</w:t>
      </w:r>
    </w:p>
    <w:bookmarkEnd w:id="459"/>
    <w:bookmarkStart w:name="z595" w:id="460"/>
    <w:p>
      <w:pPr>
        <w:spacing w:after="0"/>
        <w:ind w:left="0"/>
        <w:jc w:val="both"/>
      </w:pPr>
      <w:r>
        <w:rPr>
          <w:rFonts w:ascii="Times New Roman"/>
          <w:b w:val="false"/>
          <w:i w:val="false"/>
          <w:color w:val="000000"/>
          <w:sz w:val="28"/>
        </w:rPr>
        <w:t>
      8) мобильді құрылғылар және бірыңғай жинақтаушы зейнетақы қорын және ерікті жинақтаушы зейнетақы қорын қорғау аясынан тыс пайдаланылатын өзге де құрылғылар үшін желіаралық экрандау функциясы кіріктірілген вирусқа қарсы бағдарламалық қамтылымды пайдалану.</w:t>
      </w:r>
    </w:p>
    <w:bookmarkEnd w:id="460"/>
    <w:bookmarkStart w:name="z596" w:id="461"/>
    <w:p>
      <w:pPr>
        <w:spacing w:after="0"/>
        <w:ind w:left="0"/>
        <w:jc w:val="both"/>
      </w:pPr>
      <w:r>
        <w:rPr>
          <w:rFonts w:ascii="Times New Roman"/>
          <w:b w:val="false"/>
          <w:i w:val="false"/>
          <w:color w:val="000000"/>
          <w:sz w:val="28"/>
        </w:rPr>
        <w:t>
      42. Бағдарламалық ортаның тұтастығы мен өзгермеуін қамтамасыз ететін жүйелерді пайдалану кезіндегі ең қарапайым талаптар мынадай:</w:t>
      </w:r>
    </w:p>
    <w:bookmarkEnd w:id="461"/>
    <w:bookmarkStart w:name="z597" w:id="462"/>
    <w:p>
      <w:pPr>
        <w:spacing w:after="0"/>
        <w:ind w:left="0"/>
        <w:jc w:val="both"/>
      </w:pPr>
      <w:r>
        <w:rPr>
          <w:rFonts w:ascii="Times New Roman"/>
          <w:b w:val="false"/>
          <w:i w:val="false"/>
          <w:color w:val="000000"/>
          <w:sz w:val="28"/>
        </w:rPr>
        <w:t>
      1) жаңартуды және техникалық қолдауды көздейтін лицензиясы бар бағдарламалық қамтылымның болуы;</w:t>
      </w:r>
    </w:p>
    <w:bookmarkEnd w:id="462"/>
    <w:bookmarkStart w:name="z598" w:id="463"/>
    <w:p>
      <w:pPr>
        <w:spacing w:after="0"/>
        <w:ind w:left="0"/>
        <w:jc w:val="both"/>
      </w:pPr>
      <w:r>
        <w:rPr>
          <w:rFonts w:ascii="Times New Roman"/>
          <w:b w:val="false"/>
          <w:i w:val="false"/>
          <w:color w:val="000000"/>
          <w:sz w:val="28"/>
        </w:rPr>
        <w:t>
      2) басқарудың және мониторингтеудің орталықтандырылған консолінің болуы;</w:t>
      </w:r>
    </w:p>
    <w:bookmarkEnd w:id="463"/>
    <w:bookmarkStart w:name="z599" w:id="464"/>
    <w:p>
      <w:pPr>
        <w:spacing w:after="0"/>
        <w:ind w:left="0"/>
        <w:jc w:val="both"/>
      </w:pPr>
      <w:r>
        <w:rPr>
          <w:rFonts w:ascii="Times New Roman"/>
          <w:b w:val="false"/>
          <w:i w:val="false"/>
          <w:color w:val="000000"/>
          <w:sz w:val="28"/>
        </w:rPr>
        <w:t>
      3) соңғы пайдаланушы үшін берілген жүйенің қызмет етуін тоқтата тұру мүмкіндігінің – бұғаттау мүмкіндігінің болуы;</w:t>
      </w:r>
    </w:p>
    <w:bookmarkEnd w:id="464"/>
    <w:bookmarkStart w:name="z600" w:id="465"/>
    <w:p>
      <w:pPr>
        <w:spacing w:after="0"/>
        <w:ind w:left="0"/>
        <w:jc w:val="both"/>
      </w:pPr>
      <w:r>
        <w:rPr>
          <w:rFonts w:ascii="Times New Roman"/>
          <w:b w:val="false"/>
          <w:i w:val="false"/>
          <w:color w:val="000000"/>
          <w:sz w:val="28"/>
        </w:rPr>
        <w:t>
      4) соңғы құрылғыларға орнату алдында бағдарламалық орта үлгісін вирусқа қарсы бағдарламалық қамтылыммен тексеру мүмкіндігінің болуы;</w:t>
      </w:r>
    </w:p>
    <w:bookmarkEnd w:id="465"/>
    <w:bookmarkStart w:name="z601" w:id="466"/>
    <w:p>
      <w:pPr>
        <w:spacing w:after="0"/>
        <w:ind w:left="0"/>
        <w:jc w:val="both"/>
      </w:pPr>
      <w:r>
        <w:rPr>
          <w:rFonts w:ascii="Times New Roman"/>
          <w:b w:val="false"/>
          <w:i w:val="false"/>
          <w:color w:val="000000"/>
          <w:sz w:val="28"/>
        </w:rPr>
        <w:t>
      5) ұялы құрылғылар үшін және қорғаныс аумағынан тыс қолданылатын басқа да құрылғылар үшін желіаралық экранның болуы.</w:t>
      </w:r>
    </w:p>
    <w:bookmarkEnd w:id="466"/>
    <w:bookmarkStart w:name="z602" w:id="467"/>
    <w:p>
      <w:pPr>
        <w:spacing w:after="0"/>
        <w:ind w:left="0"/>
        <w:jc w:val="both"/>
      </w:pPr>
      <w:r>
        <w:rPr>
          <w:rFonts w:ascii="Times New Roman"/>
          <w:b w:val="false"/>
          <w:i w:val="false"/>
          <w:color w:val="000000"/>
          <w:sz w:val="28"/>
        </w:rPr>
        <w:t>
      43. Вирусқа қарсы бағдарламалық қамтылым пайдаланушының барлық қызмет ету процесін тоқтатуды барынша болдырмайды (кесте бойынша сканерлеу, жаңарту және басқа да процестер). Вирусқа қарсы бағдарламалық қамтылымды жаңарту тәулігіне 1 (бір) реттен, құрылғыны толығымен сканерлеу – аптасына 1 (бір) реттен артық жүргізілмейді.</w:t>
      </w:r>
    </w:p>
    <w:bookmarkEnd w:id="467"/>
    <w:bookmarkStart w:name="z603" w:id="468"/>
    <w:p>
      <w:pPr>
        <w:spacing w:after="0"/>
        <w:ind w:left="0"/>
        <w:jc w:val="both"/>
      </w:pPr>
      <w:r>
        <w:rPr>
          <w:rFonts w:ascii="Times New Roman"/>
          <w:b w:val="false"/>
          <w:i w:val="false"/>
          <w:color w:val="000000"/>
          <w:sz w:val="28"/>
        </w:rPr>
        <w:t>
      44. Бірыңғай жинақтаушы зейнетақы қорында және ерікті жинақтаушы зейнетақы қорында цифрлық жүйе қауіпсіздігінің жаңартуларын уақтылы орнату қамтамасыз етіледі.</w:t>
      </w:r>
    </w:p>
    <w:bookmarkEnd w:id="468"/>
    <w:bookmarkStart w:name="z604" w:id="469"/>
    <w:p>
      <w:pPr>
        <w:spacing w:after="0"/>
        <w:ind w:left="0"/>
        <w:jc w:val="both"/>
      </w:pPr>
      <w:r>
        <w:rPr>
          <w:rFonts w:ascii="Times New Roman"/>
          <w:b w:val="false"/>
          <w:i w:val="false"/>
          <w:color w:val="000000"/>
          <w:sz w:val="28"/>
        </w:rPr>
        <w:t>
      45. Маңызды осалдықтарды жоятын цифрлық жүйе қауіпсіздігінің жаңартулары оларды өндіруші жариялаған және таратқан күннен бастап 1 (бір) айдан кешіктірмей орнатылады.</w:t>
      </w:r>
    </w:p>
    <w:bookmarkEnd w:id="469"/>
    <w:bookmarkStart w:name="z605" w:id="470"/>
    <w:p>
      <w:pPr>
        <w:spacing w:after="0"/>
        <w:ind w:left="0"/>
        <w:jc w:val="both"/>
      </w:pPr>
      <w:r>
        <w:rPr>
          <w:rFonts w:ascii="Times New Roman"/>
          <w:b w:val="false"/>
          <w:i w:val="false"/>
          <w:color w:val="000000"/>
          <w:sz w:val="28"/>
        </w:rPr>
        <w:t>
      46. Цифрлық жүйені өндірістік ортаға орнатқанға дейін оның жаңартулары тестілеу ортасында сынақтан өтеді.</w:t>
      </w:r>
    </w:p>
    <w:bookmarkEnd w:id="470"/>
    <w:bookmarkStart w:name="z606" w:id="471"/>
    <w:p>
      <w:pPr>
        <w:spacing w:after="0"/>
        <w:ind w:left="0"/>
        <w:jc w:val="both"/>
      </w:pPr>
      <w:r>
        <w:rPr>
          <w:rFonts w:ascii="Times New Roman"/>
          <w:b w:val="false"/>
          <w:i w:val="false"/>
          <w:color w:val="000000"/>
          <w:sz w:val="28"/>
        </w:rPr>
        <w:t>
      47. Цифрлық жүйенің үздіксіз жұмыс істеуін қамтамсыз ету мақсатында ішкі құжаттарда:</w:t>
      </w:r>
    </w:p>
    <w:bookmarkEnd w:id="471"/>
    <w:bookmarkStart w:name="z607" w:id="472"/>
    <w:p>
      <w:pPr>
        <w:spacing w:after="0"/>
        <w:ind w:left="0"/>
        <w:jc w:val="both"/>
      </w:pPr>
      <w:r>
        <w:rPr>
          <w:rFonts w:ascii="Times New Roman"/>
          <w:b w:val="false"/>
          <w:i w:val="false"/>
          <w:color w:val="000000"/>
          <w:sz w:val="28"/>
        </w:rPr>
        <w:t>
      1) цифрлық жүйенің тоқтап қалуының ықтималды мерзімдері;</w:t>
      </w:r>
    </w:p>
    <w:bookmarkEnd w:id="472"/>
    <w:bookmarkStart w:name="z608" w:id="473"/>
    <w:p>
      <w:pPr>
        <w:spacing w:after="0"/>
        <w:ind w:left="0"/>
        <w:jc w:val="both"/>
      </w:pPr>
      <w:r>
        <w:rPr>
          <w:rFonts w:ascii="Times New Roman"/>
          <w:b w:val="false"/>
          <w:i w:val="false"/>
          <w:color w:val="000000"/>
          <w:sz w:val="28"/>
        </w:rPr>
        <w:t>
      2) цифрлық жүйені қалпына келтіру жоспары анықталады.</w:t>
      </w:r>
    </w:p>
    <w:bookmarkEnd w:id="473"/>
    <w:bookmarkStart w:name="z609" w:id="474"/>
    <w:p>
      <w:pPr>
        <w:spacing w:after="0"/>
        <w:ind w:left="0"/>
        <w:jc w:val="both"/>
      </w:pPr>
      <w:r>
        <w:rPr>
          <w:rFonts w:ascii="Times New Roman"/>
          <w:b w:val="false"/>
          <w:i w:val="false"/>
          <w:color w:val="000000"/>
          <w:sz w:val="28"/>
        </w:rPr>
        <w:t>
      48. Резервтік орталық болған жағдайда бірыңғай жинақтаушы зейнетақы қорының және ерікті жинақтаушы зейнетақы қорының ішкі құжаттарында:</w:t>
      </w:r>
    </w:p>
    <w:bookmarkEnd w:id="474"/>
    <w:bookmarkStart w:name="z610" w:id="475"/>
    <w:p>
      <w:pPr>
        <w:spacing w:after="0"/>
        <w:ind w:left="0"/>
        <w:jc w:val="both"/>
      </w:pPr>
      <w:r>
        <w:rPr>
          <w:rFonts w:ascii="Times New Roman"/>
          <w:b w:val="false"/>
          <w:i w:val="false"/>
          <w:color w:val="000000"/>
          <w:sz w:val="28"/>
        </w:rPr>
        <w:t>
      1) резервтік ортаның орналасқан орны;</w:t>
      </w:r>
    </w:p>
    <w:bookmarkEnd w:id="475"/>
    <w:bookmarkStart w:name="z611" w:id="476"/>
    <w:p>
      <w:pPr>
        <w:spacing w:after="0"/>
        <w:ind w:left="0"/>
        <w:jc w:val="both"/>
      </w:pPr>
      <w:r>
        <w:rPr>
          <w:rFonts w:ascii="Times New Roman"/>
          <w:b w:val="false"/>
          <w:i w:val="false"/>
          <w:color w:val="000000"/>
          <w:sz w:val="28"/>
        </w:rPr>
        <w:t>
      2) бизнес-процестердің, техникалық, бағдарламалық немесе цифрлық жүйенің жұмысын қамтамасыз ететін басқа құралдардың тізбесі;</w:t>
      </w:r>
    </w:p>
    <w:bookmarkEnd w:id="476"/>
    <w:bookmarkStart w:name="z612" w:id="477"/>
    <w:p>
      <w:pPr>
        <w:spacing w:after="0"/>
        <w:ind w:left="0"/>
        <w:jc w:val="both"/>
      </w:pPr>
      <w:r>
        <w:rPr>
          <w:rFonts w:ascii="Times New Roman"/>
          <w:b w:val="false"/>
          <w:i w:val="false"/>
          <w:color w:val="000000"/>
          <w:sz w:val="28"/>
        </w:rPr>
        <w:t>
      3) резервтік орталықтағы цифрлық жүйенің жұмысын қалпына келтіру тәртібі;</w:t>
      </w:r>
    </w:p>
    <w:bookmarkEnd w:id="477"/>
    <w:bookmarkStart w:name="z613" w:id="478"/>
    <w:p>
      <w:pPr>
        <w:spacing w:after="0"/>
        <w:ind w:left="0"/>
        <w:jc w:val="both"/>
      </w:pPr>
      <w:r>
        <w:rPr>
          <w:rFonts w:ascii="Times New Roman"/>
          <w:b w:val="false"/>
          <w:i w:val="false"/>
          <w:color w:val="000000"/>
          <w:sz w:val="28"/>
        </w:rPr>
        <w:t>
      4) резервтік орталықтағы жұмыстың аяқталғаны туралы шешім қабылдауға мүмкіндік беретін өлшемшарттар, мұндай шешімді қабылдау тәртібі, сондай-ақ негізгі орталықта қызмет етудің штаттық режиміне қайтару тәртібі;</w:t>
      </w:r>
    </w:p>
    <w:bookmarkEnd w:id="478"/>
    <w:bookmarkStart w:name="z614" w:id="479"/>
    <w:p>
      <w:pPr>
        <w:spacing w:after="0"/>
        <w:ind w:left="0"/>
        <w:jc w:val="both"/>
      </w:pPr>
      <w:r>
        <w:rPr>
          <w:rFonts w:ascii="Times New Roman"/>
          <w:b w:val="false"/>
          <w:i w:val="false"/>
          <w:color w:val="000000"/>
          <w:sz w:val="28"/>
        </w:rPr>
        <w:t>
      5) резервтік орталықтың жұмыс жасауын тестілеуді өткізу тәртібі, кезеңділігі мен сценарийі көрсетіледі.</w:t>
      </w:r>
    </w:p>
    <w:bookmarkEnd w:id="479"/>
    <w:bookmarkStart w:name="z615" w:id="480"/>
    <w:p>
      <w:pPr>
        <w:spacing w:after="0"/>
        <w:ind w:left="0"/>
        <w:jc w:val="both"/>
      </w:pPr>
      <w:r>
        <w:rPr>
          <w:rFonts w:ascii="Times New Roman"/>
          <w:b w:val="false"/>
          <w:i w:val="false"/>
          <w:color w:val="000000"/>
          <w:sz w:val="28"/>
        </w:rPr>
        <w:t>
      49. Цифрлық жүйенің қызметін қалпына келтіру процестерінің дайындығын тексеру мақсатында жылына кемінде 1 (бір) рет қалпына келтіру жоспарларына (бұдан әрі – қалпына келтіру жоспарларын тестілеу) сәйкес цифрлық жүйені қалпына келтіруді тестілеу жүргізіліп отырады.</w:t>
      </w:r>
    </w:p>
    <w:bookmarkEnd w:id="480"/>
    <w:bookmarkStart w:name="z616" w:id="481"/>
    <w:p>
      <w:pPr>
        <w:spacing w:after="0"/>
        <w:ind w:left="0"/>
        <w:jc w:val="both"/>
      </w:pPr>
      <w:r>
        <w:rPr>
          <w:rFonts w:ascii="Times New Roman"/>
          <w:b w:val="false"/>
          <w:i w:val="false"/>
          <w:color w:val="000000"/>
          <w:sz w:val="28"/>
        </w:rPr>
        <w:t>
      Қалпына келтіру жоспарын тестілеу бірыңғай жинақтаушы зейнетақы қоры және ерікті жинақтаушы зейнетақы қоры штаттан тыс жағдайдың туындау сценарийінің, қалпына келтірілетін жұмыс процестерінің, қалпына келтіру командасы әрекеттерінің, жұмыстарды жүргізу мерзімдері мен орны бойынша талаптардың сипаттамасын көздейтін әзірлеген және бекіткен бағдарлама бойынша жүргізіледі.</w:t>
      </w:r>
    </w:p>
    <w:bookmarkEnd w:id="481"/>
    <w:bookmarkStart w:name="z617" w:id="482"/>
    <w:p>
      <w:pPr>
        <w:spacing w:after="0"/>
        <w:ind w:left="0"/>
        <w:jc w:val="both"/>
      </w:pPr>
      <w:r>
        <w:rPr>
          <w:rFonts w:ascii="Times New Roman"/>
          <w:b w:val="false"/>
          <w:i w:val="false"/>
          <w:color w:val="000000"/>
          <w:sz w:val="28"/>
        </w:rPr>
        <w:t>
      50. Қалпына келтіру жоспарын тестілеу қорытындылары бойынша:</w:t>
      </w:r>
    </w:p>
    <w:bookmarkEnd w:id="482"/>
    <w:bookmarkStart w:name="z618" w:id="483"/>
    <w:p>
      <w:pPr>
        <w:spacing w:after="0"/>
        <w:ind w:left="0"/>
        <w:jc w:val="both"/>
      </w:pPr>
      <w:r>
        <w:rPr>
          <w:rFonts w:ascii="Times New Roman"/>
          <w:b w:val="false"/>
          <w:i w:val="false"/>
          <w:color w:val="000000"/>
          <w:sz w:val="28"/>
        </w:rPr>
        <w:t>
      1) тестілеу өткізілген цифрлық жүйе модульдерінің тізбесін;</w:t>
      </w:r>
    </w:p>
    <w:bookmarkEnd w:id="483"/>
    <w:bookmarkStart w:name="z619" w:id="484"/>
    <w:p>
      <w:pPr>
        <w:spacing w:after="0"/>
        <w:ind w:left="0"/>
        <w:jc w:val="both"/>
      </w:pPr>
      <w:r>
        <w:rPr>
          <w:rFonts w:ascii="Times New Roman"/>
          <w:b w:val="false"/>
          <w:i w:val="false"/>
          <w:color w:val="000000"/>
          <w:sz w:val="28"/>
        </w:rPr>
        <w:t>
      2) цифрлық жүйені қалпына келтіруге жұмсалған уақытты;</w:t>
      </w:r>
    </w:p>
    <w:bookmarkEnd w:id="484"/>
    <w:bookmarkStart w:name="z620" w:id="485"/>
    <w:p>
      <w:pPr>
        <w:spacing w:after="0"/>
        <w:ind w:left="0"/>
        <w:jc w:val="both"/>
      </w:pPr>
      <w:r>
        <w:rPr>
          <w:rFonts w:ascii="Times New Roman"/>
          <w:b w:val="false"/>
          <w:i w:val="false"/>
          <w:color w:val="000000"/>
          <w:sz w:val="28"/>
        </w:rPr>
        <w:t>
      3) қалпына келтіру жоспарының анықталған кемшіліктері мен оларды жою бойынша ұсыныстарды көрсете отырып, тестілеу нәтижелері туралы құжат (хаттама) дайындалады.</w:t>
      </w:r>
    </w:p>
    <w:bookmarkEnd w:id="4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