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f516c" w14:textId="72f51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Қазақстан Республикасының бейрезидент банкі филиалының қаржылық орнықтылығының нашарлауының қаржы-экономикалық және өзге де белгілерінің мәндерін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7 тамыздағы № 119 қаулысы. Қазақстан Республикасының Әділет министрлігінде 2026 жылғы 10 тамызда № 39529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85-бабы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және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Банктің, Қазақстан Республикасының бейрезидент банкі филиалының қаржылық орнықтылығының нашарлауының қаржы-экономикалық және өзге де </w:t>
      </w:r>
      <w:r>
        <w:rPr>
          <w:rFonts w:ascii="Times New Roman"/>
          <w:b w:val="false"/>
          <w:i w:val="false"/>
          <w:color w:val="000000"/>
          <w:sz w:val="28"/>
        </w:rPr>
        <w:t>белгілерінің мәндері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Тәуекелдерді талдау және стресс-тестілеу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Республикасының Қаржы нарығын реттеу және дамыту агенттігінің ресми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2026 жылғы 7 тамыздағы</w:t>
            </w:r>
            <w:r>
              <w:br/>
            </w:r>
            <w:r>
              <w:rPr>
                <w:rFonts w:ascii="Times New Roman"/>
                <w:b w:val="false"/>
                <w:i w:val="false"/>
                <w:color w:val="000000"/>
                <w:sz w:val="20"/>
              </w:rPr>
              <w:t>№ 119 қаулысымен</w:t>
            </w:r>
            <w:r>
              <w:br/>
            </w:r>
            <w:r>
              <w:rPr>
                <w:rFonts w:ascii="Times New Roman"/>
                <w:b w:val="false"/>
                <w:i w:val="false"/>
                <w:color w:val="000000"/>
                <w:sz w:val="20"/>
              </w:rPr>
              <w:t>бекітілді</w:t>
            </w:r>
          </w:p>
        </w:tc>
      </w:tr>
    </w:tbl>
    <w:bookmarkStart w:name="z14" w:id="8"/>
    <w:p>
      <w:pPr>
        <w:spacing w:after="0"/>
        <w:ind w:left="0"/>
        <w:jc w:val="left"/>
      </w:pPr>
      <w:r>
        <w:rPr>
          <w:rFonts w:ascii="Times New Roman"/>
          <w:b/>
          <w:i w:val="false"/>
          <w:color w:val="000000"/>
        </w:rPr>
        <w:t xml:space="preserve"> Банктің, Қазақстан Республикасының бейрезидент банкі филиалының қаржылық орнықтылығының нашарлауының қаржы-экономикалық және өзге де белгілерінің мәндері</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банктің, Қазақстан Республикасының бейрезидент банкі филиалының қаржылық орнықтылығының нашарлауының қаржы-экономикалық және өзге де белгілерінің мәндері (бұдан әрі – Нашарлау белгілері) банк депозиторларының, өзге де кредиторларының, клиенттерінің және корреспонденттерінің құқықтары мен заңды мүдделерін қорғау, банктің, Қазақстан Республикасының бейрезидент банкі филиалының қаржылық орнықтылығын қамтамасыз ету, банктің, Қазақстан Республикасының бейрезидент банкі филиалының төлем қабілетсіздігінің немесе ықтимал төлем қабілетсіздігінің басталуын болғызбау, банктің, Қазақстан Республикасының бейрезидент банкі филиалының қаржылық орнықтылығының нашарлауы кезінде теріс салдарды азайту, сондай-ақ жүйелік тәуекелдерді азайту мақсатында "Қазақстан Республикасындағы банктер және банк қызметі туралы" Қазақстан Республикасы Заңының (бұдан әрі – Банктер туралы заңның) 85-бабы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бөлігіне және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10"/>
    <w:bookmarkStart w:name="z17" w:id="11"/>
    <w:p>
      <w:pPr>
        <w:spacing w:after="0"/>
        <w:ind w:left="0"/>
        <w:jc w:val="both"/>
      </w:pPr>
      <w:r>
        <w:rPr>
          <w:rFonts w:ascii="Times New Roman"/>
          <w:b w:val="false"/>
          <w:i w:val="false"/>
          <w:color w:val="000000"/>
          <w:sz w:val="28"/>
        </w:rPr>
        <w:t>
      2. Нашарлау белгілерінің мақсаттары үшін Банктер туралы заңда, "Қаржы нарығы мен қаржы ұйымдарын мемлекеттік реттеу, бақылау және қадағалау туралы" Қазақстан Республикасының Заңында көзделген ұғымдар, сондай-ақ мынадай ұғымдар пайдаланылады:</w:t>
      </w:r>
    </w:p>
    <w:bookmarkEnd w:id="11"/>
    <w:bookmarkStart w:name="z18" w:id="12"/>
    <w:p>
      <w:pPr>
        <w:spacing w:after="0"/>
        <w:ind w:left="0"/>
        <w:jc w:val="both"/>
      </w:pPr>
      <w:r>
        <w:rPr>
          <w:rFonts w:ascii="Times New Roman"/>
          <w:b w:val="false"/>
          <w:i w:val="false"/>
          <w:color w:val="000000"/>
          <w:sz w:val="28"/>
        </w:rPr>
        <w:t xml:space="preserve">
      1) банк үшін нормативтік мәні – Қазақстан Республикасының Қаржы нарығын реттеу және дамыту агенттігі Басқармасының 2026 жылғы 28 сәуірдегі № 85 </w:t>
      </w:r>
      <w:r>
        <w:rPr>
          <w:rFonts w:ascii="Times New Roman"/>
          <w:b w:val="false"/>
          <w:i w:val="false"/>
          <w:color w:val="000000"/>
          <w:sz w:val="28"/>
        </w:rPr>
        <w:t>қаулысымен</w:t>
      </w:r>
      <w:r>
        <w:rPr>
          <w:rFonts w:ascii="Times New Roman"/>
          <w:b w:val="false"/>
          <w:i w:val="false"/>
          <w:color w:val="000000"/>
          <w:sz w:val="28"/>
        </w:rPr>
        <w:t xml:space="preserve"> бекітілген Әмбебап банк лицензиясы бар банкі, базалық банк лицензиясы бар банкі, ислам банкі сақтауға міндетті пруденциялық нормативтер мен лимиттерде, олардың шекті мәндері және есеп айырысу әдістемелерінде (бұдан әрі – Пруденциялық нормативтер) (Нормативтік құқықтық актілерді мемлекеттік тіркеу тізілімінде № 38587 болып тіркелген) белгіленген көрсеткіш мәні;</w:t>
      </w:r>
    </w:p>
    <w:bookmarkEnd w:id="12"/>
    <w:bookmarkStart w:name="z19" w:id="13"/>
    <w:p>
      <w:pPr>
        <w:spacing w:after="0"/>
        <w:ind w:left="0"/>
        <w:jc w:val="both"/>
      </w:pPr>
      <w:r>
        <w:rPr>
          <w:rFonts w:ascii="Times New Roman"/>
          <w:b w:val="false"/>
          <w:i w:val="false"/>
          <w:color w:val="000000"/>
          <w:sz w:val="28"/>
        </w:rPr>
        <w:t xml:space="preserve">
      2) банктің шекті мәні – Нашарлау белгілеріне 1-қосымшада белгіленген сандық көрсеткіштің мәні, оның мәнінің ауытқуы банктің қаржылық орнықтылығының нашарлау белгілерінің, тәуекел деңгейінің жоғарылауының туындағанын куәландырады және Банктер туралы заңның 85-бабының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мынадай режимдердің бірін қолдану үшін жеткілікті негіз болып табылады:</w:t>
      </w:r>
    </w:p>
    <w:bookmarkEnd w:id="13"/>
    <w:bookmarkStart w:name="z20" w:id="14"/>
    <w:p>
      <w:pPr>
        <w:spacing w:after="0"/>
        <w:ind w:left="0"/>
        <w:jc w:val="both"/>
      </w:pPr>
      <w:r>
        <w:rPr>
          <w:rFonts w:ascii="Times New Roman"/>
          <w:b w:val="false"/>
          <w:i w:val="false"/>
          <w:color w:val="000000"/>
          <w:sz w:val="28"/>
        </w:rPr>
        <w:t>
      күшейтілген қадағалау режимі;</w:t>
      </w:r>
    </w:p>
    <w:bookmarkEnd w:id="14"/>
    <w:bookmarkStart w:name="z21" w:id="15"/>
    <w:p>
      <w:pPr>
        <w:spacing w:after="0"/>
        <w:ind w:left="0"/>
        <w:jc w:val="both"/>
      </w:pPr>
      <w:r>
        <w:rPr>
          <w:rFonts w:ascii="Times New Roman"/>
          <w:b w:val="false"/>
          <w:i w:val="false"/>
          <w:color w:val="000000"/>
          <w:sz w:val="28"/>
        </w:rPr>
        <w:t>
      қаржылық орнықтылықты қалпына келтіру режимі;</w:t>
      </w:r>
    </w:p>
    <w:bookmarkEnd w:id="15"/>
    <w:bookmarkStart w:name="z22" w:id="16"/>
    <w:p>
      <w:pPr>
        <w:spacing w:after="0"/>
        <w:ind w:left="0"/>
        <w:jc w:val="both"/>
      </w:pPr>
      <w:r>
        <w:rPr>
          <w:rFonts w:ascii="Times New Roman"/>
          <w:b w:val="false"/>
          <w:i w:val="false"/>
          <w:color w:val="000000"/>
          <w:sz w:val="28"/>
        </w:rPr>
        <w:t>
      реттеу режимі.</w:t>
      </w:r>
    </w:p>
    <w:bookmarkEnd w:id="16"/>
    <w:bookmarkStart w:name="z23" w:id="17"/>
    <w:p>
      <w:pPr>
        <w:spacing w:after="0"/>
        <w:ind w:left="0"/>
        <w:jc w:val="both"/>
      </w:pPr>
      <w:r>
        <w:rPr>
          <w:rFonts w:ascii="Times New Roman"/>
          <w:b w:val="false"/>
          <w:i w:val="false"/>
          <w:color w:val="000000"/>
          <w:sz w:val="28"/>
        </w:rPr>
        <w:t xml:space="preserve">
      3) Қазақстан Республикасының бейрезидент банкі филиалының нормативтік мәні – Қазақстан Республикасының Қаржы нарығын реттеу және дамыту агенттігі Басқармасының 2026 жылғы 20 сәуірдегі № 73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38502 болып тіркелген)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лимиттерде, олардың шекті мәндерін және есептеу әдістемелерінде белгіленген көрсеткіш мәні;</w:t>
      </w:r>
    </w:p>
    <w:bookmarkEnd w:id="17"/>
    <w:bookmarkStart w:name="z24" w:id="18"/>
    <w:p>
      <w:pPr>
        <w:spacing w:after="0"/>
        <w:ind w:left="0"/>
        <w:jc w:val="both"/>
      </w:pPr>
      <w:r>
        <w:rPr>
          <w:rFonts w:ascii="Times New Roman"/>
          <w:b w:val="false"/>
          <w:i w:val="false"/>
          <w:color w:val="000000"/>
          <w:sz w:val="28"/>
        </w:rPr>
        <w:t xml:space="preserve">
      4) Қазақстан Республикасының бейрезидент банкі филиалының шекті мәні – Нашарлау белгілеріне 5-қосымшада белгіленген сандық көрсеткіштің мәні, оның мәнінің ауытқуы Қазақстан Республикасының бейрезидент банкі филиалының қаржылық орнықтылығының нашарлау белгілерінің туындағанын, тәуекел деңгейінің жоғарылағанын куәландырады және Банктер туралы заңның 85-бабы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мынадай режимдердің бірін қолдану үшін жеткілікті негіз болып табылады: </w:t>
      </w:r>
    </w:p>
    <w:bookmarkEnd w:id="18"/>
    <w:bookmarkStart w:name="z25" w:id="19"/>
    <w:p>
      <w:pPr>
        <w:spacing w:after="0"/>
        <w:ind w:left="0"/>
        <w:jc w:val="both"/>
      </w:pPr>
      <w:r>
        <w:rPr>
          <w:rFonts w:ascii="Times New Roman"/>
          <w:b w:val="false"/>
          <w:i w:val="false"/>
          <w:color w:val="000000"/>
          <w:sz w:val="28"/>
        </w:rPr>
        <w:t>
      күшейтілген қадағалау режимі;</w:t>
      </w:r>
    </w:p>
    <w:bookmarkEnd w:id="19"/>
    <w:bookmarkStart w:name="z26" w:id="20"/>
    <w:p>
      <w:pPr>
        <w:spacing w:after="0"/>
        <w:ind w:left="0"/>
        <w:jc w:val="both"/>
      </w:pPr>
      <w:r>
        <w:rPr>
          <w:rFonts w:ascii="Times New Roman"/>
          <w:b w:val="false"/>
          <w:i w:val="false"/>
          <w:color w:val="000000"/>
          <w:sz w:val="28"/>
        </w:rPr>
        <w:t>
      қаржылық орнықтылықты қалпына келтіру режимі.</w:t>
      </w:r>
    </w:p>
    <w:bookmarkEnd w:id="20"/>
    <w:bookmarkStart w:name="z27" w:id="21"/>
    <w:p>
      <w:pPr>
        <w:spacing w:after="0"/>
        <w:ind w:left="0"/>
        <w:jc w:val="both"/>
      </w:pPr>
      <w:r>
        <w:rPr>
          <w:rFonts w:ascii="Times New Roman"/>
          <w:b w:val="false"/>
          <w:i w:val="false"/>
          <w:color w:val="000000"/>
          <w:sz w:val="28"/>
        </w:rPr>
        <w:t>
      5) сандық көрсеткіштер негізінде айқындалатын банктің, Қазақстан Республикасының бейрезидент банкі филиалының қаржылық орнықтылығының нашарлау белгісі – банктің, Қазақстан Республикасының бейрезидент банкі филиалының қаржы-экономикалық көрсеткіштері мәндерінің уәкілетті органның бақылау-қадағалау функцияларын жүзеге асыру нәтижесінде тіркейтін және капиталдың, өтімділіктің, активтер сапасының, кірістіліктің төмендеуінің жоғарылаған тәуекелдерін көрсететін Нашарлау белгілеріне 1-қосымшада және 5-қосымшада белгіленген шекті мәндерден ауытқуы;</w:t>
      </w:r>
    </w:p>
    <w:bookmarkEnd w:id="21"/>
    <w:bookmarkStart w:name="z28" w:id="22"/>
    <w:p>
      <w:pPr>
        <w:spacing w:after="0"/>
        <w:ind w:left="0"/>
        <w:jc w:val="both"/>
      </w:pPr>
      <w:r>
        <w:rPr>
          <w:rFonts w:ascii="Times New Roman"/>
          <w:b w:val="false"/>
          <w:i w:val="false"/>
          <w:color w:val="000000"/>
          <w:sz w:val="28"/>
        </w:rPr>
        <w:t>
      6) сапалық көрсеткіштер негізінде айқындалатын банктің, Қазақстан Республикасының бейрезидент банкі филиалының қаржылық орнықтылығының нашарлау белгісі – сандық сипаттамасы жоқ, бірақ банктің қаржылық жағдайының ықтимал нашарлауын, тәуекелдерді басқару тиімділігінің төмендеуін және (немесе) оның қызметі үшін қолайсыз салдарлардың туындау ықтималдығының жоғарылауын көрсететін Нашарлау белгілеріне 4-қосымшада белгіленген оқиғалардың, факторлардың немесе мән-жайлардың болуы;</w:t>
      </w:r>
    </w:p>
    <w:bookmarkEnd w:id="22"/>
    <w:bookmarkStart w:name="z29" w:id="23"/>
    <w:p>
      <w:pPr>
        <w:spacing w:after="0"/>
        <w:ind w:left="0"/>
        <w:jc w:val="both"/>
      </w:pPr>
      <w:r>
        <w:rPr>
          <w:rFonts w:ascii="Times New Roman"/>
          <w:b w:val="false"/>
          <w:i w:val="false"/>
          <w:color w:val="000000"/>
          <w:sz w:val="28"/>
        </w:rPr>
        <w:t>
      7) уәкілетті орган – қаржы нарығы мен қаржы ұйымдарын мемлекеттік реттеуді, бақылауды және қадағалауды жүзеге асыратын мемлекеттік орган.</w:t>
      </w:r>
    </w:p>
    <w:bookmarkEnd w:id="23"/>
    <w:bookmarkStart w:name="z30" w:id="24"/>
    <w:p>
      <w:pPr>
        <w:spacing w:after="0"/>
        <w:ind w:left="0"/>
        <w:jc w:val="left"/>
      </w:pPr>
      <w:r>
        <w:rPr>
          <w:rFonts w:ascii="Times New Roman"/>
          <w:b/>
          <w:i w:val="false"/>
          <w:color w:val="000000"/>
        </w:rPr>
        <w:t xml:space="preserve"> 2-тарау. Сандық көрсеткіштер негізінде айқындалатын банктің қаржылық орнықтылығының нашарлау белгілері</w:t>
      </w:r>
    </w:p>
    <w:bookmarkEnd w:id="24"/>
    <w:bookmarkStart w:name="z31" w:id="25"/>
    <w:p>
      <w:pPr>
        <w:spacing w:after="0"/>
        <w:ind w:left="0"/>
        <w:jc w:val="both"/>
      </w:pPr>
      <w:r>
        <w:rPr>
          <w:rFonts w:ascii="Times New Roman"/>
          <w:b w:val="false"/>
          <w:i w:val="false"/>
          <w:color w:val="000000"/>
          <w:sz w:val="28"/>
        </w:rPr>
        <w:t>
      3. Банктің шекті мәндері белгіленетін банктің қаржылық орнықтылығының нашарлауының қаржы-экономикалық және өзге де белгілерін сипаттайтын сандық көрсеткіштер мынадай санаттарға бөлінеді:</w:t>
      </w:r>
    </w:p>
    <w:bookmarkEnd w:id="25"/>
    <w:bookmarkStart w:name="z32" w:id="26"/>
    <w:p>
      <w:pPr>
        <w:spacing w:after="0"/>
        <w:ind w:left="0"/>
        <w:jc w:val="both"/>
      </w:pPr>
      <w:r>
        <w:rPr>
          <w:rFonts w:ascii="Times New Roman"/>
          <w:b w:val="false"/>
          <w:i w:val="false"/>
          <w:color w:val="000000"/>
          <w:sz w:val="28"/>
        </w:rPr>
        <w:t>
      1) капитал тәуекелдерінің көрсеткіштері – банк капиталының жеткіліктілігі мен сапасының деңгейін, сондай-ақ оның қызмет процесінде банк қабылдайтын тәуекелдерді өтеу және қолайсыз факторлардың әсерінен капиталдың орнықтылығын қамтамасыз ету қабілетін сипаттайтын көрсеткіштер;</w:t>
      </w:r>
    </w:p>
    <w:bookmarkEnd w:id="26"/>
    <w:bookmarkStart w:name="z33" w:id="27"/>
    <w:p>
      <w:pPr>
        <w:spacing w:after="0"/>
        <w:ind w:left="0"/>
        <w:jc w:val="both"/>
      </w:pPr>
      <w:r>
        <w:rPr>
          <w:rFonts w:ascii="Times New Roman"/>
          <w:b w:val="false"/>
          <w:i w:val="false"/>
          <w:color w:val="000000"/>
          <w:sz w:val="28"/>
        </w:rPr>
        <w:t>
      2) кредиттік тәуекел көрсеткіштері – банктің кредиттік тәуекелге ұшырауын сипаттайтын және кредиттік портфельдің сапасын, шоғырлануын және провизиялармен қамтылуын көрсететін көрсеткіштер;</w:t>
      </w:r>
    </w:p>
    <w:bookmarkEnd w:id="27"/>
    <w:bookmarkStart w:name="z34" w:id="28"/>
    <w:p>
      <w:pPr>
        <w:spacing w:after="0"/>
        <w:ind w:left="0"/>
        <w:jc w:val="both"/>
      </w:pPr>
      <w:r>
        <w:rPr>
          <w:rFonts w:ascii="Times New Roman"/>
          <w:b w:val="false"/>
          <w:i w:val="false"/>
          <w:color w:val="000000"/>
          <w:sz w:val="28"/>
        </w:rPr>
        <w:t>
      3) өтімділік тәуекелінің көрсеткіштері – банктің клиенттер мен контрагенттер алдындағы қолайсыз факторларға ұшыраған кезде өз міндеттемелерін уақтылы және толық көлемде орындау қабілетін сипаттайтын көрсеткіштер;</w:t>
      </w:r>
    </w:p>
    <w:bookmarkEnd w:id="28"/>
    <w:bookmarkStart w:name="z35" w:id="29"/>
    <w:p>
      <w:pPr>
        <w:spacing w:after="0"/>
        <w:ind w:left="0"/>
        <w:jc w:val="both"/>
      </w:pPr>
      <w:r>
        <w:rPr>
          <w:rFonts w:ascii="Times New Roman"/>
          <w:b w:val="false"/>
          <w:i w:val="false"/>
          <w:color w:val="000000"/>
          <w:sz w:val="28"/>
        </w:rPr>
        <w:t>
      4) валюталық тәуекел көрсеткіштері – банктің валюталық бағамдардың өзгеруі салдарынан туындайтын шығындар тәуекеліне ұшырауын, сондай-ақ банктің шетел валютасындағы міндеттемелерді уақтылы орындау қабілетін сипаттайтын көрсеткіштер;</w:t>
      </w:r>
    </w:p>
    <w:bookmarkEnd w:id="29"/>
    <w:bookmarkStart w:name="z36" w:id="30"/>
    <w:p>
      <w:pPr>
        <w:spacing w:after="0"/>
        <w:ind w:left="0"/>
        <w:jc w:val="both"/>
      </w:pPr>
      <w:r>
        <w:rPr>
          <w:rFonts w:ascii="Times New Roman"/>
          <w:b w:val="false"/>
          <w:i w:val="false"/>
          <w:color w:val="000000"/>
          <w:sz w:val="28"/>
        </w:rPr>
        <w:t>
      5) кірістілік көрсеткіштері – банк қызметінің тиімділігін және оның қаржылық нәтижелерінің орнықтылығын сипаттайтын көрсеткіштер;</w:t>
      </w:r>
    </w:p>
    <w:bookmarkEnd w:id="30"/>
    <w:bookmarkStart w:name="z37" w:id="31"/>
    <w:p>
      <w:pPr>
        <w:spacing w:after="0"/>
        <w:ind w:left="0"/>
        <w:jc w:val="both"/>
      </w:pPr>
      <w:r>
        <w:rPr>
          <w:rFonts w:ascii="Times New Roman"/>
          <w:b w:val="false"/>
          <w:i w:val="false"/>
          <w:color w:val="000000"/>
          <w:sz w:val="28"/>
        </w:rPr>
        <w:t>
      6) рейтингтік бағалау көрсеткіштері – Пруденциялық нормативтерге сәйкес танылатын рейтингтік агенттіктер берген банктің және (немесе) оның бағалы қағаздар шығарылымдарының рейтингінің төмендеуімен көрінетін банктің қаржылық орнықтылығының нашарлауын сипаттайтын көрсеткіштер.</w:t>
      </w:r>
    </w:p>
    <w:bookmarkEnd w:id="31"/>
    <w:bookmarkStart w:name="z38" w:id="32"/>
    <w:p>
      <w:pPr>
        <w:spacing w:after="0"/>
        <w:ind w:left="0"/>
        <w:jc w:val="both"/>
      </w:pPr>
      <w:r>
        <w:rPr>
          <w:rFonts w:ascii="Times New Roman"/>
          <w:b w:val="false"/>
          <w:i w:val="false"/>
          <w:color w:val="000000"/>
          <w:sz w:val="28"/>
        </w:rPr>
        <w:t>
      4. Банктің қаржылық орнықтылығының нашарлауының қаржы-экономикалық және өзге де белгілерін сипаттайтын сандық көрсеткіштер Нашарлау белгілеріне 2-қосымшаға сәйкес негізгі және қосалқы көрсеткіштерге бөлінеді.</w:t>
      </w:r>
    </w:p>
    <w:bookmarkEnd w:id="32"/>
    <w:bookmarkStart w:name="z39" w:id="33"/>
    <w:p>
      <w:pPr>
        <w:spacing w:after="0"/>
        <w:ind w:left="0"/>
        <w:jc w:val="both"/>
      </w:pPr>
      <w:r>
        <w:rPr>
          <w:rFonts w:ascii="Times New Roman"/>
          <w:b w:val="false"/>
          <w:i w:val="false"/>
          <w:color w:val="000000"/>
          <w:sz w:val="28"/>
        </w:rPr>
        <w:t xml:space="preserve">
      Негізгі сандық көрсеткіштер – банктің шекті мәндерінен ауытқуы банктің қаржылық орнықтылығының елеулі нашарлауын көрсететін және Нашарлау белгілерінің 5-тармағында көзделген тәртіппен тиісті реттеу режимін қолдану үшін жеткілікті негіз болатын сандық көрсеткіштер. </w:t>
      </w:r>
    </w:p>
    <w:bookmarkEnd w:id="33"/>
    <w:bookmarkStart w:name="z40" w:id="34"/>
    <w:p>
      <w:pPr>
        <w:spacing w:after="0"/>
        <w:ind w:left="0"/>
        <w:jc w:val="both"/>
      </w:pPr>
      <w:r>
        <w:rPr>
          <w:rFonts w:ascii="Times New Roman"/>
          <w:b w:val="false"/>
          <w:i w:val="false"/>
          <w:color w:val="000000"/>
          <w:sz w:val="28"/>
        </w:rPr>
        <w:t>
      Қосалқы сандық көрсеткіштер – банктің шекті мәндерінен ауытқуы банктің қаржылық орнықтылығының нашарлауының жекелеген белгілерін көрсететін және Нашарлау белгілерінің 5-тармағында көзделген тәртіппен тиісті реттеу режимін қолдану үшін басқа қосалқы көрсеткіштермен бірге пайдаланылатын сандық көрсеткіштер.</w:t>
      </w:r>
    </w:p>
    <w:bookmarkEnd w:id="34"/>
    <w:bookmarkStart w:name="z41" w:id="35"/>
    <w:p>
      <w:pPr>
        <w:spacing w:after="0"/>
        <w:ind w:left="0"/>
        <w:jc w:val="both"/>
      </w:pPr>
      <w:r>
        <w:rPr>
          <w:rFonts w:ascii="Times New Roman"/>
          <w:b w:val="false"/>
          <w:i w:val="false"/>
          <w:color w:val="000000"/>
          <w:sz w:val="28"/>
        </w:rPr>
        <w:t xml:space="preserve">
      5. Нашарлау белгілеріне </w:t>
      </w:r>
      <w:r>
        <w:rPr>
          <w:rFonts w:ascii="Times New Roman"/>
          <w:b w:val="false"/>
          <w:i w:val="false"/>
          <w:color w:val="000000"/>
          <w:sz w:val="28"/>
        </w:rPr>
        <w:t>3-қосымшада</w:t>
      </w:r>
      <w:r>
        <w:rPr>
          <w:rFonts w:ascii="Times New Roman"/>
          <w:b w:val="false"/>
          <w:i w:val="false"/>
          <w:color w:val="000000"/>
          <w:sz w:val="28"/>
        </w:rPr>
        <w:t xml:space="preserve"> көзделген бір негізгі сандық көрсеткіштің немесе қосалқы сандық көрсеткіштер комбинациясының банк үшін белгіленген шекті мәндерден ауытқуы бойынша айқындалатын банктің қаржылық орнықтылығының нашарлау белгілерінің болуы банкке күшейтілген қадағалау режимін немесе қаржылық орнықтылықты қалпына келтіру режимін қолдану үшін негіз болып табылады. </w:t>
      </w:r>
    </w:p>
    <w:bookmarkEnd w:id="35"/>
    <w:bookmarkStart w:name="z42" w:id="36"/>
    <w:p>
      <w:pPr>
        <w:spacing w:after="0"/>
        <w:ind w:left="0"/>
        <w:jc w:val="both"/>
      </w:pPr>
      <w:r>
        <w:rPr>
          <w:rFonts w:ascii="Times New Roman"/>
          <w:b w:val="false"/>
          <w:i w:val="false"/>
          <w:color w:val="000000"/>
          <w:sz w:val="28"/>
        </w:rPr>
        <w:t>
      Банктің меншікті капиталының жеткіліктілік коэффициенттерінің және (немесе) өтімділік коэффициенттерінің уәкілетті орган белгілеген ең төмен мәндер деңгейінен төмендеуі, оның ішінде банктің меншікті капиталының жеткіліктілік коэффициенттерінің жүйелік буферді ескере алғанда уәкілетті орган белгілеген ең төмен мәндер деңгейінен төмендеуі бойынша банктің қаржылық орнықтылығының нашарлауының сандық белгілері, сондай-ақ банктің қызмет қабілетін бағалау нәтижелері бойынша банкті мәжбүрлеп таратумен салыстырғанда банкке реттеу құралдарын қолдану мүмкіндігі мен орындылығының расталуы банкке реттеу режимін қолдану үшін негіз болып табылады.</w:t>
      </w:r>
    </w:p>
    <w:bookmarkEnd w:id="36"/>
    <w:bookmarkStart w:name="z43" w:id="37"/>
    <w:p>
      <w:pPr>
        <w:spacing w:after="0"/>
        <w:ind w:left="0"/>
        <w:jc w:val="both"/>
      </w:pPr>
      <w:r>
        <w:rPr>
          <w:rFonts w:ascii="Times New Roman"/>
          <w:b w:val="false"/>
          <w:i w:val="false"/>
          <w:color w:val="000000"/>
          <w:sz w:val="28"/>
        </w:rPr>
        <w:t>
      Әмбебап банк лицензиясы бар банктің қаржылық орнықтылығының нашарлауының сандық белгілері өтімділікті өтеу коэффициентін және нетто тұрақты қорландыру коэффициентін қоспағанда, банктің барлық операциялары, оның ішінде исламдық банктік операциялар болған кезде ескеріле отырып есептеледі.</w:t>
      </w:r>
    </w:p>
    <w:bookmarkEnd w:id="37"/>
    <w:bookmarkStart w:name="z44" w:id="38"/>
    <w:p>
      <w:pPr>
        <w:spacing w:after="0"/>
        <w:ind w:left="0"/>
        <w:jc w:val="both"/>
      </w:pPr>
      <w:r>
        <w:rPr>
          <w:rFonts w:ascii="Times New Roman"/>
          <w:b w:val="false"/>
          <w:i w:val="false"/>
          <w:color w:val="000000"/>
          <w:sz w:val="28"/>
        </w:rPr>
        <w:t>
      6. Капитал тәуекелдерінің көрсеткіштері негізінде айқындалатын қаржылық орнықтылықтың нашарлау белгілері мыналар болып табылады:</w:t>
      </w:r>
    </w:p>
    <w:bookmarkEnd w:id="38"/>
    <w:bookmarkStart w:name="z45" w:id="39"/>
    <w:p>
      <w:pPr>
        <w:spacing w:after="0"/>
        <w:ind w:left="0"/>
        <w:jc w:val="both"/>
      </w:pPr>
      <w:r>
        <w:rPr>
          <w:rFonts w:ascii="Times New Roman"/>
          <w:b w:val="false"/>
          <w:i w:val="false"/>
          <w:color w:val="000000"/>
          <w:sz w:val="28"/>
        </w:rPr>
        <w:t>
      1) Пруденциялық нормативтерге сәйкес есептелетін негізгі капиталдың жеткіліктілік коэффициентінің (k1) белгіленген банктің шекті мәнінен төмен мәнге дейін төмендеуі;</w:t>
      </w:r>
    </w:p>
    <w:bookmarkEnd w:id="39"/>
    <w:bookmarkStart w:name="z46" w:id="40"/>
    <w:p>
      <w:pPr>
        <w:spacing w:after="0"/>
        <w:ind w:left="0"/>
        <w:jc w:val="both"/>
      </w:pPr>
      <w:r>
        <w:rPr>
          <w:rFonts w:ascii="Times New Roman"/>
          <w:b w:val="false"/>
          <w:i w:val="false"/>
          <w:color w:val="000000"/>
          <w:sz w:val="28"/>
        </w:rPr>
        <w:t>
      2) пруденциялық нормативтерге сәйкес есептелетін негізгі капиталдың жеткіліктілік коэффициентінің (k1) 3 (үш) ай ішінде банктің шекті мәнінен асатын мөлшерде төмендеуі, егер бұл төмендеу (k1) негізгі капиталдың жеткіліктілігінің ең төменгі талабының 1,75 еселенген деңгейіне жетуіне әкелсе.</w:t>
      </w:r>
    </w:p>
    <w:bookmarkEnd w:id="40"/>
    <w:bookmarkStart w:name="z47" w:id="41"/>
    <w:p>
      <w:pPr>
        <w:spacing w:after="0"/>
        <w:ind w:left="0"/>
        <w:jc w:val="both"/>
      </w:pPr>
      <w:r>
        <w:rPr>
          <w:rFonts w:ascii="Times New Roman"/>
          <w:b w:val="false"/>
          <w:i w:val="false"/>
          <w:color w:val="000000"/>
          <w:sz w:val="28"/>
        </w:rPr>
        <w:t>
      3 (үш) ай ішінде негізгі капитал жеткіліктілігі коэффициентінің төмендеуі банктің қаржылық орнықтылығын қамтамасыз ету және (немесе) қалыпқа келтіру мақсатында банкті мемлекеттік қолдау шеңберінде алынған қаражат мерзімінен бұрын өтелген күннен бастап 1 (бір) жыл ішінде қаржылық орнықтылықтың нашарлау белгісі деп танылмайды, егер мұндай төмендеу тек көрсетілген мән-жайға байланысты болса;</w:t>
      </w:r>
    </w:p>
    <w:bookmarkEnd w:id="41"/>
    <w:bookmarkStart w:name="z48" w:id="42"/>
    <w:p>
      <w:pPr>
        <w:spacing w:after="0"/>
        <w:ind w:left="0"/>
        <w:jc w:val="both"/>
      </w:pPr>
      <w:r>
        <w:rPr>
          <w:rFonts w:ascii="Times New Roman"/>
          <w:b w:val="false"/>
          <w:i w:val="false"/>
          <w:color w:val="000000"/>
          <w:sz w:val="28"/>
        </w:rPr>
        <w:t xml:space="preserve">
      3) Пруденциялық нормативтерге сәйкес есептелетін левередж коэффициентінің белгіленген банктің шекті мәнінен төмен мәнге дейін төмендеуі; </w:t>
      </w:r>
    </w:p>
    <w:bookmarkEnd w:id="42"/>
    <w:bookmarkStart w:name="z49" w:id="43"/>
    <w:p>
      <w:pPr>
        <w:spacing w:after="0"/>
        <w:ind w:left="0"/>
        <w:jc w:val="both"/>
      </w:pPr>
      <w:r>
        <w:rPr>
          <w:rFonts w:ascii="Times New Roman"/>
          <w:b w:val="false"/>
          <w:i w:val="false"/>
          <w:color w:val="000000"/>
          <w:sz w:val="28"/>
        </w:rPr>
        <w:t>
      4) Пруденциялық нормативтерге сәйкес есептелетін банкпен ерекше қатынастар арқылы байланысты емес бір қарыз алушыға (к3) тәуекел коэффициентінің белгіленген банктің шекті мәнінен асып кетуі;</w:t>
      </w:r>
    </w:p>
    <w:bookmarkEnd w:id="43"/>
    <w:bookmarkStart w:name="z50" w:id="44"/>
    <w:p>
      <w:pPr>
        <w:spacing w:after="0"/>
        <w:ind w:left="0"/>
        <w:jc w:val="both"/>
      </w:pPr>
      <w:r>
        <w:rPr>
          <w:rFonts w:ascii="Times New Roman"/>
          <w:b w:val="false"/>
          <w:i w:val="false"/>
          <w:color w:val="000000"/>
          <w:sz w:val="28"/>
        </w:rPr>
        <w:t>
      5) Пруденциялық нормативтерге сәйкес есептелетін Банкпен ерекше қатынастар арқылы байланысты бір қарыз алушыға (к3-1) тәуекел коэффициентінің банктің белгіленген шекті мәнінен асып кетуі;</w:t>
      </w:r>
    </w:p>
    <w:bookmarkEnd w:id="44"/>
    <w:bookmarkStart w:name="z51" w:id="45"/>
    <w:p>
      <w:pPr>
        <w:spacing w:after="0"/>
        <w:ind w:left="0"/>
        <w:jc w:val="both"/>
      </w:pPr>
      <w:r>
        <w:rPr>
          <w:rFonts w:ascii="Times New Roman"/>
          <w:b w:val="false"/>
          <w:i w:val="false"/>
          <w:color w:val="000000"/>
          <w:sz w:val="28"/>
        </w:rPr>
        <w:t>
      6) уәкілетті органның банктердің жыл сайынғы қадағалап стресс-тестілеуін өткізу қорытындылары бойынша негізгі капиталдың жеткіліктілік коэффициентінің (k1) банктің белгіленген шекті мәнінен төмен мәнге дейін төмендеуі;</w:t>
      </w:r>
    </w:p>
    <w:bookmarkEnd w:id="45"/>
    <w:bookmarkStart w:name="z52" w:id="46"/>
    <w:p>
      <w:pPr>
        <w:spacing w:after="0"/>
        <w:ind w:left="0"/>
        <w:jc w:val="both"/>
      </w:pPr>
      <w:r>
        <w:rPr>
          <w:rFonts w:ascii="Times New Roman"/>
          <w:b w:val="false"/>
          <w:i w:val="false"/>
          <w:color w:val="000000"/>
          <w:sz w:val="28"/>
        </w:rPr>
        <w:t>
      7) Пруденциялық нормативтерге сәйкес есептелетін залалдарды қамтудың (жабудың) жалпы қабілеттігін қамтамасыз ететін құралдар бойынша міндеттемелердің ең төменгі мөлшерінің банктің белгіленген шекті мәнінен төмен мәнге дейін, оның ішінде белгіленген кезең ішінде бір рет немесе қайтадан төмендеуі, белгіленген кезең ішінде осындай төмендеу жағдайларының санына байланысты тиісті реттеу режимі қолданылады.</w:t>
      </w:r>
    </w:p>
    <w:bookmarkEnd w:id="46"/>
    <w:bookmarkStart w:name="z53" w:id="47"/>
    <w:p>
      <w:pPr>
        <w:spacing w:after="0"/>
        <w:ind w:left="0"/>
        <w:jc w:val="both"/>
      </w:pPr>
      <w:r>
        <w:rPr>
          <w:rFonts w:ascii="Times New Roman"/>
          <w:b w:val="false"/>
          <w:i w:val="false"/>
          <w:color w:val="000000"/>
          <w:sz w:val="28"/>
        </w:rPr>
        <w:t xml:space="preserve">
      7. Мыналар кредиттік тәуекел көрсеткіштерінің негізінде айқындалатын банктің қаржылық орнықтылығының нашарлау белгілері болып табылады: </w:t>
      </w:r>
    </w:p>
    <w:bookmarkEnd w:id="47"/>
    <w:bookmarkStart w:name="z54" w:id="48"/>
    <w:p>
      <w:pPr>
        <w:spacing w:after="0"/>
        <w:ind w:left="0"/>
        <w:jc w:val="both"/>
      </w:pPr>
      <w:r>
        <w:rPr>
          <w:rFonts w:ascii="Times New Roman"/>
          <w:b w:val="false"/>
          <w:i w:val="false"/>
          <w:color w:val="000000"/>
          <w:sz w:val="28"/>
        </w:rPr>
        <w:t>
      1) мына формуламен есептелетін кредиттік-құнсызданған қаржы активтерін (бұдан әрі – 3-сатыдағы кредиттер) және сатып алынған немесе құрылған кредиттік-құнсызданған қаржы активтерін (бұдан әрі – СҚКҚ) провизиялармен қамту коэффициенті Нашарлау белгілеріне 1-қосымшада белгіленген деңгейден төмен болу шарты бір мезгілде орындалған кезде бастапқы тану сәтінде құнсыздану туралы растау болған 3-сатыдағы кредиттер және СҚКҚ-ның несие портфеліндегі үлесі коэффициентінің банктің белгіленген шекті мәнінен асып кетуі:</w:t>
      </w:r>
    </w:p>
    <w:bookmarkEnd w:id="48"/>
    <w:bookmarkStart w:name="z55"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50"/>
    <w:p>
      <w:pPr>
        <w:spacing w:after="0"/>
        <w:ind w:left="0"/>
        <w:jc w:val="both"/>
      </w:pPr>
      <w:r>
        <w:rPr>
          <w:rFonts w:ascii="Times New Roman"/>
          <w:b w:val="false"/>
          <w:i w:val="false"/>
          <w:color w:val="000000"/>
          <w:sz w:val="28"/>
        </w:rPr>
        <w:t>
      мұндағы:</w:t>
      </w:r>
    </w:p>
    <w:bookmarkEnd w:id="50"/>
    <w:bookmarkStart w:name="z57" w:id="51"/>
    <w:p>
      <w:pPr>
        <w:spacing w:after="0"/>
        <w:ind w:left="0"/>
        <w:jc w:val="both"/>
      </w:pPr>
      <w:r>
        <w:rPr>
          <w:rFonts w:ascii="Times New Roman"/>
          <w:b w:val="false"/>
          <w:i w:val="false"/>
          <w:color w:val="000000"/>
          <w:sz w:val="28"/>
        </w:rPr>
        <w:t>
      Несие портфелі дисконттар мен сыйлықақылардың, түзетулер мен провизиялардың шоттарын есепке алмай есептеледі.</w:t>
      </w:r>
    </w:p>
    <w:bookmarkEnd w:id="51"/>
    <w:bookmarkStart w:name="z58" w:id="52"/>
    <w:p>
      <w:pPr>
        <w:spacing w:after="0"/>
        <w:ind w:left="0"/>
        <w:jc w:val="both"/>
      </w:pPr>
      <w:r>
        <w:rPr>
          <w:rFonts w:ascii="Times New Roman"/>
          <w:b w:val="false"/>
          <w:i w:val="false"/>
          <w:color w:val="000000"/>
          <w:sz w:val="28"/>
        </w:rPr>
        <w:t>
      3-сатыдағы кредиттер құнсызданудың объективті растауы болып табылатын мынадай оқиғалар анықталған кредиттерді қамтиды:</w:t>
      </w:r>
    </w:p>
    <w:bookmarkEnd w:id="52"/>
    <w:bookmarkStart w:name="z59" w:id="53"/>
    <w:p>
      <w:pPr>
        <w:spacing w:after="0"/>
        <w:ind w:left="0"/>
        <w:jc w:val="both"/>
      </w:pPr>
      <w:r>
        <w:rPr>
          <w:rFonts w:ascii="Times New Roman"/>
          <w:b w:val="false"/>
          <w:i w:val="false"/>
          <w:color w:val="000000"/>
          <w:sz w:val="28"/>
        </w:rPr>
        <w:t>
      қарыз алушының елеулі қаржылық қиындықтарының болуы, оның ішінде күтілетін қаржылық қиындық;</w:t>
      </w:r>
    </w:p>
    <w:bookmarkEnd w:id="53"/>
    <w:bookmarkStart w:name="z60" w:id="54"/>
    <w:p>
      <w:pPr>
        <w:spacing w:after="0"/>
        <w:ind w:left="0"/>
        <w:jc w:val="both"/>
      </w:pPr>
      <w:r>
        <w:rPr>
          <w:rFonts w:ascii="Times New Roman"/>
          <w:b w:val="false"/>
          <w:i w:val="false"/>
          <w:color w:val="000000"/>
          <w:sz w:val="28"/>
        </w:rPr>
        <w:t>
      шарт талаптарының бұзылуы;</w:t>
      </w:r>
    </w:p>
    <w:bookmarkEnd w:id="54"/>
    <w:bookmarkStart w:name="z61" w:id="55"/>
    <w:p>
      <w:pPr>
        <w:spacing w:after="0"/>
        <w:ind w:left="0"/>
        <w:jc w:val="both"/>
      </w:pPr>
      <w:r>
        <w:rPr>
          <w:rFonts w:ascii="Times New Roman"/>
          <w:b w:val="false"/>
          <w:i w:val="false"/>
          <w:color w:val="000000"/>
          <w:sz w:val="28"/>
        </w:rPr>
        <w:t>
      қарызды мәжбүрлеп қайта құрылымдау;</w:t>
      </w:r>
    </w:p>
    <w:bookmarkEnd w:id="55"/>
    <w:bookmarkStart w:name="z62" w:id="56"/>
    <w:p>
      <w:pPr>
        <w:spacing w:after="0"/>
        <w:ind w:left="0"/>
        <w:jc w:val="both"/>
      </w:pPr>
      <w:r>
        <w:rPr>
          <w:rFonts w:ascii="Times New Roman"/>
          <w:b w:val="false"/>
          <w:i w:val="false"/>
          <w:color w:val="000000"/>
          <w:sz w:val="28"/>
        </w:rPr>
        <w:t>
      кредит қаражатын мақсатсыз пайдалану;</w:t>
      </w:r>
    </w:p>
    <w:bookmarkEnd w:id="56"/>
    <w:bookmarkStart w:name="z63" w:id="57"/>
    <w:p>
      <w:pPr>
        <w:spacing w:after="0"/>
        <w:ind w:left="0"/>
        <w:jc w:val="both"/>
      </w:pPr>
      <w:r>
        <w:rPr>
          <w:rFonts w:ascii="Times New Roman"/>
          <w:b w:val="false"/>
          <w:i w:val="false"/>
          <w:color w:val="000000"/>
          <w:sz w:val="28"/>
        </w:rPr>
        <w:t xml:space="preserve">
      Қазақстан Республикасы Қаржы нарығын реттеу және дамыту агенттігі Басқармасының 2025 жылғы 29 қыркүйектегі № 61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36994 болып тіркелген) бекітілген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қағидаларына сәйкес әзірленген Банктің провизияларын (резервтерін) есептеу әдістемесінде белгіленген өзге де оқиғалар.</w:t>
      </w:r>
    </w:p>
    <w:bookmarkEnd w:id="57"/>
    <w:bookmarkStart w:name="z64" w:id="58"/>
    <w:p>
      <w:pPr>
        <w:spacing w:after="0"/>
        <w:ind w:left="0"/>
        <w:jc w:val="both"/>
      </w:pPr>
      <w:r>
        <w:rPr>
          <w:rFonts w:ascii="Times New Roman"/>
          <w:b w:val="false"/>
          <w:i w:val="false"/>
          <w:color w:val="000000"/>
          <w:sz w:val="28"/>
        </w:rPr>
        <w:t>
      СҚКҚ – бастапқы тану сәтінде құнсыздану туралы растау болған, сатып алынған немесе құрылған қаржы активі.</w:t>
      </w:r>
    </w:p>
    <w:bookmarkEnd w:id="58"/>
    <w:bookmarkStart w:name="z65" w:id="59"/>
    <w:p>
      <w:pPr>
        <w:spacing w:after="0"/>
        <w:ind w:left="0"/>
        <w:jc w:val="both"/>
      </w:pPr>
      <w:r>
        <w:rPr>
          <w:rFonts w:ascii="Times New Roman"/>
          <w:b w:val="false"/>
          <w:i w:val="false"/>
          <w:color w:val="000000"/>
          <w:sz w:val="28"/>
        </w:rPr>
        <w:t>
      3-сатыдағы кредиттерді және СҚКҚ-ны провизиялармен қамту коэффициенті мынадай формуламен есептеледі:</w:t>
      </w:r>
    </w:p>
    <w:bookmarkEnd w:id="59"/>
    <w:bookmarkStart w:name="z66"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61"/>
    <w:p>
      <w:pPr>
        <w:spacing w:after="0"/>
        <w:ind w:left="0"/>
        <w:jc w:val="both"/>
      </w:pPr>
      <w:r>
        <w:rPr>
          <w:rFonts w:ascii="Times New Roman"/>
          <w:b w:val="false"/>
          <w:i w:val="false"/>
          <w:color w:val="000000"/>
          <w:sz w:val="28"/>
        </w:rPr>
        <w:t>
      2) банктің 3-сатыдағы кредиттерді және СҚКҚ-ны провизиялармен қамту коэффициенті қатарынан 6 (алты) ай бойы шекті мәннен төмен болуы шарты бір мезгілде орындалған кезде 3-сатыдағы кредиттер және СҚКҚ үлесінің қатарынан 6 (алты) ай бойы белгіленген шекті мәннен асып кетуі;</w:t>
      </w:r>
    </w:p>
    <w:bookmarkEnd w:id="61"/>
    <w:bookmarkStart w:name="z68" w:id="62"/>
    <w:p>
      <w:pPr>
        <w:spacing w:after="0"/>
        <w:ind w:left="0"/>
        <w:jc w:val="both"/>
      </w:pPr>
      <w:r>
        <w:rPr>
          <w:rFonts w:ascii="Times New Roman"/>
          <w:b w:val="false"/>
          <w:i w:val="false"/>
          <w:color w:val="000000"/>
          <w:sz w:val="28"/>
        </w:rPr>
        <w:t>
      Егер қатарынан есепті 6 (алты) ай ішінде банктің шекті мәндеріне сәйкес бір мезгілде мынадай шарттар орындалса, белгі пайда болды деп есептеледі:</w:t>
      </w:r>
    </w:p>
    <w:bookmarkEnd w:id="62"/>
    <w:bookmarkStart w:name="z69" w:id="63"/>
    <w:p>
      <w:pPr>
        <w:spacing w:after="0"/>
        <w:ind w:left="0"/>
        <w:jc w:val="both"/>
      </w:pPr>
      <w:r>
        <w:rPr>
          <w:rFonts w:ascii="Times New Roman"/>
          <w:b w:val="false"/>
          <w:i w:val="false"/>
          <w:color w:val="000000"/>
          <w:sz w:val="28"/>
        </w:rPr>
        <w:t>
      3СҮₘ ≥ 10% және ПҚКₘ &lt;40% − күшейтілген қадағалау режимі үшін;</w:t>
      </w:r>
    </w:p>
    <w:bookmarkEnd w:id="63"/>
    <w:bookmarkStart w:name="z70" w:id="64"/>
    <w:p>
      <w:pPr>
        <w:spacing w:after="0"/>
        <w:ind w:left="0"/>
        <w:jc w:val="both"/>
      </w:pPr>
      <w:r>
        <w:rPr>
          <w:rFonts w:ascii="Times New Roman"/>
          <w:b w:val="false"/>
          <w:i w:val="false"/>
          <w:color w:val="000000"/>
          <w:sz w:val="28"/>
        </w:rPr>
        <w:t>
      3СҮₘ ≥ 15% және ПҚКₘ &lt;40% − қаржылық орнықтылықты қалпына келтіру режимі үшін,</w:t>
      </w:r>
    </w:p>
    <w:bookmarkEnd w:id="64"/>
    <w:bookmarkStart w:name="z71" w:id="65"/>
    <w:p>
      <w:pPr>
        <w:spacing w:after="0"/>
        <w:ind w:left="0"/>
        <w:jc w:val="both"/>
      </w:pPr>
      <w:r>
        <w:rPr>
          <w:rFonts w:ascii="Times New Roman"/>
          <w:b w:val="false"/>
          <w:i w:val="false"/>
          <w:color w:val="000000"/>
          <w:sz w:val="28"/>
        </w:rPr>
        <w:t xml:space="preserve">
      мұндағы: </w:t>
      </w:r>
    </w:p>
    <w:bookmarkEnd w:id="65"/>
    <w:bookmarkStart w:name="z72" w:id="66"/>
    <w:p>
      <w:pPr>
        <w:spacing w:after="0"/>
        <w:ind w:left="0"/>
        <w:jc w:val="both"/>
      </w:pPr>
      <w:r>
        <w:rPr>
          <w:rFonts w:ascii="Times New Roman"/>
          <w:b w:val="false"/>
          <w:i w:val="false"/>
          <w:color w:val="000000"/>
          <w:sz w:val="28"/>
        </w:rPr>
        <w:t>
      3СҮₘ – 3-сатыдағы кредиттер және СҚКҚ үлесі;</w:t>
      </w:r>
    </w:p>
    <w:bookmarkEnd w:id="66"/>
    <w:bookmarkStart w:name="z73" w:id="67"/>
    <w:p>
      <w:pPr>
        <w:spacing w:after="0"/>
        <w:ind w:left="0"/>
        <w:jc w:val="both"/>
      </w:pPr>
      <w:r>
        <w:rPr>
          <w:rFonts w:ascii="Times New Roman"/>
          <w:b w:val="false"/>
          <w:i w:val="false"/>
          <w:color w:val="000000"/>
          <w:sz w:val="28"/>
        </w:rPr>
        <w:t>
      ПҚКₘ – 3-сатыдағы кредиттерді және СҚКҚ-ні провизиялармен қамту коэффициенті;</w:t>
      </w:r>
    </w:p>
    <w:bookmarkEnd w:id="67"/>
    <w:bookmarkStart w:name="z74" w:id="68"/>
    <w:p>
      <w:pPr>
        <w:spacing w:after="0"/>
        <w:ind w:left="0"/>
        <w:jc w:val="both"/>
      </w:pPr>
      <w:r>
        <w:rPr>
          <w:rFonts w:ascii="Times New Roman"/>
          <w:b w:val="false"/>
          <w:i w:val="false"/>
          <w:color w:val="000000"/>
          <w:sz w:val="28"/>
        </w:rPr>
        <w:t>
      m = t − 5, t − 4, t − 3, t − 2, t − 1, t;</w:t>
      </w:r>
    </w:p>
    <w:bookmarkEnd w:id="68"/>
    <w:bookmarkStart w:name="z75" w:id="69"/>
    <w:p>
      <w:pPr>
        <w:spacing w:after="0"/>
        <w:ind w:left="0"/>
        <w:jc w:val="both"/>
      </w:pPr>
      <w:r>
        <w:rPr>
          <w:rFonts w:ascii="Times New Roman"/>
          <w:b w:val="false"/>
          <w:i w:val="false"/>
          <w:color w:val="000000"/>
          <w:sz w:val="28"/>
        </w:rPr>
        <w:t>
      t – есепті ай.</w:t>
      </w:r>
    </w:p>
    <w:bookmarkEnd w:id="69"/>
    <w:bookmarkStart w:name="z76" w:id="70"/>
    <w:p>
      <w:pPr>
        <w:spacing w:after="0"/>
        <w:ind w:left="0"/>
        <w:jc w:val="both"/>
      </w:pPr>
      <w:r>
        <w:rPr>
          <w:rFonts w:ascii="Times New Roman"/>
          <w:b w:val="false"/>
          <w:i w:val="false"/>
          <w:color w:val="000000"/>
          <w:sz w:val="28"/>
        </w:rPr>
        <w:t>
      3) 3-сатыдағы кредиттерді және СҚКҚ-ны провизиялармен қамту коэффициенті Нашарлау белгілеріне 1-қосымшада белгіленген банктің шекті мәнінен төмен болуы шарты бір мезгілде орындалған кезде 3-сатыдағы кредиттер және СҚКҚ үлесінің бір ай бойы банктің белгіленген шекті мәнінен асатын шамаға бірден өсуі;</w:t>
      </w:r>
    </w:p>
    <w:bookmarkEnd w:id="70"/>
    <w:bookmarkStart w:name="z77" w:id="71"/>
    <w:p>
      <w:pPr>
        <w:spacing w:after="0"/>
        <w:ind w:left="0"/>
        <w:jc w:val="both"/>
      </w:pPr>
      <w:r>
        <w:rPr>
          <w:rFonts w:ascii="Times New Roman"/>
          <w:b w:val="false"/>
          <w:i w:val="false"/>
          <w:color w:val="000000"/>
          <w:sz w:val="28"/>
        </w:rPr>
        <w:t>
      4) кезеңде төленген сыйақы үлесінің кезеңдегі есептелген пайыздық кірістерге қатынасы көрсеткішінің банктің белгіленген шекті мәнінен төмен мәнге дейін төмендеуі;</w:t>
      </w:r>
    </w:p>
    <w:bookmarkEnd w:id="71"/>
    <w:bookmarkStart w:name="z78" w:id="72"/>
    <w:p>
      <w:pPr>
        <w:spacing w:after="0"/>
        <w:ind w:left="0"/>
        <w:jc w:val="both"/>
      </w:pPr>
      <w:r>
        <w:rPr>
          <w:rFonts w:ascii="Times New Roman"/>
          <w:b w:val="false"/>
          <w:i w:val="false"/>
          <w:color w:val="000000"/>
          <w:sz w:val="28"/>
        </w:rPr>
        <w:t>
      5) 20 (жиырма) ірі қарыз алушының берешегіндегі 3-сатыдағы кредиттер және СҚКҚ-ның үлесі 10%-дан асып кету шарты бір мезгілде орындалған кезде 20 (жиырма) ірі қарыз алушының берешегінің жиынтық сомасының банктің негізгі капиталына қатынасы ретінде есептелетін ірі талаптардың шоғырлану (К) көрсеткішінің банктің белгіленген шекті мәнінен асып кетуі, мұнда бұл көрсеткіш мына формуламен есептеледі:</w:t>
      </w:r>
    </w:p>
    <w:bookmarkEnd w:id="72"/>
    <w:bookmarkStart w:name="z79"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67691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691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4"/>
    <w:p>
      <w:pPr>
        <w:spacing w:after="0"/>
        <w:ind w:left="0"/>
        <w:jc w:val="both"/>
      </w:pPr>
      <w:r>
        <w:rPr>
          <w:rFonts w:ascii="Times New Roman"/>
          <w:b w:val="false"/>
          <w:i w:val="false"/>
          <w:color w:val="000000"/>
          <w:sz w:val="28"/>
        </w:rPr>
        <w:t xml:space="preserve">
      мұндағы: </w:t>
      </w:r>
    </w:p>
    <w:bookmarkEnd w:id="74"/>
    <w:bookmarkStart w:name="z81" w:id="75"/>
    <w:p>
      <w:pPr>
        <w:spacing w:after="0"/>
        <w:ind w:left="0"/>
        <w:jc w:val="both"/>
      </w:pPr>
      <w:r>
        <w:rPr>
          <w:rFonts w:ascii="Times New Roman"/>
          <w:b w:val="false"/>
          <w:i w:val="false"/>
          <w:color w:val="000000"/>
          <w:sz w:val="28"/>
        </w:rPr>
        <w:t>
      Осы тармақшаның мақсаттары үшін:</w:t>
      </w:r>
    </w:p>
    <w:bookmarkEnd w:id="75"/>
    <w:bookmarkStart w:name="z82" w:id="76"/>
    <w:p>
      <w:pPr>
        <w:spacing w:after="0"/>
        <w:ind w:left="0"/>
        <w:jc w:val="both"/>
      </w:pPr>
      <w:r>
        <w:rPr>
          <w:rFonts w:ascii="Times New Roman"/>
          <w:b w:val="false"/>
          <w:i w:val="false"/>
          <w:color w:val="000000"/>
          <w:sz w:val="28"/>
        </w:rPr>
        <w:t>
      ірі қарыз алушы деп банк алдында берешегі бар және басқа тұлғалармен қарыз алушылар тобына біріктірмей бөлек қаралатын жеке немесе заңды тұлға түсініледі;</w:t>
      </w:r>
    </w:p>
    <w:bookmarkEnd w:id="76"/>
    <w:bookmarkStart w:name="z83" w:id="77"/>
    <w:p>
      <w:pPr>
        <w:spacing w:after="0"/>
        <w:ind w:left="0"/>
        <w:jc w:val="both"/>
      </w:pPr>
      <w:r>
        <w:rPr>
          <w:rFonts w:ascii="Times New Roman"/>
          <w:b w:val="false"/>
          <w:i w:val="false"/>
          <w:color w:val="000000"/>
          <w:sz w:val="28"/>
        </w:rPr>
        <w:t>
      ірі қарыз алушылардың берешек сомасы:</w:t>
      </w:r>
    </w:p>
    <w:bookmarkEnd w:id="77"/>
    <w:bookmarkStart w:name="z84" w:id="78"/>
    <w:p>
      <w:pPr>
        <w:spacing w:after="0"/>
        <w:ind w:left="0"/>
        <w:jc w:val="both"/>
      </w:pPr>
      <w:r>
        <w:rPr>
          <w:rFonts w:ascii="Times New Roman"/>
          <w:b w:val="false"/>
          <w:i w:val="false"/>
          <w:color w:val="000000"/>
          <w:sz w:val="28"/>
        </w:rPr>
        <w:t>
      негізгі борыш пен сыйақы бойынша мерзімі өткен берешекті қамтиды;</w:t>
      </w:r>
    </w:p>
    <w:bookmarkEnd w:id="78"/>
    <w:bookmarkStart w:name="z85" w:id="79"/>
    <w:p>
      <w:pPr>
        <w:spacing w:after="0"/>
        <w:ind w:left="0"/>
        <w:jc w:val="both"/>
      </w:pPr>
      <w:r>
        <w:rPr>
          <w:rFonts w:ascii="Times New Roman"/>
          <w:b w:val="false"/>
          <w:i w:val="false"/>
          <w:color w:val="000000"/>
          <w:sz w:val="28"/>
        </w:rPr>
        <w:t>
      бір қарыз алушының РЕПО операциялары мен банкаралық қарыздарын, Қазақстан Республикасының Үкіметіне, Қазақстан Республикасының Ұлттық Банкіне, "Самұрық-Қазына" ұлттық әл-ауқат қоры" акционерлік қоғамына, "Бәйтерек" ұлттық инвестициялық холдингі" акционерлік қоғамына қойылатын талаптарды, банктің балансынан есептен шығарылған банктің қарыз алушыға қойылатын талаптарын, олар бойынша халықаралық қаржылық есептілік стандарттарына сәйкес резервтер 100 (жүз) пайыз қалыптастырылған банктің қарыз алушыға қоятын талаптарын қамтымайды.</w:t>
      </w:r>
    </w:p>
    <w:bookmarkEnd w:id="79"/>
    <w:bookmarkStart w:name="z86" w:id="80"/>
    <w:p>
      <w:pPr>
        <w:spacing w:after="0"/>
        <w:ind w:left="0"/>
        <w:jc w:val="both"/>
      </w:pPr>
      <w:r>
        <w:rPr>
          <w:rFonts w:ascii="Times New Roman"/>
          <w:b w:val="false"/>
          <w:i w:val="false"/>
          <w:color w:val="000000"/>
          <w:sz w:val="28"/>
        </w:rPr>
        <w:t>
      Банктің негізгі капиталы Пруденциялық нормативтерге сәйкес есептеледі.</w:t>
      </w:r>
    </w:p>
    <w:bookmarkEnd w:id="80"/>
    <w:bookmarkStart w:name="z87" w:id="81"/>
    <w:p>
      <w:pPr>
        <w:spacing w:after="0"/>
        <w:ind w:left="0"/>
        <w:jc w:val="both"/>
      </w:pPr>
      <w:r>
        <w:rPr>
          <w:rFonts w:ascii="Times New Roman"/>
          <w:b w:val="false"/>
          <w:i w:val="false"/>
          <w:color w:val="000000"/>
          <w:sz w:val="28"/>
        </w:rPr>
        <w:t>
      8. Өтімділік тәуекелі көрсеткіштерінің негізінде айқындалатын банктің қаржылық орнықтылығының нашарлау белгілері болып табылады:</w:t>
      </w:r>
    </w:p>
    <w:bookmarkEnd w:id="81"/>
    <w:bookmarkStart w:name="z88" w:id="82"/>
    <w:p>
      <w:pPr>
        <w:spacing w:after="0"/>
        <w:ind w:left="0"/>
        <w:jc w:val="both"/>
      </w:pPr>
      <w:r>
        <w:rPr>
          <w:rFonts w:ascii="Times New Roman"/>
          <w:b w:val="false"/>
          <w:i w:val="false"/>
          <w:color w:val="000000"/>
          <w:sz w:val="28"/>
        </w:rPr>
        <w:t>
      1) өтімділігі жоғары активтердің банк активтерінің жалпы көлеміндегі үлесі Нашарлау белгілеріне 1-қосымшада белгіленген деңгейден төмен болуы шарты бір мезгілде орындалған кезде Пруденциялық нормативтерге сәйкес есептелетін өтімділікті өтеу коэффициентінің банктің белгіленген шекті мәнінен төмен мәнге дейін төмендеуі;</w:t>
      </w:r>
    </w:p>
    <w:bookmarkEnd w:id="82"/>
    <w:bookmarkStart w:name="z89" w:id="83"/>
    <w:p>
      <w:pPr>
        <w:spacing w:after="0"/>
        <w:ind w:left="0"/>
        <w:jc w:val="both"/>
      </w:pPr>
      <w:r>
        <w:rPr>
          <w:rFonts w:ascii="Times New Roman"/>
          <w:b w:val="false"/>
          <w:i w:val="false"/>
          <w:color w:val="000000"/>
          <w:sz w:val="28"/>
        </w:rPr>
        <w:t>
      2) Пруденциялық нормативтерге сәйкес есептелетін нетто тұрақты қорландыру коэффициентінің банктің белгіленген шекті мәнінен төмен мәнге дейін төмендеуі;</w:t>
      </w:r>
    </w:p>
    <w:bookmarkEnd w:id="83"/>
    <w:bookmarkStart w:name="z90" w:id="84"/>
    <w:p>
      <w:pPr>
        <w:spacing w:after="0"/>
        <w:ind w:left="0"/>
        <w:jc w:val="both"/>
      </w:pPr>
      <w:r>
        <w:rPr>
          <w:rFonts w:ascii="Times New Roman"/>
          <w:b w:val="false"/>
          <w:i w:val="false"/>
          <w:color w:val="000000"/>
          <w:sz w:val="28"/>
        </w:rPr>
        <w:t>
      3) депозиттік базаның 1 (бір) аптада нетто-әкетілу көлемінің банктің белгіленген шекті мәнінен асып кетуі;</w:t>
      </w:r>
    </w:p>
    <w:bookmarkEnd w:id="84"/>
    <w:bookmarkStart w:name="z91" w:id="85"/>
    <w:p>
      <w:pPr>
        <w:spacing w:after="0"/>
        <w:ind w:left="0"/>
        <w:jc w:val="both"/>
      </w:pPr>
      <w:r>
        <w:rPr>
          <w:rFonts w:ascii="Times New Roman"/>
          <w:b w:val="false"/>
          <w:i w:val="false"/>
          <w:color w:val="000000"/>
          <w:sz w:val="28"/>
        </w:rPr>
        <w:t>
      4) депозиттік базаның күнтізбелік 1 (бір) айда нетто-әкетілу көлемінің банктің белгіленген шекті мәнінен асып кетуі;</w:t>
      </w:r>
    </w:p>
    <w:bookmarkEnd w:id="85"/>
    <w:bookmarkStart w:name="z92" w:id="86"/>
    <w:p>
      <w:pPr>
        <w:spacing w:after="0"/>
        <w:ind w:left="0"/>
        <w:jc w:val="both"/>
      </w:pPr>
      <w:r>
        <w:rPr>
          <w:rFonts w:ascii="Times New Roman"/>
          <w:b w:val="false"/>
          <w:i w:val="false"/>
          <w:color w:val="000000"/>
          <w:sz w:val="28"/>
        </w:rPr>
        <w:t>
      5) депозиттік базаның 3 (үш) күнтізбелік айда нетто-әкетілу көлемінің банктің белгіленген шекті мәнінен асып кетуі;</w:t>
      </w:r>
    </w:p>
    <w:bookmarkEnd w:id="86"/>
    <w:bookmarkStart w:name="z93" w:id="87"/>
    <w:p>
      <w:pPr>
        <w:spacing w:after="0"/>
        <w:ind w:left="0"/>
        <w:jc w:val="both"/>
      </w:pPr>
      <w:r>
        <w:rPr>
          <w:rFonts w:ascii="Times New Roman"/>
          <w:b w:val="false"/>
          <w:i w:val="false"/>
          <w:color w:val="000000"/>
          <w:sz w:val="28"/>
        </w:rPr>
        <w:t>
      6) Пруденциялық нормативтерге сәйкес есептелетін өтімділігі жоғары активтер көлемінің 3 (үш) ай ішінде банктің белгіленген шекті мәнінен асатын шамаға төмендеуі.</w:t>
      </w:r>
    </w:p>
    <w:bookmarkEnd w:id="87"/>
    <w:bookmarkStart w:name="z94" w:id="88"/>
    <w:p>
      <w:pPr>
        <w:spacing w:after="0"/>
        <w:ind w:left="0"/>
        <w:jc w:val="both"/>
      </w:pPr>
      <w:r>
        <w:rPr>
          <w:rFonts w:ascii="Times New Roman"/>
          <w:b w:val="false"/>
          <w:i w:val="false"/>
          <w:color w:val="000000"/>
          <w:sz w:val="28"/>
        </w:rPr>
        <w:t>
      9. Валюталық тәуекел көрсеткіштерінің негізінде айқындалатын банктің қаржылық орнықтылығының нашарлау белгілері болып табылады:</w:t>
      </w:r>
    </w:p>
    <w:bookmarkEnd w:id="88"/>
    <w:bookmarkStart w:name="z95" w:id="89"/>
    <w:p>
      <w:pPr>
        <w:spacing w:after="0"/>
        <w:ind w:left="0"/>
        <w:jc w:val="both"/>
      </w:pPr>
      <w:r>
        <w:rPr>
          <w:rFonts w:ascii="Times New Roman"/>
          <w:b w:val="false"/>
          <w:i w:val="false"/>
          <w:color w:val="000000"/>
          <w:sz w:val="28"/>
        </w:rPr>
        <w:t xml:space="preserve">
      1) Standard &amp; Poor's (Стандард энд Пурс) агенттігінің шкаласы бойынша "А"-дан төмен емес тәуелсіз рейтингі немесе Moody’s Investors Service (Мудис Инвесторс Сервис), Fitch (Фич) рейтингтік агенттіктерінің осыған ұқсас деңгейдегі рейтингтері бар мемлекеттердің шетелдік валюталары және "еуро" валютасы, сондай-ақ тазартылған бағалы металдар бойынша Пруденциялық нормативтерге сәйкес айқындалатын ашық валюталық позиция (ұзақ және қысқа) лимитінің 6 (алты) ай ішінде банктің белгіленген шекті мәнінен 3 (үш) және одан да көп рет асып кетуі; </w:t>
      </w:r>
    </w:p>
    <w:bookmarkEnd w:id="89"/>
    <w:bookmarkStart w:name="z96" w:id="90"/>
    <w:p>
      <w:pPr>
        <w:spacing w:after="0"/>
        <w:ind w:left="0"/>
        <w:jc w:val="both"/>
      </w:pPr>
      <w:r>
        <w:rPr>
          <w:rFonts w:ascii="Times New Roman"/>
          <w:b w:val="false"/>
          <w:i w:val="false"/>
          <w:color w:val="000000"/>
          <w:sz w:val="28"/>
        </w:rPr>
        <w:t>
      2) Standard &amp; Poor's (Стандард энд Пурс) агенттігінің "А"-дан төмен тәуелсіз рейтингі немесе Moody’s Investors Service (Мудис Инвесторс Сервис), Fitch (Фич) рейтингтік агенттіктерінің осыған ұқсас деңгейдегі рейтингтері бар елдердің шетелдік валюталары, сондай-ақ стейблкоиндер бойынша Пруденциялық нормативтерге сәйкес айқындалатын ашық валюталық позиция лимитінің 6 (алты) ай ішінде банктің белгіленген шекті мәнінен 3 (үш) және одан да көп рет асып кетуі;</w:t>
      </w:r>
    </w:p>
    <w:bookmarkEnd w:id="90"/>
    <w:bookmarkStart w:name="z97" w:id="91"/>
    <w:p>
      <w:pPr>
        <w:spacing w:after="0"/>
        <w:ind w:left="0"/>
        <w:jc w:val="both"/>
      </w:pPr>
      <w:r>
        <w:rPr>
          <w:rFonts w:ascii="Times New Roman"/>
          <w:b w:val="false"/>
          <w:i w:val="false"/>
          <w:color w:val="000000"/>
          <w:sz w:val="28"/>
        </w:rPr>
        <w:t>
      3) Пруденциялық нормативтерге сәйкес айқындалатын валюталық нетто-позиция лимитінің банктің белгіленген шекті мәнінен 6 (алты) ай бойы 3 (үш) және одан да көп рет асып кетуі;</w:t>
      </w:r>
    </w:p>
    <w:bookmarkEnd w:id="91"/>
    <w:bookmarkStart w:name="z98" w:id="92"/>
    <w:p>
      <w:pPr>
        <w:spacing w:after="0"/>
        <w:ind w:left="0"/>
        <w:jc w:val="both"/>
      </w:pPr>
      <w:r>
        <w:rPr>
          <w:rFonts w:ascii="Times New Roman"/>
          <w:b w:val="false"/>
          <w:i w:val="false"/>
          <w:color w:val="000000"/>
          <w:sz w:val="28"/>
        </w:rPr>
        <w:t>
      4) Пруденциялық нормативтерге сәйкес айқындалатын шартты талаптар шоттарында және шартты міндеттемелер шоттарында ашылған жекелеген шет мемлекеттің (шет мемлекеттер тобының) валютасындағы туынды қаржы құралдары бойынша ашық ұзақ және (немесе) қысқа позиция лимитінің банктің белгіленген шекті мәнінен 6 (алты) ай бойы 3 (үш) және одан да көп рет асып кетуі.</w:t>
      </w:r>
    </w:p>
    <w:bookmarkEnd w:id="92"/>
    <w:bookmarkStart w:name="z99" w:id="93"/>
    <w:p>
      <w:pPr>
        <w:spacing w:after="0"/>
        <w:ind w:left="0"/>
        <w:jc w:val="both"/>
      </w:pPr>
      <w:r>
        <w:rPr>
          <w:rFonts w:ascii="Times New Roman"/>
          <w:b w:val="false"/>
          <w:i w:val="false"/>
          <w:color w:val="000000"/>
          <w:sz w:val="28"/>
        </w:rPr>
        <w:t>
      10. Кірістілік көрсеткіштерінің нашарлауының белгілері болып табылады:</w:t>
      </w:r>
    </w:p>
    <w:bookmarkEnd w:id="93"/>
    <w:bookmarkStart w:name="z100" w:id="94"/>
    <w:p>
      <w:pPr>
        <w:spacing w:after="0"/>
        <w:ind w:left="0"/>
        <w:jc w:val="both"/>
      </w:pPr>
      <w:r>
        <w:rPr>
          <w:rFonts w:ascii="Times New Roman"/>
          <w:b w:val="false"/>
          <w:i w:val="false"/>
          <w:color w:val="000000"/>
          <w:sz w:val="28"/>
        </w:rPr>
        <w:t>
      1) банк активтерінің кірістілік көрсеткішінің банктің белгіленген шекті мәнінен төмен мәнге дейін төмендеуі, мұнда бұл көрсеткіш мынадай формуламен есептеледі:</w:t>
      </w:r>
    </w:p>
    <w:bookmarkEnd w:id="94"/>
    <w:bookmarkStart w:name="z101"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66167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167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96"/>
    <w:p>
      <w:pPr>
        <w:spacing w:after="0"/>
        <w:ind w:left="0"/>
        <w:jc w:val="both"/>
      </w:pPr>
      <w:r>
        <w:rPr>
          <w:rFonts w:ascii="Times New Roman"/>
          <w:b w:val="false"/>
          <w:i w:val="false"/>
          <w:color w:val="000000"/>
          <w:sz w:val="28"/>
        </w:rPr>
        <w:t>
      мұндағы:</w:t>
      </w:r>
    </w:p>
    <w:bookmarkEnd w:id="96"/>
    <w:bookmarkStart w:name="z103" w:id="97"/>
    <w:p>
      <w:pPr>
        <w:spacing w:after="0"/>
        <w:ind w:left="0"/>
        <w:jc w:val="both"/>
      </w:pPr>
      <w:r>
        <w:rPr>
          <w:rFonts w:ascii="Times New Roman"/>
          <w:b w:val="false"/>
          <w:i w:val="false"/>
          <w:color w:val="000000"/>
          <w:sz w:val="28"/>
        </w:rPr>
        <w:t>
      БТК (ӨШ) – соңғы он екі айдағы бөлінбеген таза кіріс (өтелмеген шығын);</w:t>
      </w:r>
    </w:p>
    <w:bookmarkEnd w:id="97"/>
    <w:bookmarkStart w:name="z104" w:id="98"/>
    <w:p>
      <w:pPr>
        <w:spacing w:after="0"/>
        <w:ind w:left="0"/>
        <w:jc w:val="both"/>
      </w:pPr>
      <w:r>
        <w:rPr>
          <w:rFonts w:ascii="Times New Roman"/>
          <w:b w:val="false"/>
          <w:i w:val="false"/>
          <w:color w:val="000000"/>
          <w:sz w:val="28"/>
        </w:rPr>
        <w:t>
      ЕАПК – есептелген, бірақ алынбаған пайыздық кіріс – соңғы он екі айдағы пайда және залал туралы есептен алынған есептелген пайыздық кірістер мен ақша қаражатының қозғалысы туралы есептен алынған пайыздық кірістер арасындағы айырма;</w:t>
      </w:r>
    </w:p>
    <w:bookmarkEnd w:id="98"/>
    <w:bookmarkStart w:name="z105" w:id="99"/>
    <w:p>
      <w:pPr>
        <w:spacing w:after="0"/>
        <w:ind w:left="0"/>
        <w:jc w:val="both"/>
      </w:pPr>
      <w:r>
        <w:rPr>
          <w:rFonts w:ascii="Times New Roman"/>
          <w:b w:val="false"/>
          <w:i w:val="false"/>
          <w:color w:val="000000"/>
          <w:sz w:val="28"/>
        </w:rPr>
        <w:t>
      Жиынтық активтер – соңғы он екі айдағы жиынтық активтердің орташа мәні;</w:t>
      </w:r>
    </w:p>
    <w:bookmarkEnd w:id="99"/>
    <w:bookmarkStart w:name="z106" w:id="100"/>
    <w:p>
      <w:pPr>
        <w:spacing w:after="0"/>
        <w:ind w:left="0"/>
        <w:jc w:val="both"/>
      </w:pPr>
      <w:r>
        <w:rPr>
          <w:rFonts w:ascii="Times New Roman"/>
          <w:b w:val="false"/>
          <w:i w:val="false"/>
          <w:color w:val="000000"/>
          <w:sz w:val="28"/>
        </w:rPr>
        <w:t>
      Банктің қаржылық орнықтылығын және (немесе) қалпына келуін қамтамасыз ету мақсатында банкті мемлекеттік қолдау шеңберінде алынған қаражатты мерзімінен бұрын өтеуге байланысты банк активтерінің кірістілігі көрсеткішінің төмендеуі, егер көрсетілген төмендеу осы мән-жайдың ықпалына ғана байланысты болса, осындай өтеу күнінен бастап 1 (бір) жыл ішінде қаржылық орнықтылықтың нашарлау белгісі болып танылмайды.</w:t>
      </w:r>
    </w:p>
    <w:bookmarkEnd w:id="100"/>
    <w:bookmarkStart w:name="z107" w:id="101"/>
    <w:p>
      <w:pPr>
        <w:spacing w:after="0"/>
        <w:ind w:left="0"/>
        <w:jc w:val="both"/>
      </w:pPr>
      <w:r>
        <w:rPr>
          <w:rFonts w:ascii="Times New Roman"/>
          <w:b w:val="false"/>
          <w:i w:val="false"/>
          <w:color w:val="000000"/>
          <w:sz w:val="28"/>
        </w:rPr>
        <w:t>
      2) есепті кезеңдегі банктің таза пайыздық және пайыздық емес кірістердің жиынтық сомасындағы пайыздық кірістердің үлесі 50%-дан жоғары болу шарты бір мезгілде орындалған кезде пайыздық спредтің банктің белгіленген шекті мәнінен төмен мәнге дейін төмендеуі.</w:t>
      </w:r>
    </w:p>
    <w:bookmarkEnd w:id="101"/>
    <w:bookmarkStart w:name="z108" w:id="102"/>
    <w:p>
      <w:pPr>
        <w:spacing w:after="0"/>
        <w:ind w:left="0"/>
        <w:jc w:val="both"/>
      </w:pPr>
      <w:r>
        <w:rPr>
          <w:rFonts w:ascii="Times New Roman"/>
          <w:b w:val="false"/>
          <w:i w:val="false"/>
          <w:color w:val="000000"/>
          <w:sz w:val="28"/>
        </w:rPr>
        <w:t>
      Осы тармақшаның мақсаттары үшін пайыздық спред – бұл кіріс әкелетін активтердің орташа кірістілігі мен сыйақы төлеуге байланысты міндеттемелердің орташа құны арасындағы айырма.</w:t>
      </w:r>
    </w:p>
    <w:bookmarkEnd w:id="102"/>
    <w:bookmarkStart w:name="z109" w:id="103"/>
    <w:p>
      <w:pPr>
        <w:spacing w:after="0"/>
        <w:ind w:left="0"/>
        <w:jc w:val="both"/>
      </w:pPr>
      <w:r>
        <w:rPr>
          <w:rFonts w:ascii="Times New Roman"/>
          <w:b w:val="false"/>
          <w:i w:val="false"/>
          <w:color w:val="000000"/>
          <w:sz w:val="28"/>
        </w:rPr>
        <w:t>
      Есепті кезеңдегі банктің таза пайыздық және пайыздық емес кірістердің жиынтық сомасындағы пайыздық кірістердің үлесі 50%-дан жоғары болу шарты бір мезгілде орындалған кезде банктің пайыздық спредінің банктің қаржылық орнықтылығын қамтамасыз ету және (немесе) қалпына келтіру мақсатында банкті мемлекеттік қолдау шеңберінде алынған қаражаттың мерзімінен бұрын өтелуіне байланысты банктің белгіленген шекті мәнінен төмен мәнге дейін төмендеуі, егер мұндай төмендеу тек көрсетілген мән-жайға байланысты болса, банктің қаржылық орнықтылығын қамтамасыз ету және (немесе) қалпына келтіру мақсатында банкті мемлекеттік қолдау шеңберінде алынған қаражат мерзімінен бұрын өтелген күннен бастап 1 (бір) жыл бойы қаржылық орнықтылықтың нашарлау белгісі ретінде танылмайды.</w:t>
      </w:r>
    </w:p>
    <w:bookmarkEnd w:id="103"/>
    <w:bookmarkStart w:name="z110" w:id="104"/>
    <w:p>
      <w:pPr>
        <w:spacing w:after="0"/>
        <w:ind w:left="0"/>
        <w:jc w:val="both"/>
      </w:pPr>
      <w:r>
        <w:rPr>
          <w:rFonts w:ascii="Times New Roman"/>
          <w:b w:val="false"/>
          <w:i w:val="false"/>
          <w:color w:val="000000"/>
          <w:sz w:val="28"/>
        </w:rPr>
        <w:t>
      3) банктің операциялық шығыстар сомасының операциялық кірістер сомасына қатынасы көрсеткішінің банктің белгіленген шекті мәнінен асып кетуі, бұл көрсеткіш мынадай формуламен есептеледі:</w:t>
      </w:r>
    </w:p>
    <w:bookmarkEnd w:id="104"/>
    <w:bookmarkStart w:name="z111"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106"/>
    <w:p>
      <w:pPr>
        <w:spacing w:after="0"/>
        <w:ind w:left="0"/>
        <w:jc w:val="both"/>
      </w:pPr>
      <w:r>
        <w:rPr>
          <w:rFonts w:ascii="Times New Roman"/>
          <w:b w:val="false"/>
          <w:i w:val="false"/>
          <w:color w:val="000000"/>
          <w:sz w:val="28"/>
        </w:rPr>
        <w:t>
      мұндағы:</w:t>
      </w:r>
    </w:p>
    <w:bookmarkEnd w:id="106"/>
    <w:bookmarkStart w:name="z113" w:id="107"/>
    <w:p>
      <w:pPr>
        <w:spacing w:after="0"/>
        <w:ind w:left="0"/>
        <w:jc w:val="both"/>
      </w:pPr>
      <w:r>
        <w:rPr>
          <w:rFonts w:ascii="Times New Roman"/>
          <w:b w:val="false"/>
          <w:i w:val="false"/>
          <w:color w:val="000000"/>
          <w:sz w:val="28"/>
        </w:rPr>
        <w:t>
      операциялық шығыстарға еңбекақы төлеу және міндетті аударымдар бойынша шығыстар, жалпы шаруашылық шығыстар, корпоративтік табыс салығын қоспағанда салықтар және бюджетке төленетін басқа да міндетті төлемдер, амортизациялық аударымдар, жалдау шығыстары, акцепттер бойынша шығыстар, банк алған кепілдіктер бойынша шығыстар жатады.</w:t>
      </w:r>
    </w:p>
    <w:bookmarkEnd w:id="107"/>
    <w:bookmarkStart w:name="z114" w:id="108"/>
    <w:p>
      <w:pPr>
        <w:spacing w:after="0"/>
        <w:ind w:left="0"/>
        <w:jc w:val="both"/>
      </w:pPr>
      <w:r>
        <w:rPr>
          <w:rFonts w:ascii="Times New Roman"/>
          <w:b w:val="false"/>
          <w:i w:val="false"/>
          <w:color w:val="000000"/>
          <w:sz w:val="28"/>
        </w:rPr>
        <w:t>
      операциялық кірістер деп ЕАПК сомасына түзетілген таза пайыздық кіріс; таза комиссиялық кіріс, қаржылық операциялар бойынша таза кіріс (заңды тұлғалардың жарғылық капиталға қатысу үлесінің өзгеруіне, оң/теріс түзетулерге, дилингтік операцияларға, қайта бағалауға, қаржы құралдарын сатуға байланысты кірістер мен шығыстар арасындағы айырма) түсініледі.</w:t>
      </w:r>
    </w:p>
    <w:bookmarkEnd w:id="108"/>
    <w:bookmarkStart w:name="z115" w:id="109"/>
    <w:p>
      <w:pPr>
        <w:spacing w:after="0"/>
        <w:ind w:left="0"/>
        <w:jc w:val="both"/>
      </w:pPr>
      <w:r>
        <w:rPr>
          <w:rFonts w:ascii="Times New Roman"/>
          <w:b w:val="false"/>
          <w:i w:val="false"/>
          <w:color w:val="000000"/>
          <w:sz w:val="28"/>
        </w:rPr>
        <w:t xml:space="preserve">
       11. Банктің рейтингтік бағалау көрсеткіштеріне Пруденциялық нормативтерге сәйкес танылатын рейтингтік агенттіктер берген банктің немесе оның бағалы қағаздар шығарылымының кредиттік рейтингінің Нашарлау белгілеріне 1-қосымшада белгіленген сатылар санына төмендеуі жатады, егер мұндай төмендеу келесі жағдайларға байланысты болмаса: </w:t>
      </w:r>
    </w:p>
    <w:bookmarkEnd w:id="109"/>
    <w:bookmarkStart w:name="z116" w:id="110"/>
    <w:p>
      <w:pPr>
        <w:spacing w:after="0"/>
        <w:ind w:left="0"/>
        <w:jc w:val="both"/>
      </w:pPr>
      <w:r>
        <w:rPr>
          <w:rFonts w:ascii="Times New Roman"/>
          <w:b w:val="false"/>
          <w:i w:val="false"/>
          <w:color w:val="000000"/>
          <w:sz w:val="28"/>
        </w:rPr>
        <w:t>
      банк юрисдикциясында тіркелген мемлекеттің тәуелсіз кредиттік рейтингінің төмендеуі, бұл ретте банк рейтингінің төмендеуі шамасы бойынша тиісті тәуелсіз рейтингтің төмендеуінен аспауы қажет;</w:t>
      </w:r>
    </w:p>
    <w:bookmarkEnd w:id="110"/>
    <w:bookmarkStart w:name="z117" w:id="111"/>
    <w:p>
      <w:pPr>
        <w:spacing w:after="0"/>
        <w:ind w:left="0"/>
        <w:jc w:val="both"/>
      </w:pPr>
      <w:r>
        <w:rPr>
          <w:rFonts w:ascii="Times New Roman"/>
          <w:b w:val="false"/>
          <w:i w:val="false"/>
          <w:color w:val="000000"/>
          <w:sz w:val="28"/>
        </w:rPr>
        <w:t>
      тұтастай алғанда банк секторына әсер ететін елдік немесе макроэкономикалық факторлардың өзгеруіне байланысты төмендеуі.</w:t>
      </w:r>
    </w:p>
    <w:bookmarkEnd w:id="111"/>
    <w:bookmarkStart w:name="z118" w:id="112"/>
    <w:p>
      <w:pPr>
        <w:spacing w:after="0"/>
        <w:ind w:left="0"/>
        <w:jc w:val="both"/>
      </w:pPr>
      <w:r>
        <w:rPr>
          <w:rFonts w:ascii="Times New Roman"/>
          <w:b w:val="false"/>
          <w:i w:val="false"/>
          <w:color w:val="000000"/>
          <w:sz w:val="28"/>
        </w:rPr>
        <w:t>
       12. Ислам банктеріне, сондай-ақ микроқаржы ұйымдарынан айналдыру жолымен құрылған банктерге қатысты сандық көрсеткіштердің банктің шекті мәндерінен ауытқулары қаржылық орнықтылықтың нашарлау белгілері болып табылмайды.</w:t>
      </w:r>
    </w:p>
    <w:bookmarkEnd w:id="112"/>
    <w:bookmarkStart w:name="z119" w:id="113"/>
    <w:p>
      <w:pPr>
        <w:spacing w:after="0"/>
        <w:ind w:left="0"/>
        <w:jc w:val="both"/>
      </w:pPr>
      <w:r>
        <w:rPr>
          <w:rFonts w:ascii="Times New Roman"/>
          <w:b w:val="false"/>
          <w:i w:val="false"/>
          <w:color w:val="000000"/>
          <w:sz w:val="28"/>
        </w:rPr>
        <w:t>
      Осы тармақтың бірінші бөлігінде көрсетілген банктердің қаржылық орнықтылығының нашарлау белгілерінің болуы Нашарлау белгілерінің 3-тарауында көзделген сапалық көрсеткіштер негізінде айқындалады.</w:t>
      </w:r>
    </w:p>
    <w:bookmarkEnd w:id="113"/>
    <w:bookmarkStart w:name="z120" w:id="114"/>
    <w:p>
      <w:pPr>
        <w:spacing w:after="0"/>
        <w:ind w:left="0"/>
        <w:jc w:val="both"/>
      </w:pPr>
      <w:r>
        <w:rPr>
          <w:rFonts w:ascii="Times New Roman"/>
          <w:b w:val="false"/>
          <w:i w:val="false"/>
          <w:color w:val="000000"/>
          <w:sz w:val="28"/>
        </w:rPr>
        <w:t>
      Микроқаржы ұйымдарынан айналдыру жолымен құрылған банктерге қатысты көрсетілген тәсіл айналдыру күнінен бастап екі жылдан аспайтын өтпелі кезең ішінде қолданылады.</w:t>
      </w:r>
    </w:p>
    <w:bookmarkEnd w:id="114"/>
    <w:bookmarkStart w:name="z121" w:id="115"/>
    <w:p>
      <w:pPr>
        <w:spacing w:after="0"/>
        <w:ind w:left="0"/>
        <w:jc w:val="both"/>
      </w:pPr>
      <w:r>
        <w:rPr>
          <w:rFonts w:ascii="Times New Roman"/>
          <w:b w:val="false"/>
          <w:i w:val="false"/>
          <w:color w:val="000000"/>
          <w:sz w:val="28"/>
        </w:rPr>
        <w:t xml:space="preserve">
      13. Қазақстан Республикасының бейрезидент банктерінің және (немесе) Қазақстан Республикасының бейрезидент банк холдингтерінің еншілес ұйымдары болып табылатын банктерге қатысты Нашарлау белгілеріне </w:t>
      </w:r>
      <w:r>
        <w:rPr>
          <w:rFonts w:ascii="Times New Roman"/>
          <w:b w:val="false"/>
          <w:i w:val="false"/>
          <w:color w:val="000000"/>
          <w:sz w:val="28"/>
        </w:rPr>
        <w:t>1-қосымшаның</w:t>
      </w:r>
      <w:r>
        <w:rPr>
          <w:rFonts w:ascii="Times New Roman"/>
          <w:b w:val="false"/>
          <w:i w:val="false"/>
          <w:color w:val="000000"/>
          <w:sz w:val="28"/>
        </w:rPr>
        <w:t xml:space="preserve"> 14–18-тармақтарында көзделген өтімділіктің сандық көрсеткіштерінің белгіленген шекті мәндерден ауытқуы мынадай талаптар бір мезгілде сақталған кезде қаржылық орнықтылықтың нашарлау белгілері деп танылмайды:</w:t>
      </w:r>
    </w:p>
    <w:bookmarkEnd w:id="115"/>
    <w:bookmarkStart w:name="z122" w:id="116"/>
    <w:p>
      <w:pPr>
        <w:spacing w:after="0"/>
        <w:ind w:left="0"/>
        <w:jc w:val="both"/>
      </w:pPr>
      <w:r>
        <w:rPr>
          <w:rFonts w:ascii="Times New Roman"/>
          <w:b w:val="false"/>
          <w:i w:val="false"/>
          <w:color w:val="000000"/>
          <w:sz w:val="28"/>
        </w:rPr>
        <w:t>
      бас ұйым Standard &amp; Poor’s халықаралық шкаласы бойынша "A-" деңгейінен төмен емес ұзақ мерзімді кредиттік рейтингке не Moody’s Investors Service, Fitch шкаласы бойынша немесе Пруденциялық нормативтерде белгіленген өлшемшарттарға сәйкес келетін рейтингтік агенттіктің шкаласы бойынша осыған ұқсас деңгейдегі рейтингке ие;</w:t>
      </w:r>
    </w:p>
    <w:bookmarkEnd w:id="116"/>
    <w:bookmarkStart w:name="z123" w:id="117"/>
    <w:p>
      <w:pPr>
        <w:spacing w:after="0"/>
        <w:ind w:left="0"/>
        <w:jc w:val="both"/>
      </w:pPr>
      <w:r>
        <w:rPr>
          <w:rFonts w:ascii="Times New Roman"/>
          <w:b w:val="false"/>
          <w:i w:val="false"/>
          <w:color w:val="000000"/>
          <w:sz w:val="28"/>
        </w:rPr>
        <w:t>
      бас ұйым қайтарып алынбайтын кредиттік желі немесе жазбаша кепілдік ұсынған не стрестік жағдай туындаған кезде банкке қаржылық қолдау көрсету туралы келісім жасасқан.</w:t>
      </w:r>
    </w:p>
    <w:bookmarkEnd w:id="117"/>
    <w:bookmarkStart w:name="z124" w:id="118"/>
    <w:p>
      <w:pPr>
        <w:spacing w:after="0"/>
        <w:ind w:left="0"/>
        <w:jc w:val="left"/>
      </w:pPr>
      <w:r>
        <w:rPr>
          <w:rFonts w:ascii="Times New Roman"/>
          <w:b/>
          <w:i w:val="false"/>
          <w:color w:val="000000"/>
        </w:rPr>
        <w:t xml:space="preserve"> 3-тарау. Сапалық көрсеткіштер негізінде банктің қаржылық орнықтылығының нашарлау белгілері</w:t>
      </w:r>
    </w:p>
    <w:bookmarkEnd w:id="118"/>
    <w:bookmarkStart w:name="z125" w:id="119"/>
    <w:p>
      <w:pPr>
        <w:spacing w:after="0"/>
        <w:ind w:left="0"/>
        <w:jc w:val="both"/>
      </w:pPr>
      <w:r>
        <w:rPr>
          <w:rFonts w:ascii="Times New Roman"/>
          <w:b w:val="false"/>
          <w:i w:val="false"/>
          <w:color w:val="000000"/>
          <w:sz w:val="28"/>
        </w:rPr>
        <w:t>
      14. Банктің қаржылық орнықтылығының нашарлау белгілерін сипаттайтын сапалық көрсеткіштердің тізбесі Нашарлау белгілеріне 4-қосымшада белгіленген.</w:t>
      </w:r>
    </w:p>
    <w:bookmarkEnd w:id="119"/>
    <w:bookmarkStart w:name="z126" w:id="120"/>
    <w:p>
      <w:pPr>
        <w:spacing w:after="0"/>
        <w:ind w:left="0"/>
        <w:jc w:val="both"/>
      </w:pPr>
      <w:r>
        <w:rPr>
          <w:rFonts w:ascii="Times New Roman"/>
          <w:b w:val="false"/>
          <w:i w:val="false"/>
          <w:color w:val="000000"/>
          <w:sz w:val="28"/>
        </w:rPr>
        <w:t>
      15. Банктің қаржылық орнықтылығының нашарлауының кез келген мынадай белгілерінің болуы банкке күшейтілген қадағалау режимін қолдану үшін негіз болып табылады:</w:t>
      </w:r>
    </w:p>
    <w:bookmarkEnd w:id="120"/>
    <w:bookmarkStart w:name="z127" w:id="121"/>
    <w:p>
      <w:pPr>
        <w:spacing w:after="0"/>
        <w:ind w:left="0"/>
        <w:jc w:val="both"/>
      </w:pPr>
      <w:r>
        <w:rPr>
          <w:rFonts w:ascii="Times New Roman"/>
          <w:b w:val="false"/>
          <w:i w:val="false"/>
          <w:color w:val="000000"/>
          <w:sz w:val="28"/>
        </w:rPr>
        <w:t>
      1) банктің корпоративтік басқаруында және (немесе) тәуекелдерді басқару мен ішкі бақылау жүйесіндегі банктің қаржылық орнықтылығына едәуір теріс әсер ететін айтарлықтай кемшіліктер;</w:t>
      </w:r>
    </w:p>
    <w:bookmarkEnd w:id="121"/>
    <w:bookmarkStart w:name="z128" w:id="122"/>
    <w:p>
      <w:pPr>
        <w:spacing w:after="0"/>
        <w:ind w:left="0"/>
        <w:jc w:val="both"/>
      </w:pPr>
      <w:r>
        <w:rPr>
          <w:rFonts w:ascii="Times New Roman"/>
          <w:b w:val="false"/>
          <w:i w:val="false"/>
          <w:color w:val="000000"/>
          <w:sz w:val="28"/>
        </w:rPr>
        <w:t>
      2) банктің реттеушілік немесе қаржылық есептілігінде едәуір бұрмалаулардың болуы, оның ішінде залалдарды қасақана бұрмалау немесе мойындамау, есеп саясатына айла-шарғы жасау;</w:t>
      </w:r>
    </w:p>
    <w:bookmarkEnd w:id="122"/>
    <w:bookmarkStart w:name="z129" w:id="123"/>
    <w:p>
      <w:pPr>
        <w:spacing w:after="0"/>
        <w:ind w:left="0"/>
        <w:jc w:val="both"/>
      </w:pPr>
      <w:r>
        <w:rPr>
          <w:rFonts w:ascii="Times New Roman"/>
          <w:b w:val="false"/>
          <w:i w:val="false"/>
          <w:color w:val="000000"/>
          <w:sz w:val="28"/>
        </w:rPr>
        <w:t xml:space="preserve">
      3) уәкілетті органның қадағалау функциялары шеңберінде банктің қаржылық орнықтылығына және (немесе) оның депозиторларының, өзге де кредиторларының, клиенттері мен корреспонденттерінің құқықтары мен заңды мүдделеріне және (немесе) қаржы жүйесінің тұрақтылығына қатер төндіретін жағдайдың қалыптасуына алып келуі мүмкін белгілерді анықтауы. </w:t>
      </w:r>
    </w:p>
    <w:bookmarkEnd w:id="123"/>
    <w:bookmarkStart w:name="z130" w:id="124"/>
    <w:p>
      <w:pPr>
        <w:spacing w:after="0"/>
        <w:ind w:left="0"/>
        <w:jc w:val="both"/>
      </w:pPr>
      <w:r>
        <w:rPr>
          <w:rFonts w:ascii="Times New Roman"/>
          <w:b w:val="false"/>
          <w:i w:val="false"/>
          <w:color w:val="000000"/>
          <w:sz w:val="28"/>
        </w:rPr>
        <w:t>
      16. Банктің қаржылық орнықтылығының нашарлауының кез келген мынадай белгілерінің болуы банкке қаржылық орнықтылықты қалпына келтіру режимін қолдану үшін негіз болып табылады:</w:t>
      </w:r>
    </w:p>
    <w:bookmarkEnd w:id="124"/>
    <w:bookmarkStart w:name="z131" w:id="125"/>
    <w:p>
      <w:pPr>
        <w:spacing w:after="0"/>
        <w:ind w:left="0"/>
        <w:jc w:val="both"/>
      </w:pPr>
      <w:r>
        <w:rPr>
          <w:rFonts w:ascii="Times New Roman"/>
          <w:b w:val="false"/>
          <w:i w:val="false"/>
          <w:color w:val="000000"/>
          <w:sz w:val="28"/>
        </w:rPr>
        <w:t>
      1) банктің ақшаның болмауына немесе жеткіліксіздігіне байланысты депозиторлар және (немесе) өзге де кредиторлар алдындағы ақшалай міндеттемелерін орындамауы;</w:t>
      </w:r>
    </w:p>
    <w:bookmarkEnd w:id="125"/>
    <w:bookmarkStart w:name="z132" w:id="126"/>
    <w:p>
      <w:pPr>
        <w:spacing w:after="0"/>
        <w:ind w:left="0"/>
        <w:jc w:val="both"/>
      </w:pPr>
      <w:r>
        <w:rPr>
          <w:rFonts w:ascii="Times New Roman"/>
          <w:b w:val="false"/>
          <w:i w:val="false"/>
          <w:color w:val="000000"/>
          <w:sz w:val="28"/>
        </w:rPr>
        <w:t>
      2) банктің ақшаның болмауына немесе жеткіліксіздігіне байланысты аударым операциялары бойынша шарттық міндеттемелерді тиісінше орындамауы;</w:t>
      </w:r>
    </w:p>
    <w:bookmarkEnd w:id="126"/>
    <w:bookmarkStart w:name="z133" w:id="127"/>
    <w:p>
      <w:pPr>
        <w:spacing w:after="0"/>
        <w:ind w:left="0"/>
        <w:jc w:val="both"/>
      </w:pPr>
      <w:r>
        <w:rPr>
          <w:rFonts w:ascii="Times New Roman"/>
          <w:b w:val="false"/>
          <w:i w:val="false"/>
          <w:color w:val="000000"/>
          <w:sz w:val="28"/>
        </w:rPr>
        <w:t>
      3) банктің корпоративтік басқаруында және (немесе) тәуекелдерді басқару мен ішкі бақылау жүйесіндегі банктің қаржылық орнықтылығына едәуір теріс әсер ететін айтарлықтай кемшіліктер;</w:t>
      </w:r>
    </w:p>
    <w:bookmarkEnd w:id="127"/>
    <w:bookmarkStart w:name="z134" w:id="128"/>
    <w:p>
      <w:pPr>
        <w:spacing w:after="0"/>
        <w:ind w:left="0"/>
        <w:jc w:val="both"/>
      </w:pPr>
      <w:r>
        <w:rPr>
          <w:rFonts w:ascii="Times New Roman"/>
          <w:b w:val="false"/>
          <w:i w:val="false"/>
          <w:color w:val="000000"/>
          <w:sz w:val="28"/>
        </w:rPr>
        <w:t>
      4) банктің реттеушілік немесе қаржылық есептілігінде елеулі бұрмалаулардың болуы, оның ішінде залалдарды қасақана бұрмалау немесе мойындамау, есеп саясатына айла-шарғы жасау;</w:t>
      </w:r>
    </w:p>
    <w:bookmarkEnd w:id="128"/>
    <w:bookmarkStart w:name="z135" w:id="129"/>
    <w:p>
      <w:pPr>
        <w:spacing w:after="0"/>
        <w:ind w:left="0"/>
        <w:jc w:val="both"/>
      </w:pPr>
      <w:r>
        <w:rPr>
          <w:rFonts w:ascii="Times New Roman"/>
          <w:b w:val="false"/>
          <w:i w:val="false"/>
          <w:color w:val="000000"/>
          <w:sz w:val="28"/>
        </w:rPr>
        <w:t>
      5) уәкілетті органның қадағалау функциялары шеңберінде банктің қаржылық орнықтылығына және (немесе) оның депозиторларының, өзге де кредиторларының, клиенттері мен корреспонденттерінің құқықтары мен заңды мүдделеріне және (немесе) қаржы жүйесінің тұрақтылығына қатер төндіретін жағдайдың қалыптасуына алып келуі мүмкін белгілерді анықтауы;</w:t>
      </w:r>
    </w:p>
    <w:bookmarkEnd w:id="129"/>
    <w:bookmarkStart w:name="z136" w:id="130"/>
    <w:p>
      <w:pPr>
        <w:spacing w:after="0"/>
        <w:ind w:left="0"/>
        <w:jc w:val="both"/>
      </w:pPr>
      <w:r>
        <w:rPr>
          <w:rFonts w:ascii="Times New Roman"/>
          <w:b w:val="false"/>
          <w:i w:val="false"/>
          <w:color w:val="000000"/>
          <w:sz w:val="28"/>
        </w:rPr>
        <w:t>
      6) Банктер туралы заңның 80-бабында көзделген қаржылық жай-күйді жақсарту және (немесе) тәуекелдерді барынша азайту жөніндегі шараларды және (немесе) Банктер туралы заңның 81-бабында көзделген қадағалап ден қоюдың мәжбүрлеу шараларын орындамау.</w:t>
      </w:r>
    </w:p>
    <w:bookmarkEnd w:id="130"/>
    <w:bookmarkStart w:name="z137" w:id="131"/>
    <w:p>
      <w:pPr>
        <w:spacing w:after="0"/>
        <w:ind w:left="0"/>
        <w:jc w:val="both"/>
      </w:pPr>
      <w:r>
        <w:rPr>
          <w:rFonts w:ascii="Times New Roman"/>
          <w:b w:val="false"/>
          <w:i w:val="false"/>
          <w:color w:val="000000"/>
          <w:sz w:val="28"/>
        </w:rPr>
        <w:t>
      17. Банктің қаржылық орнықтылығының нашарлауының кез келген мынадай белгілерінің болуы, сондай-ақ банктің қызмет қабілетін бағалау нәтижелері бойынша банкті мәжбүрлеп таратумен салыстырғанда банкке реттеу құралдарын қолдану мүмкіндігі мен орындылығының расталуы банкке реттеу режимін қолдану үшін негіз болып табылады:</w:t>
      </w:r>
    </w:p>
    <w:bookmarkEnd w:id="131"/>
    <w:bookmarkStart w:name="z138" w:id="132"/>
    <w:p>
      <w:pPr>
        <w:spacing w:after="0"/>
        <w:ind w:left="0"/>
        <w:jc w:val="both"/>
      </w:pPr>
      <w:r>
        <w:rPr>
          <w:rFonts w:ascii="Times New Roman"/>
          <w:b w:val="false"/>
          <w:i w:val="false"/>
          <w:color w:val="000000"/>
          <w:sz w:val="28"/>
        </w:rPr>
        <w:t>
      1) банктің ақшаның болмауына немесе жеткіліксіздігіне байланысты жеті жұмыс күні ішінде депозиторлар және (немесе) өзге де кредиторлар алдындағы ақшалай міндеттемелерін орындамауы;</w:t>
      </w:r>
    </w:p>
    <w:bookmarkEnd w:id="132"/>
    <w:bookmarkStart w:name="z139" w:id="133"/>
    <w:p>
      <w:pPr>
        <w:spacing w:after="0"/>
        <w:ind w:left="0"/>
        <w:jc w:val="both"/>
      </w:pPr>
      <w:r>
        <w:rPr>
          <w:rFonts w:ascii="Times New Roman"/>
          <w:b w:val="false"/>
          <w:i w:val="false"/>
          <w:color w:val="000000"/>
          <w:sz w:val="28"/>
        </w:rPr>
        <w:t>
      2) банктің ақшаның болмауына немесе жеткіліксіздігіне байланысты аударым операциялары бойынша шарттық міндеттемелерді жүйелі түрде (қатарынан күнтізбелік он екі ай ішінде үш және одан да көп рет) тиісінше орындамауы;</w:t>
      </w:r>
    </w:p>
    <w:bookmarkEnd w:id="133"/>
    <w:bookmarkStart w:name="z140" w:id="134"/>
    <w:p>
      <w:pPr>
        <w:spacing w:after="0"/>
        <w:ind w:left="0"/>
        <w:jc w:val="both"/>
      </w:pPr>
      <w:r>
        <w:rPr>
          <w:rFonts w:ascii="Times New Roman"/>
          <w:b w:val="false"/>
          <w:i w:val="false"/>
          <w:color w:val="000000"/>
          <w:sz w:val="28"/>
        </w:rPr>
        <w:t>
      3) банктің корпоративтік басқаруында және (немесе) тәуекелдерді басқару мен ішкі бақылау жүйесіндегі банктің қаржылық орнықтылығына едәуір теріс әсер ететін айтарлықтай кемшіліктер;</w:t>
      </w:r>
    </w:p>
    <w:bookmarkEnd w:id="134"/>
    <w:bookmarkStart w:name="z141" w:id="135"/>
    <w:p>
      <w:pPr>
        <w:spacing w:after="0"/>
        <w:ind w:left="0"/>
        <w:jc w:val="both"/>
      </w:pPr>
      <w:r>
        <w:rPr>
          <w:rFonts w:ascii="Times New Roman"/>
          <w:b w:val="false"/>
          <w:i w:val="false"/>
          <w:color w:val="000000"/>
          <w:sz w:val="28"/>
        </w:rPr>
        <w:t>
      4) банктің реттеушілік немесе қаржылық есептілігінде едәуір бұрмалаулардың болуы, оның ішінде залалдарды қасақана бұрмалау немесе мойындамау, есеп саясатына айла-шарғы жасау;</w:t>
      </w:r>
    </w:p>
    <w:bookmarkEnd w:id="135"/>
    <w:bookmarkStart w:name="z142" w:id="136"/>
    <w:p>
      <w:pPr>
        <w:spacing w:after="0"/>
        <w:ind w:left="0"/>
        <w:jc w:val="both"/>
      </w:pPr>
      <w:r>
        <w:rPr>
          <w:rFonts w:ascii="Times New Roman"/>
          <w:b w:val="false"/>
          <w:i w:val="false"/>
          <w:color w:val="000000"/>
          <w:sz w:val="28"/>
        </w:rPr>
        <w:t>
      5) уәкілетті органның қадағалау функциялары шеңберінде банктің қаржылық орнықтылығына және (немесе) оның депозиторларының, өзге де кредиторларының, клиенттері мен корреспонденттерінің құқықтары мен заңды мүдделеріне және (немесе) қаржы жүйесінің тұрақтылығына қатер төндіретін жағдайдың қалыптасуына алып келуі мүмкін белгілерді анықтауы;</w:t>
      </w:r>
    </w:p>
    <w:bookmarkEnd w:id="136"/>
    <w:bookmarkStart w:name="z143" w:id="137"/>
    <w:p>
      <w:pPr>
        <w:spacing w:after="0"/>
        <w:ind w:left="0"/>
        <w:jc w:val="both"/>
      </w:pPr>
      <w:r>
        <w:rPr>
          <w:rFonts w:ascii="Times New Roman"/>
          <w:b w:val="false"/>
          <w:i w:val="false"/>
          <w:color w:val="000000"/>
          <w:sz w:val="28"/>
        </w:rPr>
        <w:t>
      6) Банктер туралы заңның 80-бабында көзделген қаржылық жай-күйді жақсарту және (немесе) тәуекелдерді барынша азайту жөніндегі шаралардың және (немесе) Банктер туралы заңның 81-бабында көзделген қадағалап ден қоюдың мәжбүрлеу шараларының орындалмауы;</w:t>
      </w:r>
    </w:p>
    <w:bookmarkEnd w:id="137"/>
    <w:bookmarkStart w:name="z144" w:id="138"/>
    <w:p>
      <w:pPr>
        <w:spacing w:after="0"/>
        <w:ind w:left="0"/>
        <w:jc w:val="both"/>
      </w:pPr>
      <w:r>
        <w:rPr>
          <w:rFonts w:ascii="Times New Roman"/>
          <w:b w:val="false"/>
          <w:i w:val="false"/>
          <w:color w:val="000000"/>
          <w:sz w:val="28"/>
        </w:rPr>
        <w:t>
      7) банктің қаржылық орнықтылығын қалпына келтіру жоспарының орындалмауы немесе тиімсіздігі;</w:t>
      </w:r>
    </w:p>
    <w:bookmarkEnd w:id="138"/>
    <w:bookmarkStart w:name="z145" w:id="139"/>
    <w:p>
      <w:pPr>
        <w:spacing w:after="0"/>
        <w:ind w:left="0"/>
        <w:jc w:val="both"/>
      </w:pPr>
      <w:r>
        <w:rPr>
          <w:rFonts w:ascii="Times New Roman"/>
          <w:b w:val="false"/>
          <w:i w:val="false"/>
          <w:color w:val="000000"/>
          <w:sz w:val="28"/>
        </w:rPr>
        <w:t>
      8) күшейтілген қадағалау режиміндегі немесе қаржылық орнықтылықты қалпына келтіру режиміндегі банктің өзінің қаржылық орнықтылығының нашарлауына алып келетін мәмілелер (операциялар) жасауы, оның ішінде:</w:t>
      </w:r>
    </w:p>
    <w:bookmarkEnd w:id="139"/>
    <w:bookmarkStart w:name="z146" w:id="140"/>
    <w:p>
      <w:pPr>
        <w:spacing w:after="0"/>
        <w:ind w:left="0"/>
        <w:jc w:val="both"/>
      </w:pPr>
      <w:r>
        <w:rPr>
          <w:rFonts w:ascii="Times New Roman"/>
          <w:b w:val="false"/>
          <w:i w:val="false"/>
          <w:color w:val="000000"/>
          <w:sz w:val="28"/>
        </w:rPr>
        <w:t>
       банктің активтері сапасының едәуір нашарлауы орын алатын мәмілелер (операциялар) жасауы, оның ішінде, егер көрсетілген мәмілелер (операциялар) банктің залалдарына алып келсе, активтерді, кепіл нысаналарын сату, алмастыру;</w:t>
      </w:r>
    </w:p>
    <w:bookmarkEnd w:id="140"/>
    <w:bookmarkStart w:name="z147" w:id="141"/>
    <w:p>
      <w:pPr>
        <w:spacing w:after="0"/>
        <w:ind w:left="0"/>
        <w:jc w:val="both"/>
      </w:pPr>
      <w:r>
        <w:rPr>
          <w:rFonts w:ascii="Times New Roman"/>
          <w:b w:val="false"/>
          <w:i w:val="false"/>
          <w:color w:val="000000"/>
          <w:sz w:val="28"/>
        </w:rPr>
        <w:t>
       банктің залал шегуіне әкелетін нарықтық емес шарттарда мәмілелер (операциялар) жасауы, сондай-ақ Банктер туралы заңның 50-бабында белгіленген талаптарды және (немесе) уәкілетті орган қадағалап ден қою шараларын қолдану арқылы белгілеген шектеулерді бұза отырып, банкпен ерекше қатынастар арқылы байланысты тұлғалармен мәмілелер жасасуы;</w:t>
      </w:r>
    </w:p>
    <w:bookmarkEnd w:id="141"/>
    <w:bookmarkStart w:name="z148" w:id="142"/>
    <w:p>
      <w:pPr>
        <w:spacing w:after="0"/>
        <w:ind w:left="0"/>
        <w:jc w:val="both"/>
      </w:pPr>
      <w:r>
        <w:rPr>
          <w:rFonts w:ascii="Times New Roman"/>
          <w:b w:val="false"/>
          <w:i w:val="false"/>
          <w:color w:val="000000"/>
          <w:sz w:val="28"/>
        </w:rPr>
        <w:t>
       банктің басқа депозиторлар және (немесе) өзге де кредиторлар алдындағы ақшалай міндеттемелерді толық немесе ішінара орындауын мүмкін етпеуге алып келген міндеттемелерді қабылдауы;</w:t>
      </w:r>
    </w:p>
    <w:bookmarkEnd w:id="142"/>
    <w:bookmarkStart w:name="z149" w:id="143"/>
    <w:p>
      <w:pPr>
        <w:spacing w:after="0"/>
        <w:ind w:left="0"/>
        <w:jc w:val="both"/>
      </w:pPr>
      <w:r>
        <w:rPr>
          <w:rFonts w:ascii="Times New Roman"/>
          <w:b w:val="false"/>
          <w:i w:val="false"/>
          <w:color w:val="000000"/>
          <w:sz w:val="28"/>
        </w:rPr>
        <w:t>
       мүлікті (оның ішінде уақытша пайдалануға) өтеусіз не салыстырымды экономикалық жағдайлар кезінде ұқсас мүлік бағасына қарағанда банк үшін нашарлау жағына қарай едәуір айырмашылығы болатын бағамен не негіздері болмаса да, банк депозиторларының, өзге де кредиторларының, клиенттерінің және корреспонденттерінің құқықтары мен заңды мүдделеріне нұқсан келтіре отырып беру;</w:t>
      </w:r>
    </w:p>
    <w:bookmarkEnd w:id="143"/>
    <w:bookmarkStart w:name="z150" w:id="144"/>
    <w:p>
      <w:pPr>
        <w:spacing w:after="0"/>
        <w:ind w:left="0"/>
        <w:jc w:val="both"/>
      </w:pPr>
      <w:r>
        <w:rPr>
          <w:rFonts w:ascii="Times New Roman"/>
          <w:b w:val="false"/>
          <w:i w:val="false"/>
          <w:color w:val="000000"/>
          <w:sz w:val="28"/>
        </w:rPr>
        <w:t>
      9) банкті операциялардың барлық түрін жүзеге асыруға арналған банк лицензиясынан айыру үшін Банктер туралы заңда белгіленген негіздердің болуы;</w:t>
      </w:r>
    </w:p>
    <w:bookmarkEnd w:id="144"/>
    <w:bookmarkStart w:name="z151" w:id="145"/>
    <w:p>
      <w:pPr>
        <w:spacing w:after="0"/>
        <w:ind w:left="0"/>
        <w:jc w:val="both"/>
      </w:pPr>
      <w:r>
        <w:rPr>
          <w:rFonts w:ascii="Times New Roman"/>
          <w:b w:val="false"/>
          <w:i w:val="false"/>
          <w:color w:val="000000"/>
          <w:sz w:val="28"/>
        </w:rPr>
        <w:t>
      10) Нашарлау белгілерінің 5-тармағының екінші бөлігінде және осы тармақтың 1), 2), 3), 4), 5), 6), 7), 8) және 9) тармақшаларында көзделген негіздердің кез келгені келесі алты ай ішінде банкке қатысты туындайтынын көрсететін мән-жайлардың (мәліметтердің) болуы.</w:t>
      </w:r>
    </w:p>
    <w:bookmarkEnd w:id="145"/>
    <w:bookmarkStart w:name="z152" w:id="146"/>
    <w:p>
      <w:pPr>
        <w:spacing w:after="0"/>
        <w:ind w:left="0"/>
        <w:jc w:val="left"/>
      </w:pPr>
      <w:r>
        <w:rPr>
          <w:rFonts w:ascii="Times New Roman"/>
          <w:b/>
          <w:i w:val="false"/>
          <w:color w:val="000000"/>
        </w:rPr>
        <w:t xml:space="preserve"> 4-тарау. Банктердің, Қазақстан Республикасының бейрезидент банктері филиалдарының қаржылық орнықтылығының нашарлауының сандық көрсеткіштерін және олардың шекті мәндерін есептеу және қайта қарау тәртібі</w:t>
      </w:r>
    </w:p>
    <w:bookmarkEnd w:id="146"/>
    <w:bookmarkStart w:name="z153" w:id="147"/>
    <w:p>
      <w:pPr>
        <w:spacing w:after="0"/>
        <w:ind w:left="0"/>
        <w:jc w:val="both"/>
      </w:pPr>
      <w:r>
        <w:rPr>
          <w:rFonts w:ascii="Times New Roman"/>
          <w:b w:val="false"/>
          <w:i w:val="false"/>
          <w:color w:val="000000"/>
          <w:sz w:val="28"/>
        </w:rPr>
        <w:t>
       18. Сандық көрсеткіштердің шекті мәндерін қайта қарауды уәкілетті орган қаржы секторының қаржылық көрсеткіштерінің серпінін, макроэкономикалық жағдайлардың, Қазақстан Республикасының банк заңнамасының талаптарының өзгерістерін, сондай-ақ қолданылатын пруденциялық реттеу тәсілдерін талдауды негізге ала отырып, үш жылда кемінде бір рет жүргізеді.</w:t>
      </w:r>
    </w:p>
    <w:bookmarkEnd w:id="147"/>
    <w:bookmarkStart w:name="z154" w:id="148"/>
    <w:p>
      <w:pPr>
        <w:spacing w:after="0"/>
        <w:ind w:left="0"/>
        <w:jc w:val="both"/>
      </w:pPr>
      <w:r>
        <w:rPr>
          <w:rFonts w:ascii="Times New Roman"/>
          <w:b w:val="false"/>
          <w:i w:val="false"/>
          <w:color w:val="000000"/>
          <w:sz w:val="28"/>
        </w:rPr>
        <w:t xml:space="preserve">
      Сандық көрсеткіштердің шекті мәндерін үш жылда бір реттен жиі қайта қарау белгіленген шекті мәндердің өзектілігіне, негізділігіне және қолданылуына әсер ететін объективті мән-жайлар болған кезде жүзеге асырылады, оның ішінде: </w:t>
      </w:r>
    </w:p>
    <w:bookmarkEnd w:id="148"/>
    <w:bookmarkStart w:name="z155" w:id="149"/>
    <w:p>
      <w:pPr>
        <w:spacing w:after="0"/>
        <w:ind w:left="0"/>
        <w:jc w:val="both"/>
      </w:pPr>
      <w:r>
        <w:rPr>
          <w:rFonts w:ascii="Times New Roman"/>
          <w:b w:val="false"/>
          <w:i w:val="false"/>
          <w:color w:val="000000"/>
          <w:sz w:val="28"/>
        </w:rPr>
        <w:t>
      макроэкономикалық жағдайлардың елеулі өзгеруі және (немесе) банк секторының қаржылық жай-күйіне сыртқы факторлардың теріс әсері, оның ішінде инфляциялық серпіннің, пайыздық мөлшерлемелер деңгейінің, айырбастау бағамының, экономикалық өсу қарқынының, сыртқы сауда шарттарының өзгеруін қоса алғанда, бірақ олармен шектелмей;</w:t>
      </w:r>
    </w:p>
    <w:bookmarkEnd w:id="149"/>
    <w:bookmarkStart w:name="z156" w:id="150"/>
    <w:p>
      <w:pPr>
        <w:spacing w:after="0"/>
        <w:ind w:left="0"/>
        <w:jc w:val="both"/>
      </w:pPr>
      <w:r>
        <w:rPr>
          <w:rFonts w:ascii="Times New Roman"/>
          <w:b w:val="false"/>
          <w:i w:val="false"/>
          <w:color w:val="000000"/>
          <w:sz w:val="28"/>
        </w:rPr>
        <w:t xml:space="preserve">
      Қазақстан Республикасы заңнамасының, пруденциялық нормативтерді есептеу әдістемелерінің, реттеушілік есептілік нысандарының, сондай-ақ пруденциялық реттеу, ерте қадағалап ден қою, банктердің қаржылық орнықтылығын қалпына келтіру және реттеу саласындағы халықаралық стандарттардың, ұсынымдар мен қадағалау практикасының өзгерулері; </w:t>
      </w:r>
    </w:p>
    <w:bookmarkEnd w:id="150"/>
    <w:bookmarkStart w:name="z157" w:id="151"/>
    <w:p>
      <w:pPr>
        <w:spacing w:after="0"/>
        <w:ind w:left="0"/>
        <w:jc w:val="both"/>
      </w:pPr>
      <w:r>
        <w:rPr>
          <w:rFonts w:ascii="Times New Roman"/>
          <w:b w:val="false"/>
          <w:i w:val="false"/>
          <w:color w:val="000000"/>
          <w:sz w:val="28"/>
        </w:rPr>
        <w:t xml:space="preserve">
      банктердің қаржылық орнықтылығы мониторингінің, жүйелік тәуекелдерді талдаудың, инспекторлық тексерулердің, қадағалап бағалаудың не шекті мәндерді өзектендіру қажеттігін көрсететін өзге де қадағалау құралдары нәтижелері. </w:t>
      </w:r>
    </w:p>
    <w:bookmarkEnd w:id="151"/>
    <w:bookmarkStart w:name="z158" w:id="152"/>
    <w:p>
      <w:pPr>
        <w:spacing w:after="0"/>
        <w:ind w:left="0"/>
        <w:jc w:val="both"/>
      </w:pPr>
      <w:r>
        <w:rPr>
          <w:rFonts w:ascii="Times New Roman"/>
          <w:b w:val="false"/>
          <w:i w:val="false"/>
          <w:color w:val="000000"/>
          <w:sz w:val="28"/>
        </w:rPr>
        <w:t>
      19. Көрсеткіштерді есептеу реттеушілік есептіліктің, банктердің, Қазақстан Республикасының бейрезидент банктері филиалдарының қаржылық есептілігінің деректері, сондай-ақ банктер, Қазақстан Республикасының бейрезидент банктері филиалдары ұсынатын және уәкілетті орган Қазақстан Республикасының заңнамасына сәйкес бақылау және қадағалау функцияларын жүзеге асыру шеңберінде алатын ақпарат негізінде жүзеге асырылады.</w:t>
      </w:r>
    </w:p>
    <w:bookmarkEnd w:id="152"/>
    <w:bookmarkStart w:name="z159" w:id="153"/>
    <w:p>
      <w:pPr>
        <w:spacing w:after="0"/>
        <w:ind w:left="0"/>
        <w:jc w:val="both"/>
      </w:pPr>
      <w:r>
        <w:rPr>
          <w:rFonts w:ascii="Times New Roman"/>
          <w:b w:val="false"/>
          <w:i w:val="false"/>
          <w:color w:val="000000"/>
          <w:sz w:val="28"/>
        </w:rPr>
        <w:t xml:space="preserve">
      20. Сандық көрсеткіштердің мониторингі Нашарлау белгілеріне </w:t>
      </w:r>
      <w:r>
        <w:rPr>
          <w:rFonts w:ascii="Times New Roman"/>
          <w:b w:val="false"/>
          <w:i w:val="false"/>
          <w:color w:val="000000"/>
          <w:sz w:val="28"/>
        </w:rPr>
        <w:t>2-қосымшада</w:t>
      </w:r>
      <w:r>
        <w:rPr>
          <w:rFonts w:ascii="Times New Roman"/>
          <w:b w:val="false"/>
          <w:i w:val="false"/>
          <w:color w:val="000000"/>
          <w:sz w:val="28"/>
        </w:rPr>
        <w:t xml:space="preserve"> белгіленген кезеңділікпен жүзеге асырылады.</w:t>
      </w:r>
    </w:p>
    <w:bookmarkEnd w:id="153"/>
    <w:bookmarkStart w:name="z160" w:id="154"/>
    <w:p>
      <w:pPr>
        <w:spacing w:after="0"/>
        <w:ind w:left="0"/>
        <w:jc w:val="left"/>
      </w:pPr>
      <w:r>
        <w:rPr>
          <w:rFonts w:ascii="Times New Roman"/>
          <w:b/>
          <w:i w:val="false"/>
          <w:color w:val="000000"/>
        </w:rPr>
        <w:t xml:space="preserve"> 5-тарау. Қазақстан Республикасының бейрезидент банкі филиалының қаржылық орнықтылығының нашарлау белгілері</w:t>
      </w:r>
    </w:p>
    <w:bookmarkEnd w:id="154"/>
    <w:bookmarkStart w:name="z161" w:id="155"/>
    <w:p>
      <w:pPr>
        <w:spacing w:after="0"/>
        <w:ind w:left="0"/>
        <w:jc w:val="both"/>
      </w:pPr>
      <w:r>
        <w:rPr>
          <w:rFonts w:ascii="Times New Roman"/>
          <w:b w:val="false"/>
          <w:i w:val="false"/>
          <w:color w:val="000000"/>
          <w:sz w:val="28"/>
        </w:rPr>
        <w:t>
      21. Қазақстан Республикасының бейрезидент банкі филиалының сандық көрсеткіштерінің Қазақстан Республикасының бейрезидент банкі филиалы үшін белгіленген шекті мәндерден ауытқуы бойынша айқындалатын қаржылық орнықтылықтың нашарлау белгілерінің болуы күшейтілген қадағалау режимін және қаржылық орнықтылықты қалпына келтіру режимін қолдану үшін негіз болып табылады.</w:t>
      </w:r>
    </w:p>
    <w:bookmarkEnd w:id="155"/>
    <w:bookmarkStart w:name="z162" w:id="156"/>
    <w:p>
      <w:pPr>
        <w:spacing w:after="0"/>
        <w:ind w:left="0"/>
        <w:jc w:val="both"/>
      </w:pPr>
      <w:r>
        <w:rPr>
          <w:rFonts w:ascii="Times New Roman"/>
          <w:b w:val="false"/>
          <w:i w:val="false"/>
          <w:color w:val="000000"/>
          <w:sz w:val="28"/>
        </w:rPr>
        <w:t>
      22. Қаржылық орнықтылықтың нашарлауының кез келген мынадай белгілерінің болуы күшейтілген қадағалау режимін қолдану үшін негіз болып табылады:</w:t>
      </w:r>
    </w:p>
    <w:bookmarkEnd w:id="156"/>
    <w:bookmarkStart w:name="z163" w:id="157"/>
    <w:p>
      <w:pPr>
        <w:spacing w:after="0"/>
        <w:ind w:left="0"/>
        <w:jc w:val="both"/>
      </w:pPr>
      <w:r>
        <w:rPr>
          <w:rFonts w:ascii="Times New Roman"/>
          <w:b w:val="false"/>
          <w:i w:val="false"/>
          <w:color w:val="000000"/>
          <w:sz w:val="28"/>
        </w:rPr>
        <w:t>
      1) Қазақстан Республикасының бейрезидент банкінің филиалының корпоративтік басқаруында және (немесе) тәуекелдерді басқару мен ішкі бақылау жүйесіндегі Қазақстан Республикасының бейрезидент банкі филиалының қаржылық орнықтылығына едәуір теріс әсер ететін айтарлықтай кемшіліктер;</w:t>
      </w:r>
    </w:p>
    <w:bookmarkEnd w:id="157"/>
    <w:bookmarkStart w:name="z164" w:id="158"/>
    <w:p>
      <w:pPr>
        <w:spacing w:after="0"/>
        <w:ind w:left="0"/>
        <w:jc w:val="both"/>
      </w:pPr>
      <w:r>
        <w:rPr>
          <w:rFonts w:ascii="Times New Roman"/>
          <w:b w:val="false"/>
          <w:i w:val="false"/>
          <w:color w:val="000000"/>
          <w:sz w:val="28"/>
        </w:rPr>
        <w:t>
      2) Қазақстан Республикасының бейрезидент банкі филиалының реттеушілік немесе қаржылық есептілігінде елеулі бұрмалаулардың болуы, оның ішінде залалдарды қасақана бұрмалау немесе мойындамау, есеп саясатына айла-шарғы жасау;</w:t>
      </w:r>
    </w:p>
    <w:bookmarkEnd w:id="158"/>
    <w:bookmarkStart w:name="z165" w:id="159"/>
    <w:p>
      <w:pPr>
        <w:spacing w:after="0"/>
        <w:ind w:left="0"/>
        <w:jc w:val="both"/>
      </w:pPr>
      <w:r>
        <w:rPr>
          <w:rFonts w:ascii="Times New Roman"/>
          <w:b w:val="false"/>
          <w:i w:val="false"/>
          <w:color w:val="000000"/>
          <w:sz w:val="28"/>
        </w:rPr>
        <w:t>
      3) уәкілетті орган қадағалау функциялары шеңберінде Қазақстан Республикасының бейрезидент банкі филиалының қаржылық орнықтылығына және (немесе) оның депозиторларының, өзге кредиторларының, клиенттері мен корреспонденттерінің құқықтары мен заңды мүдделеріне және (немесе) қаржы жүйесінің орнықтылығына қауіп төндіретін жағдайдың қалыптасуына алып келуі мүмкін белгілерді анықтауы.</w:t>
      </w:r>
    </w:p>
    <w:bookmarkEnd w:id="159"/>
    <w:bookmarkStart w:name="z166" w:id="160"/>
    <w:p>
      <w:pPr>
        <w:spacing w:after="0"/>
        <w:ind w:left="0"/>
        <w:jc w:val="both"/>
      </w:pPr>
      <w:r>
        <w:rPr>
          <w:rFonts w:ascii="Times New Roman"/>
          <w:b w:val="false"/>
          <w:i w:val="false"/>
          <w:color w:val="000000"/>
          <w:sz w:val="28"/>
        </w:rPr>
        <w:t>
      23. Қаржылық орнықтылықтың нашарлауының кез келген мынадай белгілерінің болуы қаржылық орнықтылықты қалпына келтіру режимін қолдану үшін негіз болып табылады:</w:t>
      </w:r>
    </w:p>
    <w:bookmarkEnd w:id="160"/>
    <w:bookmarkStart w:name="z167" w:id="161"/>
    <w:p>
      <w:pPr>
        <w:spacing w:after="0"/>
        <w:ind w:left="0"/>
        <w:jc w:val="both"/>
      </w:pPr>
      <w:r>
        <w:rPr>
          <w:rFonts w:ascii="Times New Roman"/>
          <w:b w:val="false"/>
          <w:i w:val="false"/>
          <w:color w:val="000000"/>
          <w:sz w:val="28"/>
        </w:rPr>
        <w:t>
      1) Қазақстан Республикасының бейрезидент банкі филиалының ақшаның болмауына немесе жеткіліксіз болуына байланысты депозиторлар және (немесе) өзге де кредиторлар алдындағы ақшалай міндеттемелерін орындамауы;</w:t>
      </w:r>
    </w:p>
    <w:bookmarkEnd w:id="161"/>
    <w:bookmarkStart w:name="z168" w:id="162"/>
    <w:p>
      <w:pPr>
        <w:spacing w:after="0"/>
        <w:ind w:left="0"/>
        <w:jc w:val="both"/>
      </w:pPr>
      <w:r>
        <w:rPr>
          <w:rFonts w:ascii="Times New Roman"/>
          <w:b w:val="false"/>
          <w:i w:val="false"/>
          <w:color w:val="000000"/>
          <w:sz w:val="28"/>
        </w:rPr>
        <w:t>
      2) Қазақстан Республикасының бейрезидент банкі филиалының ақша болмауына немесе жеткіліксіз болуына байланысты аударым операциялары бойынша шарттық міндеттемелерді тиісінше орындамауы;</w:t>
      </w:r>
    </w:p>
    <w:bookmarkEnd w:id="162"/>
    <w:bookmarkStart w:name="z169" w:id="163"/>
    <w:p>
      <w:pPr>
        <w:spacing w:after="0"/>
        <w:ind w:left="0"/>
        <w:jc w:val="both"/>
      </w:pPr>
      <w:r>
        <w:rPr>
          <w:rFonts w:ascii="Times New Roman"/>
          <w:b w:val="false"/>
          <w:i w:val="false"/>
          <w:color w:val="000000"/>
          <w:sz w:val="28"/>
        </w:rPr>
        <w:t>
      3) Қазақстан Республикасының бейрезидент банкінің филиалының корпоративтік басқаруында және (немесе) тәуекелдерді басқару мен ішкі бақылау жүйесіндегі Қазақстан Республикасының бейрезидент банкі филиалының қаржылық орнықтылығына едәуір теріс әсер ететін айтарлықтай кемшіліктер;</w:t>
      </w:r>
    </w:p>
    <w:bookmarkEnd w:id="163"/>
    <w:bookmarkStart w:name="z170" w:id="164"/>
    <w:p>
      <w:pPr>
        <w:spacing w:after="0"/>
        <w:ind w:left="0"/>
        <w:jc w:val="both"/>
      </w:pPr>
      <w:r>
        <w:rPr>
          <w:rFonts w:ascii="Times New Roman"/>
          <w:b w:val="false"/>
          <w:i w:val="false"/>
          <w:color w:val="000000"/>
          <w:sz w:val="28"/>
        </w:rPr>
        <w:t>
      4) Қазақстан Республикасының бейрезидент банкі филиалының реттеушілік немесе қаржылық есептілігінде елеулі бұрмалаулардың болуы, оның ішінде залалдарды қасақана бұрмалау немесе мойындамау, есеп саясатына айла-шарғы жасау;</w:t>
      </w:r>
    </w:p>
    <w:bookmarkEnd w:id="164"/>
    <w:bookmarkStart w:name="z171" w:id="165"/>
    <w:p>
      <w:pPr>
        <w:spacing w:after="0"/>
        <w:ind w:left="0"/>
        <w:jc w:val="both"/>
      </w:pPr>
      <w:r>
        <w:rPr>
          <w:rFonts w:ascii="Times New Roman"/>
          <w:b w:val="false"/>
          <w:i w:val="false"/>
          <w:color w:val="000000"/>
          <w:sz w:val="28"/>
        </w:rPr>
        <w:t>
      5) уәкілетті органның қадағалау функциялары шеңберінде Қазақстан Республикасының бейрезидент банкі филиалының қаржылық орнықтылығына және (немесе) оның депозиторларының, өзге кредиторларының, клиенттері мен корреспонденттерінің құқықтары мен заңды мүдделеріне және (немесе) қаржы жүйесінің орнықтылығына қауіп төндіретін жағдайдың қалыптасуына алып келуі мүмкін белгілерді анықтауы.</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Қазақстан</w:t>
            </w:r>
            <w:r>
              <w:br/>
            </w:r>
            <w:r>
              <w:rPr>
                <w:rFonts w:ascii="Times New Roman"/>
                <w:b w:val="false"/>
                <w:i w:val="false"/>
                <w:color w:val="000000"/>
                <w:sz w:val="20"/>
              </w:rPr>
              <w:t>Республикасының бейрезидент</w:t>
            </w:r>
            <w:r>
              <w:br/>
            </w:r>
            <w:r>
              <w:rPr>
                <w:rFonts w:ascii="Times New Roman"/>
                <w:b w:val="false"/>
                <w:i w:val="false"/>
                <w:color w:val="000000"/>
                <w:sz w:val="20"/>
              </w:rPr>
              <w:t>банкі филиалының</w:t>
            </w:r>
            <w:r>
              <w:br/>
            </w:r>
            <w:r>
              <w:rPr>
                <w:rFonts w:ascii="Times New Roman"/>
                <w:b w:val="false"/>
                <w:i w:val="false"/>
                <w:color w:val="000000"/>
                <w:sz w:val="20"/>
              </w:rPr>
              <w:t>қаржылық орнықтылығының</w:t>
            </w:r>
            <w:r>
              <w:br/>
            </w:r>
            <w:r>
              <w:rPr>
                <w:rFonts w:ascii="Times New Roman"/>
                <w:b w:val="false"/>
                <w:i w:val="false"/>
                <w:color w:val="000000"/>
                <w:sz w:val="20"/>
              </w:rPr>
              <w:t>нашарлауының қаржы-</w:t>
            </w:r>
            <w:r>
              <w:br/>
            </w:r>
            <w:r>
              <w:rPr>
                <w:rFonts w:ascii="Times New Roman"/>
                <w:b w:val="false"/>
                <w:i w:val="false"/>
                <w:color w:val="000000"/>
                <w:sz w:val="20"/>
              </w:rPr>
              <w:t>экономикалық</w:t>
            </w:r>
            <w:r>
              <w:rPr>
                <w:rFonts w:ascii="Times New Roman"/>
                <w:b w:val="false"/>
                <w:i w:val="false"/>
                <w:color w:val="000000"/>
                <w:sz w:val="20"/>
              </w:rPr>
              <w:t xml:space="preserve"> және өзге де</w:t>
            </w:r>
            <w:r>
              <w:br/>
            </w:r>
            <w:r>
              <w:rPr>
                <w:rFonts w:ascii="Times New Roman"/>
                <w:b w:val="false"/>
                <w:i w:val="false"/>
                <w:color w:val="000000"/>
                <w:sz w:val="20"/>
              </w:rPr>
              <w:t>белгілерінің мәндеріне</w:t>
            </w:r>
            <w:r>
              <w:br/>
            </w:r>
            <w:r>
              <w:rPr>
                <w:rFonts w:ascii="Times New Roman"/>
                <w:b w:val="false"/>
                <w:i w:val="false"/>
                <w:color w:val="000000"/>
                <w:sz w:val="20"/>
              </w:rPr>
              <w:t>1-қосымша</w:t>
            </w:r>
          </w:p>
        </w:tc>
      </w:tr>
    </w:tbl>
    <w:bookmarkStart w:name="z177" w:id="166"/>
    <w:p>
      <w:pPr>
        <w:spacing w:after="0"/>
        <w:ind w:left="0"/>
        <w:jc w:val="left"/>
      </w:pPr>
      <w:r>
        <w:rPr>
          <w:rFonts w:ascii="Times New Roman"/>
          <w:b/>
          <w:i w:val="false"/>
          <w:color w:val="000000"/>
        </w:rPr>
        <w:t xml:space="preserve"> Банктердің қаржылық орнықтылығының нашарлауын сипаттайтын сандық көрсеткіштердің шекті мәндері </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қадағалау режимін қолдану үшін шекті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орнықтылықты қалпына келтіру режимін қолдану үшін шекті мән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режимін қолдану үшін шекті мән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Капитал тәуекелдерінің көрсеткіштері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меншікті капиталының жеткіліктілік коэффициенттерінің және (немесе) өтімділік коэффициенттерінің уәкілетті орган белгілеген ең төмен мәндер деңгейінен төмендеуі, оның ішінде банктің меншікті капиталының жеткіліктілік коэффициенттерінің жүйелік буферді есепке ала отырып уәкілетті орган белгілеген ең төмен мәндер деңгейінен төмендеуі, сондай-ақ банктің қызмет қабілетін бағалау нәтижелері бойынша банкті мәжбүрлеп таратумен салыстырғанда банкке реттеу құралдарын қолдану мүмкіндігі мен орындылығының расталуы банкке қатысты реттеу режимін қолдануға негіз болып табылады.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капиталдың жеткіліктілік коэффициенті (k1)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7"/>
          <w:p>
            <w:pPr>
              <w:spacing w:after="20"/>
              <w:ind w:left="20"/>
              <w:jc w:val="both"/>
            </w:pPr>
            <w:r>
              <w:rPr>
                <w:rFonts w:ascii="Times New Roman"/>
                <w:b w:val="false"/>
                <w:i w:val="false"/>
                <w:color w:val="000000"/>
                <w:sz w:val="20"/>
              </w:rPr>
              <w:t>
&lt;5,5% + SREP және тұрақты AQR нәтижелері бойынша қадағалау үстемеақысы/SREP нәтижелері бойынша қадағалау үстемеақысы + консервациялық буфер</w:t>
            </w:r>
          </w:p>
          <w:bookmarkEnd w:id="167"/>
          <w:p>
            <w:pPr>
              <w:spacing w:after="20"/>
              <w:ind w:left="20"/>
              <w:jc w:val="both"/>
            </w:pPr>
            <w:r>
              <w:rPr>
                <w:rFonts w:ascii="Times New Roman"/>
                <w:b w:val="false"/>
                <w:i w:val="false"/>
                <w:color w:val="000000"/>
                <w:sz w:val="20"/>
              </w:rPr>
              <w:t>
және жүйелік буфер + банктердің қадағалап стресс-тестілеуі нәтижелері бойынша буфер+секторалдық контрциклдік/контрциклдік буфер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8"/>
          <w:p>
            <w:pPr>
              <w:spacing w:after="20"/>
              <w:ind w:left="20"/>
              <w:jc w:val="both"/>
            </w:pPr>
            <w:r>
              <w:rPr>
                <w:rFonts w:ascii="Times New Roman"/>
                <w:b w:val="false"/>
                <w:i w:val="false"/>
                <w:color w:val="000000"/>
                <w:sz w:val="20"/>
              </w:rPr>
              <w:t>
&lt;5,5% + SREP және тұрақты AQR нәтижелері бойынша қадағалау үстемеақысы/SREP нәтижелері бойынша қадағалау үстемеақысы + консервациялық буфер</w:t>
            </w:r>
          </w:p>
          <w:bookmarkEnd w:id="168"/>
          <w:p>
            <w:pPr>
              <w:spacing w:after="20"/>
              <w:ind w:left="20"/>
              <w:jc w:val="both"/>
            </w:pPr>
            <w:r>
              <w:rPr>
                <w:rFonts w:ascii="Times New Roman"/>
                <w:b w:val="false"/>
                <w:i w:val="false"/>
                <w:color w:val="000000"/>
                <w:sz w:val="20"/>
              </w:rPr>
              <w:t>
және жүйелік буфер</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капиталдың жеткіліктілік коэффициентінің төмендеуі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жеткіліктілігі бойынша ең төменгі нормативтік талаптың 1,75 еселенген шекті деңгейінен төмендеуі шартында 3 ай ішінде 30%-дан астам төмендеуі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Левередж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нормативтік мәнге +2 пайыздық 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&lt;нормативтік мәні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ерекше қатынастар арқылы байланысты емес бір қарыз алушыға тәуекел (к3)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 ішінде 3 (үш) және одан көп рет 25%-дан жоғары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ерекше қатынастар арқылы байланысты бір қарыз алушыға тәуекел (к3-1)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 ішінде 3 (үш) және одан көп рет 10%-дан жоғары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Қадағалап стресс-тестілеу нәтижелері бойынша капиталдың төмендеуі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k1 бойынша ең төменгі нормативтік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Залалдарды қамтудың (жабудың) жалпы қабілеттігін қамтамасыз ететін құралдар бойынша міндеттемелердің ең төмен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ең төменгі нормативтік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нормативтік мәннен 3 (үш) ай ішінде 2 (екі) реттен көп түсуі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Кредиттік тәуекел көрсеткіштері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3-сатыдағы кредиттер және СҚКҚ үлесі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провизиялармен қамту коэффициенті 40%-дан кем болған жағдайда 15%-ға тең немесе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провизиялармен қамту коэффициенті 40% -дан кем болған жағдайда 20%-ға тең немесе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6 (алты) ай ішінде 3-сатыдағы кредиттер және СҚКҚ үлесінің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провизиялармен қамту коэффициенті 40%-дан кем болған жағдайда 10%-ға тең немесе жоғары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провизиялармен қамту коэффициенті 40% -дан кем болған жағдайда 15%-ға тең немесе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 3-сатыдағы кредиттер және СҚКҚ үлесінің бірден өсуі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пайыздық тармақтан 6 (алты) пайыздық тармаққа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пайыздық тармақтан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сыйақы үлесінің есептелген пайыздық кірістерге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&lt;60%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талаптардың капитал мөлшеріне шоғырлануы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қарыз алушылар бойынша 3-сатының үлесі 10%-дан астам болған жағдайда 200%-дан асуы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Өтімділік тәуекелдерінің көрсеткіштері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жиынтық активтеріндегі өтімділігі жоғары активтердің үлесі 40%-дан кем болған жағдайда, соңғы 6 (алты) айда 3 (үш) және одан да көп рет нормативтік мәні +5 пайыздық тармақтан төмен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жиынтық активтеріндегі өтімділігі жоғары активтердің үлесі 40%-дан кем болған жағдайда, соңғы 6 (алты) айда 3 (үш) және одан да көп рет нормативтік мәннен төмен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тұрақты қорландыру коэффициенті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&lt;нормативтік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6 (алты) айда 3 (үш) және одан да көп рет нормативтік мәннен төмен болуы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базаның 1 (бір) аптада нетто-әкетілуі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базаның күнтізбелік 1 (бір) айда нетто-әкетілуі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базаның 3 (үш) күнтізбелік айда нетто-әкетілуі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 көлемінің 3 (үш) ай ішінде төмендеуі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Валюталық тәуекел көрсеткіштері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"А"-дан төмен емес тәуелсiз рейтингi немесе Moody's Investors Service (Мудис Инвесторс Сервис), Fitch (Фич) рейтингтік агенттіктерінің ұқсас деңгейдегі рейтингі бар елдердiң шетел валюталары және "еуро" валютасы, сондай-ақ тазартылған бағалы металдар бойынша ашық валюталық позиция лимитi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 ішінде 3 (үш) және одан да көп рет меншікті капиталдың 12,5%-ынан асуы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(Стандард энд Пурс) агенттiгiнiң "А"-дан төмен тәуелсiз рейтингi немесе Moody's Investors Service (Мудис Инвесторс Сервис), Fitch (Фич) рейтингтік агенттіктерінің ұқсас деңгейдегі рейтингі бар елдердiң шетел валютасы, сондай-ақ стейблкоиндер бойынша ашық валюталық позиция лимитi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 ішінде 3 (үш) және одан да көп рет меншікті капиталдың 5%-ынан асуы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нетто-позиция лимитi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 ішінде 3 (үш) және одан да көп рет меншікті капиталдың 25%-ынан асуы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талаптар шоттарында және шартты міндеттемелер шоттарында ашылған жекелеген шет мемлекеттің (шет мемлекеттер тобының) валютасындағы туынды қаржы құралдары бойынша ашық позиция лимиті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(алты) ай ішінде 3 (үш) және одан да көп рет меншікті капиталдың 50%-ынан асуы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Кірістілік көрсеткіштері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Активтердің кірістілігі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спред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 кезеңдегі таза пайыздық және пайыздық емес кірістердің жиынтық сомасындағы пайыздық кірістердің үлесі 50%-дан жоғары болған жағдайда – 2%-дан төмен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шығыстардың операциялық кірістерге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 0% / &gt; 100% екі тоқсан қатарынан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Рейтингтік бағалау көрсеткіштері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немесе оның бағалы қағаздар шығарылымдары рейтингтерінің төмендеуі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рейтингтік агенттігінің немесе Moody’s Investors Service (Мудис Инвесторс Сервис) және Fitch (Фич) рейтингтік агенттіктерінің, сондай-ақ Пруденциялық нормативтерде белгіленген өлшемшарттарға сәйкес келетін рейтингтік агенттіктердің осыған ұқсас деңгейдегі рейтингтерінің 1 сатыға төмендеуі, егер төмендеуден кейін рейтинг "BB+" немесе одан төмен деңгейге жеткен жағдайда / "B-" немесе одан төмен деңгейдегі рейтингтің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рейтингтік агенттігінің немесе Moody’s Investors Service (Мудис Инвесторс Сервис) және Fitch (Фич) рейтингтік агенттіктерінің, сондай-ақ Пруденциялық нормативтерде белгіленген өлшемшарттарға сәйкес келетін рейтингтік агенттіктердің осыған ұқсас деңгейдегі рейтингтерінің 2 және одан да көп сатыға төмендеуі, егер төмендеуден кейін рейтинг "BB+" немесе одан төмен деңгейге жеткен жағдайда</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Қазақстан</w:t>
            </w:r>
            <w:r>
              <w:br/>
            </w:r>
            <w:r>
              <w:rPr>
                <w:rFonts w:ascii="Times New Roman"/>
                <w:b w:val="false"/>
                <w:i w:val="false"/>
                <w:color w:val="000000"/>
                <w:sz w:val="20"/>
              </w:rPr>
              <w:t>Республикасының</w:t>
            </w:r>
            <w:r>
              <w:rPr>
                <w:rFonts w:ascii="Times New Roman"/>
                <w:b w:val="false"/>
                <w:i w:val="false"/>
                <w:color w:val="000000"/>
                <w:sz w:val="20"/>
              </w:rPr>
              <w:t xml:space="preserve"> бейрезидент</w:t>
            </w:r>
            <w:r>
              <w:br/>
            </w:r>
            <w:r>
              <w:rPr>
                <w:rFonts w:ascii="Times New Roman"/>
                <w:b w:val="false"/>
                <w:i w:val="false"/>
                <w:color w:val="000000"/>
                <w:sz w:val="20"/>
              </w:rPr>
              <w:t>банкі филиалының</w:t>
            </w:r>
            <w:r>
              <w:rPr>
                <w:rFonts w:ascii="Times New Roman"/>
                <w:b w:val="false"/>
                <w:i w:val="false"/>
                <w:color w:val="000000"/>
                <w:sz w:val="20"/>
              </w:rPr>
              <w:t xml:space="preserve"> қаржылық</w:t>
            </w:r>
            <w:r>
              <w:br/>
            </w:r>
            <w:r>
              <w:rPr>
                <w:rFonts w:ascii="Times New Roman"/>
                <w:b w:val="false"/>
                <w:i w:val="false"/>
                <w:color w:val="000000"/>
                <w:sz w:val="20"/>
              </w:rPr>
              <w:t>орнықтылығының</w:t>
            </w:r>
            <w:r>
              <w:br/>
            </w:r>
            <w:r>
              <w:rPr>
                <w:rFonts w:ascii="Times New Roman"/>
                <w:b w:val="false"/>
                <w:i w:val="false"/>
                <w:color w:val="000000"/>
                <w:sz w:val="20"/>
              </w:rPr>
              <w:t>нашарлауының қаржы-</w:t>
            </w:r>
            <w:r>
              <w:br/>
            </w:r>
            <w:r>
              <w:rPr>
                <w:rFonts w:ascii="Times New Roman"/>
                <w:b w:val="false"/>
                <w:i w:val="false"/>
                <w:color w:val="000000"/>
                <w:sz w:val="20"/>
              </w:rPr>
              <w:t>экономикалық және</w:t>
            </w:r>
            <w:r>
              <w:rPr>
                <w:rFonts w:ascii="Times New Roman"/>
                <w:b w:val="false"/>
                <w:i w:val="false"/>
                <w:color w:val="000000"/>
                <w:sz w:val="20"/>
              </w:rPr>
              <w:t xml:space="preserve"> өзге де</w:t>
            </w:r>
            <w:r>
              <w:br/>
            </w:r>
            <w:r>
              <w:rPr>
                <w:rFonts w:ascii="Times New Roman"/>
                <w:b w:val="false"/>
                <w:i w:val="false"/>
                <w:color w:val="000000"/>
                <w:sz w:val="20"/>
              </w:rPr>
              <w:t>белгілерінің мәндеріне</w:t>
            </w:r>
            <w:r>
              <w:br/>
            </w:r>
            <w:r>
              <w:rPr>
                <w:rFonts w:ascii="Times New Roman"/>
                <w:b w:val="false"/>
                <w:i w:val="false"/>
                <w:color w:val="000000"/>
                <w:sz w:val="20"/>
              </w:rPr>
              <w:t>2-қосымша</w:t>
            </w:r>
          </w:p>
        </w:tc>
      </w:tr>
    </w:tbl>
    <w:bookmarkStart w:name="z187" w:id="169"/>
    <w:p>
      <w:pPr>
        <w:spacing w:after="0"/>
        <w:ind w:left="0"/>
        <w:jc w:val="left"/>
      </w:pPr>
      <w:r>
        <w:rPr>
          <w:rFonts w:ascii="Times New Roman"/>
          <w:b/>
          <w:i w:val="false"/>
          <w:color w:val="000000"/>
        </w:rPr>
        <w:t xml:space="preserve"> Сандық көрсеткіштерді негізгі және қосалқы санаттар бойынша бөлу, сондай-ақ мониторинг кезеңділігі</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кезеңділігі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капиталдың жеткіліктілік коэффициенті (k1)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3-сатыдағы кредиттер және СҚКҚ үлесі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Қатарынан 6 (алты) ай ішінде 3-сатыдағы кредиттер және СҚКҚ үлесінің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рейтингінің немесе оның бағалы қағаздар шығарылымдары рейтингінің төмендеуі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туындауына қарай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тұрақты қорландыру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Левередж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ерекше қатынастар арқылы байланысты емес бір қарыз алушыға тәуекел (к3)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Банкпен ерекше қатынастар арқылы байланысты бір қарыз алушыға тәуекел (к3-1)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талаптардың капитал мөлшеріне шоғырлануы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Қадағалап стресс-тестілеу нәтижелері бойынша капиталдың төмендеуі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 жеткіліктілігі коэффициентінің төмендеуі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Залалдарды қамтудың (жабудың) жалпы қабілеттігін қамтамасыз ететін құралдар бойынша міндеттемелердің ең төмен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 3-сатыдағы кредиттер және СҚКҚ үлесінің бірден өсуі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сыйақы үлесінің есептелген пайыздық кірістерге 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базаның 1 (бір) аптада нетто-әкетілуі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базаның күнтізбелік 1 (бір) айда нетто-әкетілуі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базаның 3 (үш) күнтізбелік айда нетто-әкетілуі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 көлемінің 3 (үш) ай ішінде төмендеуі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"А"-дан төмен емес тәуелсiз рейтингi немесе Moody's Investors Service (Мудис Инвесторс Сервис), Fitch (Фич) рейтингтік агенттіктерінің ұқсас деңгейдегі рейтингі бар елдердiң шетел валютасы және "еуро" валютасы, сондай-ақ тазартылған бағалы металдар бойынша ашық валюталық позиция лимитi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рейтингтік агенттігінің "А"-дан төмен тәуелсіз рейтингі бар немесе Moody's Investors Service (Мудис Инвесторс Сервис), Fitch (Фич) рейтингтік агенттіктерінің ұқсас деңгейдегі рейтингі бар елдердің шетел валюталары, сондай-ақ стейблкоиндер бойынша ашық валюталық позиция лимиті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нетто-позиция лимиті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талаптар шоттарында және шартты міндеттемелер шоттарында ашылған жекелеген шет мемлекеттің (шет мемлекеттер тобының) валютасындағы туынды қаржы құралдары бойынша ашық позициясы лимиті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кірістілігі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спред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шығыстардың операциялық кірістерге 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Қазақстан</w:t>
            </w:r>
            <w:r>
              <w:br/>
            </w:r>
            <w:r>
              <w:rPr>
                <w:rFonts w:ascii="Times New Roman"/>
                <w:b w:val="false"/>
                <w:i w:val="false"/>
                <w:color w:val="000000"/>
                <w:sz w:val="20"/>
              </w:rPr>
              <w:t>Республикасының</w:t>
            </w:r>
            <w:r>
              <w:rPr>
                <w:rFonts w:ascii="Times New Roman"/>
                <w:b w:val="false"/>
                <w:i w:val="false"/>
                <w:color w:val="000000"/>
                <w:sz w:val="20"/>
              </w:rPr>
              <w:t xml:space="preserve"> бейрезидент</w:t>
            </w:r>
            <w:r>
              <w:br/>
            </w:r>
            <w:r>
              <w:rPr>
                <w:rFonts w:ascii="Times New Roman"/>
                <w:b w:val="false"/>
                <w:i w:val="false"/>
                <w:color w:val="000000"/>
                <w:sz w:val="20"/>
              </w:rPr>
              <w:t>банкі филиалының</w:t>
            </w:r>
            <w:r>
              <w:rPr>
                <w:rFonts w:ascii="Times New Roman"/>
                <w:b w:val="false"/>
                <w:i w:val="false"/>
                <w:color w:val="000000"/>
                <w:sz w:val="20"/>
              </w:rPr>
              <w:t xml:space="preserve"> қаржылық</w:t>
            </w:r>
            <w:r>
              <w:br/>
            </w:r>
            <w:r>
              <w:rPr>
                <w:rFonts w:ascii="Times New Roman"/>
                <w:b w:val="false"/>
                <w:i w:val="false"/>
                <w:color w:val="000000"/>
                <w:sz w:val="20"/>
              </w:rPr>
              <w:t>орнықтылығының</w:t>
            </w:r>
            <w:r>
              <w:br/>
            </w:r>
            <w:r>
              <w:rPr>
                <w:rFonts w:ascii="Times New Roman"/>
                <w:b w:val="false"/>
                <w:i w:val="false"/>
                <w:color w:val="000000"/>
                <w:sz w:val="20"/>
              </w:rPr>
              <w:t>нашарлауының қаржы-</w:t>
            </w:r>
            <w:r>
              <w:br/>
            </w:r>
            <w:r>
              <w:rPr>
                <w:rFonts w:ascii="Times New Roman"/>
                <w:b w:val="false"/>
                <w:i w:val="false"/>
                <w:color w:val="000000"/>
                <w:sz w:val="20"/>
              </w:rPr>
              <w:t>экономикалық</w:t>
            </w:r>
            <w:r>
              <w:rPr>
                <w:rFonts w:ascii="Times New Roman"/>
                <w:b w:val="false"/>
                <w:i w:val="false"/>
                <w:color w:val="000000"/>
                <w:sz w:val="20"/>
              </w:rPr>
              <w:t xml:space="preserve"> және өзге де</w:t>
            </w:r>
            <w:r>
              <w:br/>
            </w:r>
            <w:r>
              <w:rPr>
                <w:rFonts w:ascii="Times New Roman"/>
                <w:b w:val="false"/>
                <w:i w:val="false"/>
                <w:color w:val="000000"/>
                <w:sz w:val="20"/>
              </w:rPr>
              <w:t>белгілерінің мәндеріне</w:t>
            </w:r>
            <w:r>
              <w:br/>
            </w:r>
            <w:r>
              <w:rPr>
                <w:rFonts w:ascii="Times New Roman"/>
                <w:b w:val="false"/>
                <w:i w:val="false"/>
                <w:color w:val="000000"/>
                <w:sz w:val="20"/>
              </w:rPr>
              <w:t>3-қосымша</w:t>
            </w:r>
          </w:p>
        </w:tc>
      </w:tr>
    </w:tbl>
    <w:bookmarkStart w:name="z194" w:id="170"/>
    <w:p>
      <w:pPr>
        <w:spacing w:after="0"/>
        <w:ind w:left="0"/>
        <w:jc w:val="left"/>
      </w:pPr>
      <w:r>
        <w:rPr>
          <w:rFonts w:ascii="Times New Roman"/>
          <w:b/>
          <w:i w:val="false"/>
          <w:color w:val="000000"/>
        </w:rPr>
        <w:t xml:space="preserve"> Қаржылық орнықтылықтың нашарлауының қосалқы сандық көрсеткіштерін қолдану матрицасы </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1"/>
          <w:p>
            <w:pPr>
              <w:spacing w:after="20"/>
              <w:ind w:left="20"/>
              <w:jc w:val="both"/>
            </w:pPr>
            <w:r>
              <w:rPr>
                <w:rFonts w:ascii="Times New Roman"/>
                <w:b w:val="false"/>
                <w:i w:val="false"/>
                <w:color w:val="000000"/>
                <w:sz w:val="20"/>
              </w:rPr>
              <w:t xml:space="preserve">
шекті мәндерден ауытқуға жол берілген көрсеткіштер саны - 0 </w:t>
            </w:r>
          </w:p>
          <w:bookmarkEnd w:id="171"/>
          <w:p>
            <w:pPr>
              <w:spacing w:after="20"/>
              <w:ind w:left="20"/>
              <w:jc w:val="both"/>
            </w:pPr>
            <w:r>
              <w:rPr>
                <w:rFonts w:ascii="Times New Roman"/>
                <w:b w:val="false"/>
                <w:i w:val="false"/>
                <w:color w:val="000000"/>
                <w:sz w:val="20"/>
              </w:rPr>
              <w:t xml:space="preserve">
Күшейтілген қадағалау режимі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2"/>
          <w:p>
            <w:pPr>
              <w:spacing w:after="20"/>
              <w:ind w:left="20"/>
              <w:jc w:val="both"/>
            </w:pPr>
            <w:r>
              <w:rPr>
                <w:rFonts w:ascii="Times New Roman"/>
                <w:b w:val="false"/>
                <w:i w:val="false"/>
                <w:color w:val="000000"/>
                <w:sz w:val="20"/>
              </w:rPr>
              <w:t xml:space="preserve">
шекті мәндерден ауытқуға жол берілген көрсеткіштер саны - 1 </w:t>
            </w:r>
          </w:p>
          <w:bookmarkEnd w:id="172"/>
          <w:p>
            <w:pPr>
              <w:spacing w:after="20"/>
              <w:ind w:left="20"/>
              <w:jc w:val="both"/>
            </w:pPr>
            <w:r>
              <w:rPr>
                <w:rFonts w:ascii="Times New Roman"/>
                <w:b w:val="false"/>
                <w:i w:val="false"/>
                <w:color w:val="000000"/>
                <w:sz w:val="20"/>
              </w:rPr>
              <w:t>
Күшейтілген қадағалау режимі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3"/>
          <w:p>
            <w:pPr>
              <w:spacing w:after="20"/>
              <w:ind w:left="20"/>
              <w:jc w:val="both"/>
            </w:pPr>
            <w:r>
              <w:rPr>
                <w:rFonts w:ascii="Times New Roman"/>
                <w:b w:val="false"/>
                <w:i w:val="false"/>
                <w:color w:val="000000"/>
                <w:sz w:val="20"/>
              </w:rPr>
              <w:t>
шекті мәндерден ауытқуға жол берілген көрсеткіштер саны - 2</w:t>
            </w:r>
          </w:p>
          <w:bookmarkEnd w:id="173"/>
          <w:p>
            <w:pPr>
              <w:spacing w:after="20"/>
              <w:ind w:left="20"/>
              <w:jc w:val="both"/>
            </w:pPr>
            <w:r>
              <w:rPr>
                <w:rFonts w:ascii="Times New Roman"/>
                <w:b w:val="false"/>
                <w:i w:val="false"/>
                <w:color w:val="000000"/>
                <w:sz w:val="20"/>
              </w:rPr>
              <w:t>
Күшейтілген қадағалау режимі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4"/>
          <w:p>
            <w:pPr>
              <w:spacing w:after="20"/>
              <w:ind w:left="20"/>
              <w:jc w:val="both"/>
            </w:pPr>
            <w:r>
              <w:rPr>
                <w:rFonts w:ascii="Times New Roman"/>
                <w:b w:val="false"/>
                <w:i w:val="false"/>
                <w:color w:val="000000"/>
                <w:sz w:val="20"/>
              </w:rPr>
              <w:t xml:space="preserve">
шекті мәндерден ауытқуға жол берілген көрсеткіштер саны - 3 </w:t>
            </w:r>
          </w:p>
          <w:bookmarkEnd w:id="174"/>
          <w:p>
            <w:pPr>
              <w:spacing w:after="20"/>
              <w:ind w:left="20"/>
              <w:jc w:val="both"/>
            </w:pPr>
            <w:r>
              <w:rPr>
                <w:rFonts w:ascii="Times New Roman"/>
                <w:b w:val="false"/>
                <w:i w:val="false"/>
                <w:color w:val="000000"/>
                <w:sz w:val="20"/>
              </w:rPr>
              <w:t>
Күшейтілген қадағалау режимі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5"/>
          <w:p>
            <w:pPr>
              <w:spacing w:after="20"/>
              <w:ind w:left="20"/>
              <w:jc w:val="both"/>
            </w:pPr>
            <w:r>
              <w:rPr>
                <w:rFonts w:ascii="Times New Roman"/>
                <w:b w:val="false"/>
                <w:i w:val="false"/>
                <w:color w:val="000000"/>
                <w:sz w:val="20"/>
              </w:rPr>
              <w:t xml:space="preserve">
шекті мәндерден ауытқуға жол берілген көрсеткіштер саны - 0 </w:t>
            </w:r>
          </w:p>
          <w:bookmarkEnd w:id="175"/>
          <w:p>
            <w:pPr>
              <w:spacing w:after="20"/>
              <w:ind w:left="20"/>
              <w:jc w:val="both"/>
            </w:pPr>
            <w:r>
              <w:rPr>
                <w:rFonts w:ascii="Times New Roman"/>
                <w:b w:val="false"/>
                <w:i w:val="false"/>
                <w:color w:val="000000"/>
                <w:sz w:val="20"/>
              </w:rPr>
              <w:t xml:space="preserve">
Қаржылық орнықтылықты қалпына келтіру режимі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 бір режим қолданылмайды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 бір режим қолданылмайды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 бір режим қолданылмайды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қадағалау режимі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6"/>
          <w:p>
            <w:pPr>
              <w:spacing w:after="20"/>
              <w:ind w:left="20"/>
              <w:jc w:val="both"/>
            </w:pPr>
            <w:r>
              <w:rPr>
                <w:rFonts w:ascii="Times New Roman"/>
                <w:b w:val="false"/>
                <w:i w:val="false"/>
                <w:color w:val="000000"/>
                <w:sz w:val="20"/>
              </w:rPr>
              <w:t xml:space="preserve">
шекті мәндерден ауытқуға жол берілген көрсеткіштер саны - 1 </w:t>
            </w:r>
          </w:p>
          <w:bookmarkEnd w:id="176"/>
          <w:p>
            <w:pPr>
              <w:spacing w:after="20"/>
              <w:ind w:left="20"/>
              <w:jc w:val="both"/>
            </w:pPr>
            <w:r>
              <w:rPr>
                <w:rFonts w:ascii="Times New Roman"/>
                <w:b w:val="false"/>
                <w:i w:val="false"/>
                <w:color w:val="000000"/>
                <w:sz w:val="20"/>
              </w:rPr>
              <w:t xml:space="preserve">
Қаржылық орнықтылықты қалпына келтіру режимі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қадағалау режимі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қадағалау режимі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қадағалау режимі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орнықтылықты қалпына келтіру режимі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7"/>
          <w:p>
            <w:pPr>
              <w:spacing w:after="20"/>
              <w:ind w:left="20"/>
              <w:jc w:val="both"/>
            </w:pPr>
            <w:r>
              <w:rPr>
                <w:rFonts w:ascii="Times New Roman"/>
                <w:b w:val="false"/>
                <w:i w:val="false"/>
                <w:color w:val="000000"/>
                <w:sz w:val="20"/>
              </w:rPr>
              <w:t xml:space="preserve">
шекті мәндерден ауытқуға жол берілген көрсеткіштер саны - 2 </w:t>
            </w:r>
          </w:p>
          <w:bookmarkEnd w:id="177"/>
          <w:p>
            <w:pPr>
              <w:spacing w:after="20"/>
              <w:ind w:left="20"/>
              <w:jc w:val="both"/>
            </w:pPr>
            <w:r>
              <w:rPr>
                <w:rFonts w:ascii="Times New Roman"/>
                <w:b w:val="false"/>
                <w:i w:val="false"/>
                <w:color w:val="000000"/>
                <w:sz w:val="20"/>
              </w:rPr>
              <w:t xml:space="preserve">
Қаржылық орнықтылықты қалпына келтіру режимі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қадағалау режимі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орнықтылықты қалпына келтіру режимі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орнықтылықты қалпына келтіру режимі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орнықтылықты қалпына келтіру режимі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8"/>
          <w:p>
            <w:pPr>
              <w:spacing w:after="20"/>
              <w:ind w:left="20"/>
              <w:jc w:val="both"/>
            </w:pPr>
            <w:r>
              <w:rPr>
                <w:rFonts w:ascii="Times New Roman"/>
                <w:b w:val="false"/>
                <w:i w:val="false"/>
                <w:color w:val="000000"/>
                <w:sz w:val="20"/>
              </w:rPr>
              <w:t xml:space="preserve">
шекті мәндерден ауытқуға жол берілген көрсеткіштер саны - 3 </w:t>
            </w:r>
          </w:p>
          <w:bookmarkEnd w:id="178"/>
          <w:p>
            <w:pPr>
              <w:spacing w:after="20"/>
              <w:ind w:left="20"/>
              <w:jc w:val="both"/>
            </w:pPr>
            <w:r>
              <w:rPr>
                <w:rFonts w:ascii="Times New Roman"/>
                <w:b w:val="false"/>
                <w:i w:val="false"/>
                <w:color w:val="000000"/>
                <w:sz w:val="20"/>
              </w:rPr>
              <w:t>
Қаржылық орнықтылықты қалпына келтіру режимі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орнықтылықты қалпына келтіру режимі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орнықтылықты қалпына келтіру режимі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орнықтылықты қалпына келтіру режимі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орнықтылықты қалпына келтіру режимі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Қазақстан</w:t>
            </w:r>
            <w:r>
              <w:br/>
            </w:r>
            <w:r>
              <w:rPr>
                <w:rFonts w:ascii="Times New Roman"/>
                <w:b w:val="false"/>
                <w:i w:val="false"/>
                <w:color w:val="000000"/>
                <w:sz w:val="20"/>
              </w:rPr>
              <w:t>Республикасының</w:t>
            </w:r>
            <w:r>
              <w:rPr>
                <w:rFonts w:ascii="Times New Roman"/>
                <w:b w:val="false"/>
                <w:i w:val="false"/>
                <w:color w:val="000000"/>
                <w:sz w:val="20"/>
              </w:rPr>
              <w:t xml:space="preserve"> бейрезидент</w:t>
            </w:r>
            <w:r>
              <w:br/>
            </w:r>
            <w:r>
              <w:rPr>
                <w:rFonts w:ascii="Times New Roman"/>
                <w:b w:val="false"/>
                <w:i w:val="false"/>
                <w:color w:val="000000"/>
                <w:sz w:val="20"/>
              </w:rPr>
              <w:t>банкі филиалының</w:t>
            </w:r>
            <w:r>
              <w:rPr>
                <w:rFonts w:ascii="Times New Roman"/>
                <w:b w:val="false"/>
                <w:i w:val="false"/>
                <w:color w:val="000000"/>
                <w:sz w:val="20"/>
              </w:rPr>
              <w:t xml:space="preserve"> қаржылық</w:t>
            </w:r>
            <w:r>
              <w:br/>
            </w:r>
            <w:r>
              <w:rPr>
                <w:rFonts w:ascii="Times New Roman"/>
                <w:b w:val="false"/>
                <w:i w:val="false"/>
                <w:color w:val="000000"/>
                <w:sz w:val="20"/>
              </w:rPr>
              <w:t>орнықтылығының</w:t>
            </w:r>
            <w:r>
              <w:br/>
            </w:r>
            <w:r>
              <w:rPr>
                <w:rFonts w:ascii="Times New Roman"/>
                <w:b w:val="false"/>
                <w:i w:val="false"/>
                <w:color w:val="000000"/>
                <w:sz w:val="20"/>
              </w:rPr>
              <w:t>нашарлауының қаржы-</w:t>
            </w:r>
            <w:r>
              <w:br/>
            </w:r>
            <w:r>
              <w:rPr>
                <w:rFonts w:ascii="Times New Roman"/>
                <w:b w:val="false"/>
                <w:i w:val="false"/>
                <w:color w:val="000000"/>
                <w:sz w:val="20"/>
              </w:rPr>
              <w:t>экономикалық және өзге</w:t>
            </w:r>
            <w:r>
              <w:br/>
            </w:r>
            <w:r>
              <w:rPr>
                <w:rFonts w:ascii="Times New Roman"/>
                <w:b w:val="false"/>
                <w:i w:val="false"/>
                <w:color w:val="000000"/>
                <w:sz w:val="20"/>
              </w:rPr>
              <w:t>де белгілерінің мәндеріне</w:t>
            </w:r>
            <w:r>
              <w:br/>
            </w:r>
            <w:r>
              <w:rPr>
                <w:rFonts w:ascii="Times New Roman"/>
                <w:b w:val="false"/>
                <w:i w:val="false"/>
                <w:color w:val="000000"/>
                <w:sz w:val="20"/>
              </w:rPr>
              <w:t>4-қосымша</w:t>
            </w:r>
          </w:p>
        </w:tc>
      </w:tr>
    </w:tbl>
    <w:bookmarkStart w:name="z210" w:id="179"/>
    <w:p>
      <w:pPr>
        <w:spacing w:after="0"/>
        <w:ind w:left="0"/>
        <w:jc w:val="left"/>
      </w:pPr>
      <w:r>
        <w:rPr>
          <w:rFonts w:ascii="Times New Roman"/>
          <w:b/>
          <w:i w:val="false"/>
          <w:color w:val="000000"/>
        </w:rPr>
        <w:t xml:space="preserve"> Банктердің қаржылық орнықтылығының нашарлауын сипаттайтын сапалық көрсеткіштердің тізбесі </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қадағалау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орнықтылықты қалпына келтіру режимі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режимі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корпоративтік басқаруында және (немесе) тәуекелдерді басқару мен ішкі бақылау жүйесіндегі банктің қаржылық орнықтылығына едәуір теріс әсер ететін айтарлықтай кемшіліктер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корпоративтік басқаруында және (немесе) тәуекелдерді басқару мен ішкі бақылау жүйесіндегі банктің қаржылық орнықтылығына едәуір теріс әсер ететін айтарлықтай кемшіліктер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корпоративтік басқаруында және (немесе) тәуекелдерді басқару мен ішкі бақылау жүйесіндегі банктің қаржылық орнықтылығына едәуір теріс әсер ететін айтарлықтай кемшіліктер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реттеушілік немесе қаржылық есептілігінде едәуір бұрмалаулардың болуы, оның ішінде залалдарды қасақана бұрмалау немесе мойындамау, есеп саясатына айла-шарғы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реттеушілік немесе қаржылық есептілігінде едәуір бұрмалаулардың болуы, оның ішінде залалдарды қасақана бұрмалау немесе мойындамау, есеп саясатына айла-шарғы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реттеушілік немесе қаржылық есептілігінде едәуір бұрмалаулардың болуы, оның ішінде залалдарды қасақана бұрмалау немесе мойындамау, есеп саясатына айла-шарғы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қадағалау функциялары шеңберінде банктің қаржылық орнықтылығына және (немесе) оның депозиторларының, өзге де кредиторларының, клиенттері мен корреспонденттерінің құқықтары мен заңды мүдделеріне және (немесе) қаржы жүйесінің тұрақтылығына қатер төндіретін жағдайдың қалыптасуына алып келуі мүмкін белгілерді анықтауы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қадағалау функциялары шеңберінде банктің қаржылық орнықтылығына және (немесе) оның депозиторларының, өзге де кредиторларының, клиенттері мен корреспонденттерінің құқықтары мен заңды мүдделеріне және (немесе) қаржы жүйесінің тұрақтылығына қатер төндіретін жағдайдың қалыптасуына алып келуі мүмкін белгілерді анықтауы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қадағалау функциялары шеңберінде банктің қаржылық орнықтылығына және (немесе) оның депозиторларының, өзге де кредиторларының, клиенттері мен корреспонденттерінің құқықтары мен заңды мүдделеріне және (немесе) қаржы жүйесінің тұрақтылығына қатер төндіретін жағдайдың қалыптасуына алып келуі мүмкін белгілерді анықтауы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болмауына немесе жеткіліксіздігіне байланысты банктің депозиторлар және (немесе) өзге де кредиторлар алдындағы ақшалай міндеттемелерін орындамауы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ақшаның болмауына немесе жеткіліксіздігіне байланысты жеті жұмыс күні ішінде депозиторлар және (немесе) өзге де кредиторлар алдындағы ақшалай міндеттемелерін орындамауы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болмауына немесе жеткіліксіздігіне байланысты банктің аударым операциялары бойынша шарттық міндеттемелерді тиісінше орындамауы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ақшаның болмауына немесе жеткіліксіздігіне байланысты аударым операциялары бойынша шарттық міндеттемелерді жүйелі түрде (қатарынан күнтізбелік он екі ай ішінде үш және одан да көп рет) тиісінше орындамауы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туралы заңның 80-бабында көзделген қаржылық жай-күйді жақсарту және (немесе) тәуекелдерді барынша азайту жөніндегі шараларды және (немесе) Банктер туралы заңның 81-бабында көзделген қадағалап ден қоюдың мәжбүрлеу шараларын орындамауы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туралы заңның 80-бабында көзделген қаржылық жай-күйді жақсарту және (немесе) тәуекелдерді барынша азайту жөніндегі шараларды және (немесе) Банктер туралы заңның 81-бабында көзделген қадағалап ден қоюдың мәжбүрлеу шараларын орындамауы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қаржылық орнықтылығын қалпына келтіру жоспарының орындалмауы немесе тиімсіздігі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80"/>
          <w:p>
            <w:pPr>
              <w:spacing w:after="20"/>
              <w:ind w:left="20"/>
              <w:jc w:val="both"/>
            </w:pPr>
            <w:r>
              <w:rPr>
                <w:rFonts w:ascii="Times New Roman"/>
                <w:b w:val="false"/>
                <w:i w:val="false"/>
                <w:color w:val="000000"/>
                <w:sz w:val="20"/>
              </w:rPr>
              <w:t>
күшейтілген қадағалау режиміндегі немесе қаржылық орнықтылықты қалпына келтіру режиміндегі банктің өзінің қаржылық орнықтылығының нашарлауына алып келетін мәмілелер (операциялар) жасауы, оның ішінде:</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активтері сапасының едәуір нашарлауы орын алатын мәмілелер (операциялар) жасауы, оның ішінде, егер көрсетілген мәмілелер (операциялар) банктің залалдарына алып келсе, активтерді, кепіл нысаналарын сату, алмастыру;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залал шегуіне әкелетін нарықтық емес шарттарда мәмілелер (операциялар) жасауы, сондай-ақ Банктер туралы заңның 50-бабында белгіленген талаптарды және (немесе) уәкілетті орган қадағалап ден қою шараларын қолдану арқылы белгілеген шектеулерді бұза отырып, банкпен ерекше қатынастар арқылы байланысты тұлғалармен мәмілелер жасасуы;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банктің басқа депозиторлар және (немесе) өзге де кредиторлар алдындағы ақшалай міндеттемелерді толық немесе ішінара орындауын мүмкін етпеуге алып келген міндеттемелерді қабылдауы;</w:t>
            </w:r>
          </w:p>
          <w:p>
            <w:pPr>
              <w:spacing w:after="20"/>
              <w:ind w:left="20"/>
              <w:jc w:val="both"/>
            </w:pPr>
            <w:r>
              <w:rPr>
                <w:rFonts w:ascii="Times New Roman"/>
                <w:b w:val="false"/>
                <w:i w:val="false"/>
                <w:color w:val="000000"/>
                <w:sz w:val="20"/>
              </w:rPr>
              <w:t>
мүлікті (оның ішінде уақытша пайдалануға) өтеусіз не салыстырымды экономикалық жағдайлар кезінде ұқсас мүлік бағасына қарағанда банк үшін нашарлау жағына қарай едәуір айырмашылығы болатын бағамен не негіздері болмаса да, банк депозиторларының, өзге де кредиторларының, клиенттерінің және корреспонденттерінің құқықтары мен заңды мүдделеріне нұқсан келтіре отырып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операциялардың барлық түрін жүзеге асыруға арналған банк лицензиясынан айыру үшін Банктер туралы заңда белгіленген негіздердің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Нашарлау белгілерінің 5-тармағының екінші бөлігінде және 17-тармағының 1), 2), 3), 4), 5), 6), 7), 8) және 9) тармақшаларында көзделген негіздердің кез келгені келесі алты ай ішінде банкке қатысты туындайтынын көрсететін мән-жайлардың (мәліметтердің) болуы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Қазақстан</w:t>
            </w:r>
            <w:r>
              <w:br/>
            </w:r>
            <w:r>
              <w:rPr>
                <w:rFonts w:ascii="Times New Roman"/>
                <w:b w:val="false"/>
                <w:i w:val="false"/>
                <w:color w:val="000000"/>
                <w:sz w:val="20"/>
              </w:rPr>
              <w:t>Республикасының</w:t>
            </w:r>
            <w:r>
              <w:rPr>
                <w:rFonts w:ascii="Times New Roman"/>
                <w:b w:val="false"/>
                <w:i w:val="false"/>
                <w:color w:val="000000"/>
                <w:sz w:val="20"/>
              </w:rPr>
              <w:t xml:space="preserve"> бейрезидент</w:t>
            </w:r>
            <w:r>
              <w:br/>
            </w:r>
            <w:r>
              <w:rPr>
                <w:rFonts w:ascii="Times New Roman"/>
                <w:b w:val="false"/>
                <w:i w:val="false"/>
                <w:color w:val="000000"/>
                <w:sz w:val="20"/>
              </w:rPr>
              <w:t>банкі филиалының</w:t>
            </w:r>
            <w:r>
              <w:rPr>
                <w:rFonts w:ascii="Times New Roman"/>
                <w:b w:val="false"/>
                <w:i w:val="false"/>
                <w:color w:val="000000"/>
                <w:sz w:val="20"/>
              </w:rPr>
              <w:t xml:space="preserve"> қаржылық</w:t>
            </w:r>
            <w:r>
              <w:br/>
            </w:r>
            <w:r>
              <w:rPr>
                <w:rFonts w:ascii="Times New Roman"/>
                <w:b w:val="false"/>
                <w:i w:val="false"/>
                <w:color w:val="000000"/>
                <w:sz w:val="20"/>
              </w:rPr>
              <w:t>орнықтылығының</w:t>
            </w:r>
            <w:r>
              <w:br/>
            </w:r>
            <w:r>
              <w:rPr>
                <w:rFonts w:ascii="Times New Roman"/>
                <w:b w:val="false"/>
                <w:i w:val="false"/>
                <w:color w:val="000000"/>
                <w:sz w:val="20"/>
              </w:rPr>
              <w:t>нашарлауының қаржы-</w:t>
            </w:r>
            <w:r>
              <w:br/>
            </w:r>
            <w:r>
              <w:rPr>
                <w:rFonts w:ascii="Times New Roman"/>
                <w:b w:val="false"/>
                <w:i w:val="false"/>
                <w:color w:val="000000"/>
                <w:sz w:val="20"/>
              </w:rPr>
              <w:t>экономикалық және</w:t>
            </w:r>
            <w:r>
              <w:rPr>
                <w:rFonts w:ascii="Times New Roman"/>
                <w:b w:val="false"/>
                <w:i w:val="false"/>
                <w:color w:val="000000"/>
                <w:sz w:val="20"/>
              </w:rPr>
              <w:t xml:space="preserve"> өзге де</w:t>
            </w:r>
            <w:r>
              <w:br/>
            </w:r>
            <w:r>
              <w:rPr>
                <w:rFonts w:ascii="Times New Roman"/>
                <w:b w:val="false"/>
                <w:i w:val="false"/>
                <w:color w:val="000000"/>
                <w:sz w:val="20"/>
              </w:rPr>
              <w:t>белгілерінің мәндеріне</w:t>
            </w:r>
            <w:r>
              <w:br/>
            </w:r>
            <w:r>
              <w:rPr>
                <w:rFonts w:ascii="Times New Roman"/>
                <w:b w:val="false"/>
                <w:i w:val="false"/>
                <w:color w:val="000000"/>
                <w:sz w:val="20"/>
              </w:rPr>
              <w:t>5-қосымша</w:t>
            </w:r>
          </w:p>
        </w:tc>
      </w:tr>
    </w:tbl>
    <w:bookmarkStart w:name="z222" w:id="181"/>
    <w:p>
      <w:pPr>
        <w:spacing w:after="0"/>
        <w:ind w:left="0"/>
        <w:jc w:val="left"/>
      </w:pPr>
      <w:r>
        <w:rPr>
          <w:rFonts w:ascii="Times New Roman"/>
          <w:b/>
          <w:i w:val="false"/>
          <w:color w:val="000000"/>
        </w:rPr>
        <w:t xml:space="preserve"> Қазақстан Республикасының бейрезидент банктері филиалдарының қаржылық орнықтылығының нашарлауын сипаттайтын сандық көрсеткіштердің шекті мәндері </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Күшейтілген қадағалау режимін қолдану үшін шекті мән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орнықтылықты қалпына келтіру режимін қолдануға арналған шекті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қабылданатын активтердің жеткіліктілік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 (консервациялық буферді ескере отырып)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Өтімділікті өтеу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банктері филиалдарының жиынтық активтеріндегі өтімділігі жоғары активтердің үлесі 40%-дан кем болған жағдайда, соңғы 6 (алты) айда 3 (үш) және одан да көп рет өтімділікті өтеу коэффициентінің нормативтік мәні +5 пайыздық тармақтан төмен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банктері филиалдарының жиынтық активтеріндегі өтімділігі жоғары активтердің үлесі 40%-дан кем болған жағдайда, соңғы 6 (алты) айда 3 (үш) және одан да көп рет өтімділікті өтеу коэффициентінің нормативтік мәннен төмен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тұрақты қорландыру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банктері филиалдары үшін нетто тұрақты қорландыру коэффициентінің нормативтік мәнінен төмен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банктері филиалдары үшін соңғы 6 (алты) айда 3 (үш) және одан да көп рет нетто тұрақты қорландыру коэффициентінің нормативтік мәннен төмен болуы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