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09e3" w14:textId="5d30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қағидаларын бекіту туралы" Қазақстан Республикасы Оқу-ағарту министрінің 2022 жылғы 27 тамыздағы № 381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5 тамыздағы № 218-НҚ бұйрығы. Қазақстан Республикасының Әділет министрлігінде 2026 жылғы 7 тамызда № 39526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қағидаларын бекіту туралы" Қазақстан Республикасы Оқу-ағарту министрінің 2022 жылғы 27 тамыздағы № 381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29323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49)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11" w:id="3"/>
    <w:p>
      <w:pPr>
        <w:spacing w:after="0"/>
        <w:ind w:left="0"/>
        <w:jc w:val="both"/>
      </w:pPr>
      <w:r>
        <w:rPr>
          <w:rFonts w:ascii="Times New Roman"/>
          <w:b w:val="false"/>
          <w:i w:val="false"/>
          <w:color w:val="000000"/>
          <w:sz w:val="28"/>
        </w:rPr>
        <w:t xml:space="preserve">
      көрсетілген бұйрықпен бекітілген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"9. Мектепке дейінгі тәрбиелеу мен оқытуға мемлекеттік білім беру тапсырысын орналастыру үшін білім беруді басқару органдары "Ұлттық білім беру дерекқоры" цифрлық жүйесіне (бұдан әрі – ҰБДҚ) тіркеу арқылы мектеп жасына дейінгі балалардың, оның ішінде тәрбиеленушілердің мектепке дейінгі ұйымдар арасында өңірден тыс жерлерге орын ауыстыруын және олардың шығуын есепке алуды қамтамасыз етеді.";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xml:space="preserve">
      " 10. Мектепке дейінгі тәрбие мен оқытуға мемлекеттік білім беру тапсырысының көлемі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 бекіту туралы" (Нормативтік құқықтық актілерді мемлекеттік тіркеу тізілімінде № 16137 болып тіркелді) (бұдан әрі – Әдістеме) Қазақстан Республикасы Білім және ғылым министрінің 2017 жылғы 27 қарашадағы № 597 </w:t>
      </w:r>
      <w:r>
        <w:rPr>
          <w:rFonts w:ascii="Times New Roman"/>
          <w:b w:val="false"/>
          <w:i w:val="false"/>
          <w:color w:val="000000"/>
          <w:sz w:val="28"/>
        </w:rPr>
        <w:t>бұйрығына</w:t>
      </w:r>
      <w:r>
        <w:rPr>
          <w:rFonts w:ascii="Times New Roman"/>
          <w:b w:val="false"/>
          <w:i w:val="false"/>
          <w:color w:val="000000"/>
          <w:sz w:val="28"/>
        </w:rPr>
        <w:t xml:space="preserve"> сәйкес айқындалады.</w:t>
      </w:r>
    </w:p>
    <w:bookmarkEnd w:id="5"/>
    <w:bookmarkStart w:name="z16" w:id="6"/>
    <w:p>
      <w:pPr>
        <w:spacing w:after="0"/>
        <w:ind w:left="0"/>
        <w:jc w:val="both"/>
      </w:pPr>
      <w:r>
        <w:rPr>
          <w:rFonts w:ascii="Times New Roman"/>
          <w:b w:val="false"/>
          <w:i w:val="false"/>
          <w:color w:val="000000"/>
          <w:sz w:val="28"/>
        </w:rPr>
        <w:t>
      Бұл ретте мектепке дейінгі тәрбие мен оқытуды жан басына шаққандағы нормативтік қаржыландыру "Мектепке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қағидаларын бекіту туралы" (Нормативтік құқықтық актілерді мемлекеттік тіркеу тізілімінде № 16138 болып тіркелді) (бұдан әрі – Жан басына шаққандағы нормативтік қаржыландыру қағидалары) Қазақстан Республикасы Білім және ғылым министрінің 2017 жылғы 27 қарашадағы № 596 бұйрығына сәйкес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9" w:id="7"/>
    <w:p>
      <w:pPr>
        <w:spacing w:after="0"/>
        <w:ind w:left="0"/>
        <w:jc w:val="both"/>
      </w:pPr>
      <w:r>
        <w:rPr>
          <w:rFonts w:ascii="Times New Roman"/>
          <w:b w:val="false"/>
          <w:i w:val="false"/>
          <w:color w:val="000000"/>
          <w:sz w:val="28"/>
        </w:rPr>
        <w:t xml:space="preserve">
      "4) Қазақстан Республикасының Құрылыс кодексіне (бұдан әрі – Құрылыс кодексі) сәйкес қолжетімді (кедергісіз) ортаны және Қазақстан Республикасы Білім және ғылым министрінің 2022 жылғы 12 қаңтардағы № 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26618 болып тіркелген) бекітілген Ерекше білім беру қажеттіліктерін бағалау қағидаларына және бағдарламаларына сәйкес ерекше білім беру қажеттіліктері бар балалардың (бар болған жағдайда) білім алуы үшін арнайы жағдайларды жасаған.";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1" w:id="8"/>
    <w:p>
      <w:pPr>
        <w:spacing w:after="0"/>
        <w:ind w:left="0"/>
        <w:jc w:val="both"/>
      </w:pPr>
      <w:r>
        <w:rPr>
          <w:rFonts w:ascii="Times New Roman"/>
          <w:b w:val="false"/>
          <w:i w:val="false"/>
          <w:color w:val="000000"/>
          <w:sz w:val="28"/>
        </w:rPr>
        <w:t xml:space="preserve">
      "7) Қазақстан Республикасы Білім және ғылым министрінің 2009 жылғы 13 шілдедегі № 338 бұйрығымен (Нормативтік құқықтық актілерді мемлекеттік тіркеу тізілімінде № 5750 болып тіркелген) бекітілген Педагог лауазымдарының үлгілік біліктілік сипаттамаларына сәйкес педагогикалық немесе өзге де кәсіптік білімі бар педагогтермен және Қазақстан Республикасы Оқу-ағарту министрінің міндетін атқарушының 2023 жылғы 21 шілдедегі № 224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33166 болып тіркелген) бекітілген Мемлекеттік білім беру ұйымдары қызметкерлерінің үлгі штаттарына сәйкес штаттық санмен қамтамасыз еткен мектепке дейінгі ұйымдар жіберіледі.";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3" w:id="9"/>
    <w:p>
      <w:pPr>
        <w:spacing w:after="0"/>
        <w:ind w:left="0"/>
        <w:jc w:val="both"/>
      </w:pPr>
      <w:r>
        <w:rPr>
          <w:rFonts w:ascii="Times New Roman"/>
          <w:b w:val="false"/>
          <w:i w:val="false"/>
          <w:color w:val="000000"/>
          <w:sz w:val="28"/>
        </w:rPr>
        <w:t>
      бірінші абзац мынадай редакцияда жазылсын:</w:t>
      </w:r>
    </w:p>
    <w:bookmarkEnd w:id="9"/>
    <w:bookmarkStart w:name="z24" w:id="10"/>
    <w:p>
      <w:pPr>
        <w:spacing w:after="0"/>
        <w:ind w:left="0"/>
        <w:jc w:val="both"/>
      </w:pPr>
      <w:r>
        <w:rPr>
          <w:rFonts w:ascii="Times New Roman"/>
          <w:b w:val="false"/>
          <w:i w:val="false"/>
          <w:color w:val="000000"/>
          <w:sz w:val="28"/>
        </w:rPr>
        <w:t>
      "15. Осы Қағидалардың 14-тармағында көрсетілген құжаттарды ұсынғаннан кейін Комиссия мемлекеттік цифрлық жүйелер (www.egov.kz "цифрлық үкіметтің" веб-порталы, www.elicense.kz) арқылы мынадай құжаттарды алады және олардың бар-жоғын және жарамдылығын тексеруді жүзеге асырады:";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6" w:id="11"/>
    <w:p>
      <w:pPr>
        <w:spacing w:after="0"/>
        <w:ind w:left="0"/>
        <w:jc w:val="both"/>
      </w:pPr>
      <w:r>
        <w:rPr>
          <w:rFonts w:ascii="Times New Roman"/>
          <w:b w:val="false"/>
          <w:i w:val="false"/>
          <w:color w:val="000000"/>
          <w:sz w:val="28"/>
        </w:rPr>
        <w:t>
      "4) мектепке дейінгі ұйымның Санитариялық қағидаларға сәйкестігі туралы санитариялық-эпидемиологиялық қорытынды;";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бірінші бөлігі мынадай редакцияда жазылсын:</w:t>
      </w:r>
    </w:p>
    <w:bookmarkStart w:name="z28" w:id="12"/>
    <w:p>
      <w:pPr>
        <w:spacing w:after="0"/>
        <w:ind w:left="0"/>
        <w:jc w:val="both"/>
      </w:pPr>
      <w:r>
        <w:rPr>
          <w:rFonts w:ascii="Times New Roman"/>
          <w:b w:val="false"/>
          <w:i w:val="false"/>
          <w:color w:val="000000"/>
          <w:sz w:val="28"/>
        </w:rPr>
        <w:t>
      "18. Құжаттарды ҚҚҚБ-ға тіркеу аяқталған сәттен бастап 5 (бес) жұмыс күні ішінде Комиссия мектепке дейінгі ұйымдар ұсынған, оның ішінде тиісті мемлекеттік цифрлық жүйелерден алынған құжаттарды қарайды. Құжаттар міндетті түрде бейне және аудио тіркеу жүргізіліп, әлеуетті қызмет берушілердің қатысуымен қаралады.";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30" w:id="13"/>
    <w:p>
      <w:pPr>
        <w:spacing w:after="0"/>
        <w:ind w:left="0"/>
        <w:jc w:val="both"/>
      </w:pPr>
      <w:r>
        <w:rPr>
          <w:rFonts w:ascii="Times New Roman"/>
          <w:b w:val="false"/>
          <w:i w:val="false"/>
          <w:color w:val="000000"/>
          <w:sz w:val="28"/>
        </w:rPr>
        <w:t xml:space="preserve">
      "28. Мектепке дейінгі тәрбие мен оқытуға мемлекеттік білім беру тапсырысын орналастыруды білім беруді басқару органдары осы Қағидаларда көзделген тәртіппен, "Бірыңғай сатып алу платформасы арқылы мемлекеттік білім беру тапсырысының көрсетілетін қызметтерінің шарттарын жасасу қағидаларын бекіту туралы" Қазақстан Республикасы Білім және ғылым министрінің 2022 жылғы 14 қаңтардағы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26502 болып тіркелген) сәйкес Мектепке дейінгі ұйымдардың тізбесіне енгізілген мектепке дейінгі ұйымдармен күнтізбелік 15 (он бес) күн ішінде жүзеге асырады.</w:t>
      </w:r>
    </w:p>
    <w:bookmarkEnd w:id="13"/>
    <w:bookmarkStart w:name="z31" w:id="14"/>
    <w:p>
      <w:pPr>
        <w:spacing w:after="0"/>
        <w:ind w:left="0"/>
        <w:jc w:val="both"/>
      </w:pPr>
      <w:r>
        <w:rPr>
          <w:rFonts w:ascii="Times New Roman"/>
          <w:b w:val="false"/>
          <w:i w:val="false"/>
          <w:color w:val="000000"/>
          <w:sz w:val="28"/>
        </w:rPr>
        <w:t>
      Мектепке дейінгі ұйымдармен мектепке дейінгі тәрбие мен оқытуға мемлекеттік білім беру тапсырысын орналастыру шарты тиісті қаржы жылына бекітілген бюджет қаражаты шегінде бір қаржы жылына жасалады.</w:t>
      </w:r>
    </w:p>
    <w:bookmarkEnd w:id="14"/>
    <w:bookmarkStart w:name="z32" w:id="15"/>
    <w:p>
      <w:pPr>
        <w:spacing w:after="0"/>
        <w:ind w:left="0"/>
        <w:jc w:val="both"/>
      </w:pPr>
      <w:r>
        <w:rPr>
          <w:rFonts w:ascii="Times New Roman"/>
          <w:b w:val="false"/>
          <w:i w:val="false"/>
          <w:color w:val="000000"/>
          <w:sz w:val="28"/>
        </w:rPr>
        <w:t>
      Мектепке дейінгі тәрбие мен оқытуға мемлекеттік білім беру тапсырысын орналастыру шарты жасалғаннан кейін мектепке дейінгі ұйым бос орындар туралы мәліметтерді білім беруді басқару органдарының цифрлық жүйелерінде 3 (үш) жұмыс күні ішінде орналастырады.";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4" w:id="16"/>
    <w:p>
      <w:pPr>
        <w:spacing w:after="0"/>
        <w:ind w:left="0"/>
        <w:jc w:val="both"/>
      </w:pPr>
      <w:r>
        <w:rPr>
          <w:rFonts w:ascii="Times New Roman"/>
          <w:b w:val="false"/>
          <w:i w:val="false"/>
          <w:color w:val="000000"/>
          <w:sz w:val="28"/>
        </w:rPr>
        <w:t>
      "29. Ата-аналар немесе балалардың өзге де заңды өкілдері білім беруді басқару органдарының цифрлық жүйесіндегі бос орындар туралы мәліметтер негізінде кейіннен мектепке дейінгі ұйыммен білім беру қызметтерін көрсетуге шарт жасаса отырып, мектепке дейінгі ұйымға өз бетінше жолдама 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бірінші абзацы мынадай редакцияда жазылсын:</w:t>
      </w:r>
    </w:p>
    <w:bookmarkStart w:name="z36" w:id="17"/>
    <w:p>
      <w:pPr>
        <w:spacing w:after="0"/>
        <w:ind w:left="0"/>
        <w:jc w:val="both"/>
      </w:pPr>
      <w:r>
        <w:rPr>
          <w:rFonts w:ascii="Times New Roman"/>
          <w:b w:val="false"/>
          <w:i w:val="false"/>
          <w:color w:val="000000"/>
          <w:sz w:val="28"/>
        </w:rPr>
        <w:t>
      "37. Көрсетілген құжаттарды тіркегеннен кейін Комиссия мемлекеттік цифрлық жүйелер (www.egov.kz "цифрлық үкіметтің" веб-порталы арқылы, www.elicense.kz) арқылы мынадай құжаттардың барын және жарамдылығын тексеруді жүзеге асырады:</w:t>
      </w:r>
    </w:p>
    <w:bookmarkEnd w:id="17"/>
    <w:bookmarkStart w:name="z37" w:id="18"/>
    <w:p>
      <w:pPr>
        <w:spacing w:after="0"/>
        <w:ind w:left="0"/>
        <w:jc w:val="both"/>
      </w:pPr>
      <w:r>
        <w:rPr>
          <w:rFonts w:ascii="Times New Roman"/>
          <w:b w:val="false"/>
          <w:i w:val="false"/>
          <w:color w:val="000000"/>
          <w:sz w:val="28"/>
        </w:rPr>
        <w:t>
      1) Санитариялық қағидаларға сәйкес санитарлық-эпидемиологиялық қорытынды;</w:t>
      </w:r>
    </w:p>
    <w:bookmarkEnd w:id="18"/>
    <w:bookmarkStart w:name="z38" w:id="19"/>
    <w:p>
      <w:pPr>
        <w:spacing w:after="0"/>
        <w:ind w:left="0"/>
        <w:jc w:val="both"/>
      </w:pPr>
      <w:r>
        <w:rPr>
          <w:rFonts w:ascii="Times New Roman"/>
          <w:b w:val="false"/>
          <w:i w:val="false"/>
          <w:color w:val="000000"/>
          <w:sz w:val="28"/>
        </w:rPr>
        <w:t>
      2) медициналық қызметке лицензия;</w:t>
      </w:r>
    </w:p>
    <w:bookmarkEnd w:id="19"/>
    <w:bookmarkStart w:name="z39" w:id="20"/>
    <w:p>
      <w:pPr>
        <w:spacing w:after="0"/>
        <w:ind w:left="0"/>
        <w:jc w:val="both"/>
      </w:pPr>
      <w:r>
        <w:rPr>
          <w:rFonts w:ascii="Times New Roman"/>
          <w:b w:val="false"/>
          <w:i w:val="false"/>
          <w:color w:val="000000"/>
          <w:sz w:val="28"/>
        </w:rPr>
        <w:t>
      3) Қазақстан Республикасының заңнамасына сәйкес заңды тұлғаны немесе жеке кәсіпкерді мемлекеттік тіркеу/қайта тіркеу туралы анықтамалар, жылжымайтын мүлікке тіркелген құқықтар (ауыртпалықтар) және оның техникалық сипаттамалары туралы анықтамалар.";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56-1-тармақтың</w:t>
      </w:r>
      <w:r>
        <w:rPr>
          <w:rFonts w:ascii="Times New Roman"/>
          <w:b w:val="false"/>
          <w:i w:val="false"/>
          <w:color w:val="000000"/>
          <w:sz w:val="28"/>
        </w:rPr>
        <w:t xml:space="preserve"> 2), 3) және 4) тармақшалары мынадай редакцияда жазылсын:</w:t>
      </w:r>
    </w:p>
    <w:bookmarkStart w:name="z41" w:id="21"/>
    <w:p>
      <w:pPr>
        <w:spacing w:after="0"/>
        <w:ind w:left="0"/>
        <w:jc w:val="both"/>
      </w:pPr>
      <w:r>
        <w:rPr>
          <w:rFonts w:ascii="Times New Roman"/>
          <w:b w:val="false"/>
          <w:i w:val="false"/>
          <w:color w:val="000000"/>
          <w:sz w:val="28"/>
        </w:rPr>
        <w:t>
      "2) Құрылыс кодексінің 98-бабына сәйкес әзірленген және бекітілген жекеменшік білім беру ұйымының объектісіне жобалау (жобалық-сметалық) құжаттамасы не объектіге меншік құқығы туралы сот актісі;</w:t>
      </w:r>
    </w:p>
    <w:bookmarkEnd w:id="21"/>
    <w:bookmarkStart w:name="z42" w:id="22"/>
    <w:p>
      <w:pPr>
        <w:spacing w:after="0"/>
        <w:ind w:left="0"/>
        <w:jc w:val="both"/>
      </w:pPr>
      <w:r>
        <w:rPr>
          <w:rFonts w:ascii="Times New Roman"/>
          <w:b w:val="false"/>
          <w:i w:val="false"/>
          <w:color w:val="000000"/>
          <w:sz w:val="28"/>
        </w:rPr>
        <w:t>
      3) Құрылыс кодексінің 132-бабының 6-тармағына сәйкес объектіні пайдалануға беру күнін растайтын салынған объектіні пайдалануға қабылдау актісі;</w:t>
      </w:r>
    </w:p>
    <w:bookmarkEnd w:id="22"/>
    <w:bookmarkStart w:name="z43" w:id="23"/>
    <w:p>
      <w:pPr>
        <w:spacing w:after="0"/>
        <w:ind w:left="0"/>
        <w:jc w:val="both"/>
      </w:pPr>
      <w:r>
        <w:rPr>
          <w:rFonts w:ascii="Times New Roman"/>
          <w:b w:val="false"/>
          <w:i w:val="false"/>
          <w:color w:val="000000"/>
          <w:sz w:val="28"/>
        </w:rPr>
        <w:t>
      4) реконструкциялау кезінде Құрылыс кодексінің 60-бабының 4-тармағына сәйкес реконструкциялауға жататын ғимараттың жай-күйі туралы қорытынды;";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58-1-тармақтың</w:t>
      </w:r>
      <w:r>
        <w:rPr>
          <w:rFonts w:ascii="Times New Roman"/>
          <w:b w:val="false"/>
          <w:i w:val="false"/>
          <w:color w:val="000000"/>
          <w:sz w:val="28"/>
        </w:rPr>
        <w:t xml:space="preserve"> екінші және үшінші бөліктері мынадай редакцияда жазылсын:</w:t>
      </w:r>
    </w:p>
    <w:bookmarkStart w:name="z45" w:id="24"/>
    <w:p>
      <w:pPr>
        <w:spacing w:after="0"/>
        <w:ind w:left="0"/>
        <w:jc w:val="both"/>
      </w:pPr>
      <w:r>
        <w:rPr>
          <w:rFonts w:ascii="Times New Roman"/>
          <w:b w:val="false"/>
          <w:i w:val="false"/>
          <w:color w:val="000000"/>
          <w:sz w:val="28"/>
        </w:rPr>
        <w:t>
      "Екінші деңгейдегі банктер және (немесе) Ұлттық пошта операторы өзінің цифрлық жүйесі және (немесе) мобильді қосымшасы арқылы білім алушыға не оның ата–анасына немесе өзге де заңды өкіліне ай сайын жекеменшік білім беру ұйымының атауы және ол көрсеткен білім беру қызметтері үшін осы жекеменшік білім беру ұйымының пайдасына есептен шығарылатын бюджет қаражатының сомасы (бұдан әрі - банктің мектеп туралы ақпараты) туралы ақпарат жіберуді қамтамасыз етеді.</w:t>
      </w:r>
    </w:p>
    <w:bookmarkEnd w:id="24"/>
    <w:bookmarkStart w:name="z46" w:id="25"/>
    <w:p>
      <w:pPr>
        <w:spacing w:after="0"/>
        <w:ind w:left="0"/>
        <w:jc w:val="both"/>
      </w:pPr>
      <w:r>
        <w:rPr>
          <w:rFonts w:ascii="Times New Roman"/>
          <w:b w:val="false"/>
          <w:i w:val="false"/>
          <w:color w:val="000000"/>
          <w:sz w:val="28"/>
        </w:rPr>
        <w:t>
      Кәмелетке толмаған білім алушының ата-анасы немесе өзге де заңды өкілі, сондай-ақ кәмелетке толған білім алушы банктің мектеп туралы ақпаратымен таныса отырып, қарсылық болған жағдайда екінші деңгейдегі банктің және (немесе) Ұлттық пошта операторының цифрлық жүйесіне және (немесе) мобильді қосымшасына банктің мектеп туралы ақпаратымен келіспеу негіздемесі бар тиісті жазбаны банктің мектеп туралы ақпаратын алған күннен бастап 5 (бес) жұмыс күні ішінде енгізеді.";</w:t>
      </w:r>
    </w:p>
    <w:bookmarkEnd w:id="25"/>
    <w:bookmarkStart w:name="z47" w:id="26"/>
    <w:p>
      <w:pPr>
        <w:spacing w:after="0"/>
        <w:ind w:left="0"/>
        <w:jc w:val="both"/>
      </w:pPr>
      <w:r>
        <w:rPr>
          <w:rFonts w:ascii="Times New Roman"/>
          <w:b w:val="false"/>
          <w:i w:val="false"/>
          <w:color w:val="000000"/>
          <w:sz w:val="28"/>
        </w:rPr>
        <w:t xml:space="preserve">
      66-тармақтың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26"/>
    <w:bookmarkStart w:name="z48" w:id="27"/>
    <w:p>
      <w:pPr>
        <w:spacing w:after="0"/>
        <w:ind w:left="0"/>
        <w:jc w:val="both"/>
      </w:pPr>
      <w:r>
        <w:rPr>
          <w:rFonts w:ascii="Times New Roman"/>
          <w:b w:val="false"/>
          <w:i w:val="false"/>
          <w:color w:val="000000"/>
          <w:sz w:val="28"/>
        </w:rPr>
        <w:t>
      "8) балаларға қосымша білім беру бойынша іске асырылатын білім беру бағдарламаларын көрсете отырып, ҰБДҚ цифрлық жүйесінде тіркеу;";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68-тармақта</w:t>
      </w:r>
      <w:r>
        <w:rPr>
          <w:rFonts w:ascii="Times New Roman"/>
          <w:b w:val="false"/>
          <w:i w:val="false"/>
          <w:color w:val="000000"/>
          <w:sz w:val="28"/>
        </w:rPr>
        <w:t>:</w:t>
      </w:r>
    </w:p>
    <w:bookmarkStart w:name="z50" w:id="28"/>
    <w:p>
      <w:pPr>
        <w:spacing w:after="0"/>
        <w:ind w:left="0"/>
        <w:jc w:val="both"/>
      </w:pPr>
      <w:r>
        <w:rPr>
          <w:rFonts w:ascii="Times New Roman"/>
          <w:b w:val="false"/>
          <w:i w:val="false"/>
          <w:color w:val="000000"/>
          <w:sz w:val="28"/>
        </w:rPr>
        <w:t xml:space="preserve">
      бірінші абзац мынадай редакцияда жазылсын: </w:t>
      </w:r>
    </w:p>
    <w:bookmarkEnd w:id="28"/>
    <w:bookmarkStart w:name="z51" w:id="29"/>
    <w:p>
      <w:pPr>
        <w:spacing w:after="0"/>
        <w:ind w:left="0"/>
        <w:jc w:val="both"/>
      </w:pPr>
      <w:r>
        <w:rPr>
          <w:rFonts w:ascii="Times New Roman"/>
          <w:b w:val="false"/>
          <w:i w:val="false"/>
          <w:color w:val="000000"/>
          <w:sz w:val="28"/>
        </w:rPr>
        <w:t>
      "68. Мемлекеттік цифрлық жүйелер (www.egov.kz "цифрлық үкімет" веб-порталы, www.elicense.kz), Ұйымның интернет-ресурсы және ҰБДҚ арқылы Комиссия мынадай мәліметтердің болуын және жарамдылығын тексереді:";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53" w:id="30"/>
    <w:p>
      <w:pPr>
        <w:spacing w:after="0"/>
        <w:ind w:left="0"/>
        <w:jc w:val="both"/>
      </w:pPr>
      <w:r>
        <w:rPr>
          <w:rFonts w:ascii="Times New Roman"/>
          <w:b w:val="false"/>
          <w:i w:val="false"/>
          <w:color w:val="000000"/>
          <w:sz w:val="28"/>
        </w:rPr>
        <w:t>
      "1) осы Қағидаларға 4-қосымшаға сәйкес нысан бойынша өтініш негізінде балаларға қосымша білім беру бойынша іске асырылатын білім беру бағдарламаларын көрсете отырып, ҰБДҚ-да тіркелу;";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70-тармақтың</w:t>
      </w:r>
      <w:r>
        <w:rPr>
          <w:rFonts w:ascii="Times New Roman"/>
          <w:b w:val="false"/>
          <w:i w:val="false"/>
          <w:color w:val="000000"/>
          <w:sz w:val="28"/>
        </w:rPr>
        <w:t xml:space="preserve"> бірінші бөлігі мынадай редакцияда жазылсын:</w:t>
      </w:r>
    </w:p>
    <w:bookmarkStart w:name="z55" w:id="31"/>
    <w:p>
      <w:pPr>
        <w:spacing w:after="0"/>
        <w:ind w:left="0"/>
        <w:jc w:val="both"/>
      </w:pPr>
      <w:r>
        <w:rPr>
          <w:rFonts w:ascii="Times New Roman"/>
          <w:b w:val="false"/>
          <w:i w:val="false"/>
          <w:color w:val="000000"/>
          <w:sz w:val="28"/>
        </w:rPr>
        <w:t>
      "70. Комиссия білім беруді басқару органында құжаттарды тіркеу аяқталған күннен бастап 15 (он бес) жұмыс күні ішінде Ұйымдар ұсынған құжаттарды, оның ішінде тиісті мемлекеттік цифрлық жүйелерден алынған құжаттарды қарайды.";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57" w:id="32"/>
    <w:p>
      <w:pPr>
        <w:spacing w:after="0"/>
        <w:ind w:left="0"/>
        <w:jc w:val="both"/>
      </w:pPr>
      <w:r>
        <w:rPr>
          <w:rFonts w:ascii="Times New Roman"/>
          <w:b w:val="false"/>
          <w:i w:val="false"/>
          <w:color w:val="000000"/>
          <w:sz w:val="28"/>
        </w:rPr>
        <w:t>
      "82. Күнтізбелік жылдың 15 желтоқсанындағы жағдай бойынша ҰБДҚ-дан жүктелген ақпаратты қоса бере отырып, көрсетілген қызметтердің актісі шығарылатын желтоқсан айын қоспағанда, әрбір келесі айдың 1-ші күні ұйым айдың соңғы жұмыс күніндегі жағдай бойынша ҰБДҚ-дан жүктелген ақпаратты қоса бере отырып, көрсетілген қызмет актісін ұсынады.";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96-тармақтың</w:t>
      </w:r>
      <w:r>
        <w:rPr>
          <w:rFonts w:ascii="Times New Roman"/>
          <w:b w:val="false"/>
          <w:i w:val="false"/>
          <w:color w:val="000000"/>
          <w:sz w:val="28"/>
        </w:rPr>
        <w:t xml:space="preserve"> бірінші бөлігі мынадай редакцияда жазылсын: </w:t>
      </w:r>
    </w:p>
    <w:bookmarkStart w:name="z59" w:id="33"/>
    <w:p>
      <w:pPr>
        <w:spacing w:after="0"/>
        <w:ind w:left="0"/>
        <w:jc w:val="both"/>
      </w:pPr>
      <w:r>
        <w:rPr>
          <w:rFonts w:ascii="Times New Roman"/>
          <w:b w:val="false"/>
          <w:i w:val="false"/>
          <w:color w:val="000000"/>
          <w:sz w:val="28"/>
        </w:rPr>
        <w:t>
      "96. ТКОБКБ бар кадрларды даярлауға арналған мемлекеттік білім беру тапсырысын орналастыру конкурсына қатысу үшін бес жұмыс күні ішінде көрсетілетін қызметтерді алушылар көрсетілетін қызметті берушіге ҰБДҚ немесе "цифрлық үкімет" веб-порталы арқылы осы Қағидаларға 7-қосымшаға сәйкес "Техникалық және кәсіптік, орта білімнен кейінгі білімі бар кадрларды даярлауға мемлекеттік білім беру тапсырысын орналастыру конкурсы бойынша құжаттар қабылдау" мемлекеттік қызметін көрсетуге қойылатын негізгі талаптардың тізбесінде көрсетілген құжаттар тізбесін ұсынады.";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 </w:t>
      </w:r>
    </w:p>
    <w:bookmarkStart w:name="z61" w:id="34"/>
    <w:p>
      <w:pPr>
        <w:spacing w:after="0"/>
        <w:ind w:left="0"/>
        <w:jc w:val="both"/>
      </w:pPr>
      <w:r>
        <w:rPr>
          <w:rFonts w:ascii="Times New Roman"/>
          <w:b w:val="false"/>
          <w:i w:val="false"/>
          <w:color w:val="000000"/>
          <w:sz w:val="28"/>
        </w:rPr>
        <w:t>
      "99. Көрсетілетін қызметті беруші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5-бабы 2-тармағының 11) тармақшасына сәйкес цифрландыру саласындағы уәкілетті орган белгілеген тәртіппен мемлекеттік қызмет көрсету сатысы туралы мәліметтерді мемлекеттік қызмет көрсету мониторингінің цифрлық жүйесіне енгізуді қамтамасыз етеді.";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 </w:t>
      </w:r>
    </w:p>
    <w:bookmarkStart w:name="z63" w:id="35"/>
    <w:p>
      <w:pPr>
        <w:spacing w:after="0"/>
        <w:ind w:left="0"/>
        <w:jc w:val="both"/>
      </w:pPr>
      <w:r>
        <w:rPr>
          <w:rFonts w:ascii="Times New Roman"/>
          <w:b w:val="false"/>
          <w:i w:val="false"/>
          <w:color w:val="000000"/>
          <w:sz w:val="28"/>
        </w:rPr>
        <w:t>
      "103. 101 және 102-тармақтарында көрсетілген құжаттар мен мәліметтерді цифрлық жүйелерден алу мүмкіндігі болмаған жағдайда, Комиссия ТКОБКБ-ның білім беру бағдарламаларын іске асыратын білім беру ұйымдарынан растайтын құжаттарды сұратады.";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 </w:t>
      </w:r>
    </w:p>
    <w:bookmarkStart w:name="z65" w:id="36"/>
    <w:p>
      <w:pPr>
        <w:spacing w:after="0"/>
        <w:ind w:left="0"/>
        <w:jc w:val="both"/>
      </w:pPr>
      <w:r>
        <w:rPr>
          <w:rFonts w:ascii="Times New Roman"/>
          <w:b w:val="false"/>
          <w:i w:val="false"/>
          <w:color w:val="000000"/>
          <w:sz w:val="28"/>
        </w:rPr>
        <w:t>
      "108. Конкурс шарттары бойынша ТКОБКБ бар кадрларды даярлауға арналған мемлекеттік білім беру тапсырысы орналастырылатын ТКОБКБ ұйымдарының бекітілген тізбелері 105 және 106-тармақтарға сәйкес ТКОБКБ мен мемлекеттік білім беру тапсырысын бөлу үшін цифрлық жүйеге күнтізбелік жылдың 15 маусымына дейін жіберіледі.";</w:t>
      </w:r>
    </w:p>
    <w:bookmarkEnd w:id="36"/>
    <w:bookmarkStart w:name="z66" w:id="3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37"/>
    <w:bookmarkStart w:name="z67" w:id="38"/>
    <w:p>
      <w:pPr>
        <w:spacing w:after="0"/>
        <w:ind w:left="0"/>
        <w:jc w:val="both"/>
      </w:pPr>
      <w:r>
        <w:rPr>
          <w:rFonts w:ascii="Times New Roman"/>
          <w:b w:val="false"/>
          <w:i w:val="false"/>
          <w:color w:val="000000"/>
          <w:sz w:val="28"/>
        </w:rPr>
        <w:t>
      2. Қазақстан Республикасы Оқу-ағарту министрлігінің Мектепке дейінгі білім департаменті Қазақстан Республикасының заңнамасында белгіленген тәртіппен:</w:t>
      </w:r>
    </w:p>
    <w:bookmarkEnd w:id="38"/>
    <w:bookmarkStart w:name="z68" w:id="3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9"/>
    <w:bookmarkStart w:name="z69" w:id="40"/>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40"/>
    <w:bookmarkStart w:name="z70" w:id="41"/>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қарастырылған іс-шаралардың орындалуы туралы мәліметтерді ұсынуды қамтамасыз етсін.</w:t>
      </w:r>
    </w:p>
    <w:bookmarkEnd w:id="41"/>
    <w:bookmarkStart w:name="z71" w:id="4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42"/>
    <w:bookmarkStart w:name="z72" w:id="4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Шарабасов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5 тамыздағы</w:t>
            </w:r>
            <w:r>
              <w:br/>
            </w:r>
            <w:r>
              <w:rPr>
                <w:rFonts w:ascii="Times New Roman"/>
                <w:b w:val="false"/>
                <w:i w:val="false"/>
                <w:color w:val="000000"/>
                <w:sz w:val="20"/>
              </w:rPr>
              <w:t>№ 218-НҚ бұйрығына</w:t>
            </w:r>
            <w:r>
              <w:br/>
            </w:r>
            <w:r>
              <w:rPr>
                <w:rFonts w:ascii="Times New Roman"/>
                <w:b w:val="false"/>
                <w:i w:val="false"/>
                <w:color w:val="000000"/>
                <w:sz w:val="20"/>
              </w:rPr>
              <w:t>1-қосымша</w:t>
            </w:r>
            <w:r>
              <w:br/>
            </w: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білімі бар</w:t>
            </w:r>
            <w:r>
              <w:br/>
            </w:r>
            <w:r>
              <w:rPr>
                <w:rFonts w:ascii="Times New Roman"/>
                <w:b w:val="false"/>
                <w:i w:val="false"/>
                <w:color w:val="000000"/>
                <w:sz w:val="20"/>
              </w:rPr>
              <w:t>кадрларды даярлауға, сондай-ақ</w:t>
            </w:r>
            <w:r>
              <w:br/>
            </w:r>
            <w:r>
              <w:rPr>
                <w:rFonts w:ascii="Times New Roman"/>
                <w:b w:val="false"/>
                <w:i w:val="false"/>
                <w:color w:val="000000"/>
                <w:sz w:val="20"/>
              </w:rPr>
              <w:t>мектепке дейінгі тәрбиелеу мен</w:t>
            </w:r>
            <w:r>
              <w:br/>
            </w:r>
            <w:r>
              <w:rPr>
                <w:rFonts w:ascii="Times New Roman"/>
                <w:b w:val="false"/>
                <w:i w:val="false"/>
                <w:color w:val="000000"/>
                <w:sz w:val="20"/>
              </w:rPr>
              <w:t>оқытуға, орта білім беруге және</w:t>
            </w:r>
            <w:r>
              <w:br/>
            </w:r>
            <w:r>
              <w:rPr>
                <w:rFonts w:ascii="Times New Roman"/>
                <w:b w:val="false"/>
                <w:i w:val="false"/>
                <w:color w:val="000000"/>
                <w:sz w:val="20"/>
              </w:rPr>
              <w:t>балаларға қосымша білім беруге</w:t>
            </w:r>
            <w:r>
              <w:br/>
            </w: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(қосымша білім беру ұйымының</w:t>
            </w:r>
            <w:r>
              <w:br/>
            </w:r>
            <w:r>
              <w:rPr>
                <w:rFonts w:ascii="Times New Roman"/>
                <w:b w:val="false"/>
                <w:i w:val="false"/>
                <w:color w:val="000000"/>
                <w:sz w:val="20"/>
              </w:rPr>
              <w:t>бланкісіне толтырылады)</w:t>
            </w:r>
            <w:r>
              <w:br/>
            </w:r>
            <w:r>
              <w:rPr>
                <w:rFonts w:ascii="Times New Roman"/>
                <w:b w:val="false"/>
                <w:i w:val="false"/>
                <w:color w:val="000000"/>
                <w:sz w:val="20"/>
              </w:rPr>
              <w:t>________облыс (қала, аудан)</w:t>
            </w:r>
            <w:r>
              <w:br/>
            </w:r>
            <w:r>
              <w:rPr>
                <w:rFonts w:ascii="Times New Roman"/>
                <w:b w:val="false"/>
                <w:i w:val="false"/>
                <w:color w:val="000000"/>
                <w:sz w:val="20"/>
              </w:rPr>
              <w:t>білім басқармасының</w:t>
            </w:r>
            <w:r>
              <w:br/>
            </w:r>
            <w:r>
              <w:rPr>
                <w:rFonts w:ascii="Times New Roman"/>
                <w:b w:val="false"/>
                <w:i w:val="false"/>
                <w:color w:val="000000"/>
                <w:sz w:val="20"/>
              </w:rPr>
              <w:t>(бөлімінің)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ТАӘ (бар болған</w:t>
            </w:r>
            <w:r>
              <w:br/>
            </w:r>
            <w:r>
              <w:rPr>
                <w:rFonts w:ascii="Times New Roman"/>
                <w:b w:val="false"/>
                <w:i w:val="false"/>
                <w:color w:val="000000"/>
                <w:sz w:val="20"/>
              </w:rPr>
              <w:t>жағдайда)</w:t>
            </w:r>
          </w:p>
        </w:tc>
      </w:tr>
    </w:tbl>
    <w:bookmarkStart w:name="z75" w:id="44"/>
    <w:p>
      <w:pPr>
        <w:spacing w:after="0"/>
        <w:ind w:left="0"/>
        <w:jc w:val="left"/>
      </w:pPr>
      <w:r>
        <w:rPr>
          <w:rFonts w:ascii="Times New Roman"/>
          <w:b/>
          <w:i w:val="false"/>
          <w:color w:val="000000"/>
        </w:rPr>
        <w:t xml:space="preserve"> Өтініш</w:t>
      </w:r>
    </w:p>
    <w:bookmarkEnd w:id="44"/>
    <w:bookmarkStart w:name="z76" w:id="45"/>
    <w:p>
      <w:pPr>
        <w:spacing w:after="0"/>
        <w:ind w:left="0"/>
        <w:jc w:val="both"/>
      </w:pPr>
      <w:r>
        <w:rPr>
          <w:rFonts w:ascii="Times New Roman"/>
          <w:b w:val="false"/>
          <w:i w:val="false"/>
          <w:color w:val="000000"/>
          <w:sz w:val="28"/>
        </w:rPr>
        <w:t>
      Сізден _____________________________________________</w:t>
      </w:r>
    </w:p>
    <w:bookmarkEnd w:id="45"/>
    <w:bookmarkStart w:name="z77" w:id="46"/>
    <w:p>
      <w:pPr>
        <w:spacing w:after="0"/>
        <w:ind w:left="0"/>
        <w:jc w:val="both"/>
      </w:pPr>
      <w:r>
        <w:rPr>
          <w:rFonts w:ascii="Times New Roman"/>
          <w:b w:val="false"/>
          <w:i w:val="false"/>
          <w:color w:val="000000"/>
          <w:sz w:val="28"/>
        </w:rPr>
        <w:t>
      (ұйым атауы)</w:t>
      </w:r>
    </w:p>
    <w:bookmarkEnd w:id="46"/>
    <w:bookmarkStart w:name="z78" w:id="47"/>
    <w:p>
      <w:pPr>
        <w:spacing w:after="0"/>
        <w:ind w:left="0"/>
        <w:jc w:val="both"/>
      </w:pPr>
      <w:r>
        <w:rPr>
          <w:rFonts w:ascii="Times New Roman"/>
          <w:b w:val="false"/>
          <w:i w:val="false"/>
          <w:color w:val="000000"/>
          <w:sz w:val="28"/>
        </w:rPr>
        <w:t>
      "Ұлттық білім беру деректер қоры" цифрлық жүйесіне қосуды сұраймын.</w:t>
      </w:r>
    </w:p>
    <w:bookmarkEnd w:id="47"/>
    <w:bookmarkStart w:name="z79" w:id="48"/>
    <w:p>
      <w:pPr>
        <w:spacing w:after="0"/>
        <w:ind w:left="0"/>
        <w:jc w:val="both"/>
      </w:pPr>
      <w:r>
        <w:rPr>
          <w:rFonts w:ascii="Times New Roman"/>
          <w:b w:val="false"/>
          <w:i w:val="false"/>
          <w:color w:val="000000"/>
          <w:sz w:val="28"/>
        </w:rPr>
        <w:t>
      Ұйым басшысы _____________________________________________</w:t>
      </w:r>
    </w:p>
    <w:bookmarkEnd w:id="48"/>
    <w:bookmarkStart w:name="z80" w:id="49"/>
    <w:p>
      <w:pPr>
        <w:spacing w:after="0"/>
        <w:ind w:left="0"/>
        <w:jc w:val="both"/>
      </w:pPr>
      <w:r>
        <w:rPr>
          <w:rFonts w:ascii="Times New Roman"/>
          <w:b w:val="false"/>
          <w:i w:val="false"/>
          <w:color w:val="000000"/>
          <w:sz w:val="28"/>
        </w:rPr>
        <w:t>
      (ТАӘ (бар болған жағдайда)</w:t>
      </w:r>
    </w:p>
    <w:bookmarkEnd w:id="49"/>
    <w:bookmarkStart w:name="z81" w:id="50"/>
    <w:p>
      <w:pPr>
        <w:spacing w:after="0"/>
        <w:ind w:left="0"/>
        <w:jc w:val="both"/>
      </w:pPr>
      <w:r>
        <w:rPr>
          <w:rFonts w:ascii="Times New Roman"/>
          <w:b w:val="false"/>
          <w:i w:val="false"/>
          <w:color w:val="000000"/>
          <w:sz w:val="28"/>
        </w:rPr>
        <w:t>
      ____________</w:t>
      </w:r>
    </w:p>
    <w:bookmarkEnd w:id="50"/>
    <w:bookmarkStart w:name="z82" w:id="51"/>
    <w:p>
      <w:pPr>
        <w:spacing w:after="0"/>
        <w:ind w:left="0"/>
        <w:jc w:val="both"/>
      </w:pPr>
      <w:r>
        <w:rPr>
          <w:rFonts w:ascii="Times New Roman"/>
          <w:b w:val="false"/>
          <w:i w:val="false"/>
          <w:color w:val="000000"/>
          <w:sz w:val="28"/>
        </w:rPr>
        <w:t>
      (қолы)</w:t>
      </w:r>
    </w:p>
    <w:bookmarkEnd w:id="51"/>
    <w:bookmarkStart w:name="z83" w:id="52"/>
    <w:p>
      <w:pPr>
        <w:spacing w:after="0"/>
        <w:ind w:left="0"/>
        <w:jc w:val="both"/>
      </w:pPr>
      <w:r>
        <w:rPr>
          <w:rFonts w:ascii="Times New Roman"/>
          <w:b w:val="false"/>
          <w:i w:val="false"/>
          <w:color w:val="000000"/>
          <w:sz w:val="28"/>
        </w:rPr>
        <w:t>
      Толтырылған күні___________</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5 тамыздағы</w:t>
            </w:r>
            <w:r>
              <w:br/>
            </w:r>
            <w:r>
              <w:rPr>
                <w:rFonts w:ascii="Times New Roman"/>
                <w:b w:val="false"/>
                <w:i w:val="false"/>
                <w:color w:val="000000"/>
                <w:sz w:val="20"/>
              </w:rPr>
              <w:t>№ 218-НҚ бұйрығына</w:t>
            </w:r>
            <w:r>
              <w:br/>
            </w:r>
            <w:r>
              <w:rPr>
                <w:rFonts w:ascii="Times New Roman"/>
                <w:b w:val="false"/>
                <w:i w:val="false"/>
                <w:color w:val="000000"/>
                <w:sz w:val="20"/>
              </w:rPr>
              <w:t>2-қосымша</w:t>
            </w:r>
            <w:r>
              <w:br/>
            </w: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білімі бар</w:t>
            </w:r>
            <w:r>
              <w:br/>
            </w:r>
            <w:r>
              <w:rPr>
                <w:rFonts w:ascii="Times New Roman"/>
                <w:b w:val="false"/>
                <w:i w:val="false"/>
                <w:color w:val="000000"/>
                <w:sz w:val="20"/>
              </w:rPr>
              <w:t>кадрларды даярлауға,</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тәрбиелеу мен оқытуға,</w:t>
            </w:r>
            <w:r>
              <w:br/>
            </w:r>
            <w:r>
              <w:rPr>
                <w:rFonts w:ascii="Times New Roman"/>
                <w:b w:val="false"/>
                <w:i w:val="false"/>
                <w:color w:val="000000"/>
                <w:sz w:val="20"/>
              </w:rPr>
              <w:t>орта білім беруге және</w:t>
            </w:r>
            <w:r>
              <w:br/>
            </w:r>
            <w:r>
              <w:rPr>
                <w:rFonts w:ascii="Times New Roman"/>
                <w:b w:val="false"/>
                <w:i w:val="false"/>
                <w:color w:val="000000"/>
                <w:sz w:val="20"/>
              </w:rPr>
              <w:t>балаларға қосымша білім беруге</w:t>
            </w:r>
            <w:r>
              <w:br/>
            </w: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білімі бар кадрларды даярлауға мемлекеттік білім беру тапсырысын орналастыру бойынша конкурсқа құжаттар қабылдау" мемлекеттік көрсетілетін қызмет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органдары және облыстардың, Астана, Алматы және Шымкент қалаларының жергілікті атқарушы органдары (бұдан әрі – ЖАО)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"Ұлттық білім беру деректер қоры" цифрлық жүйесіне (бұдан әрі – ҰБДҚ) және "цифрлық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 топтамасын тапсырған сәттен бастап ҰБДҚ және портал арқылы – 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қабылданғаны туралы хабарлама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3"/>
          <w:p>
            <w:pPr>
              <w:spacing w:after="20"/>
              <w:ind w:left="20"/>
              <w:jc w:val="both"/>
            </w:pPr>
            <w:r>
              <w:rPr>
                <w:rFonts w:ascii="Times New Roman"/>
                <w:b w:val="false"/>
                <w:i w:val="false"/>
                <w:color w:val="000000"/>
                <w:sz w:val="20"/>
              </w:rPr>
              <w:t>
1) көрсетілетін қызметті берушінің жұмыс кестесі - Қазақстан Республикасының еңбек заңнамасына сәйкес демалыс және мереке күндерін қоспағанда, көрсетілетін қызметті берушінің белгіленген жұмыс кестесіне сәйкес дүйсенбіден жұманы қоса алғанда, сағат 13.00-ден 14.30-ге дейінгі түскі үзіліспен сағат 9.00-ден 17.30-ге дейін;</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 ҰБДҚ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порталда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мекенжайы, сонымен қатар көрсетілетін қызметті берушінің анықтамалық қызметтерінің байланыс телефондары астананың, облыстың, республикалық маңызы бар қаланың жергілікті атқарушы органдарының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4"/>
          <w:p>
            <w:pPr>
              <w:spacing w:after="20"/>
              <w:ind w:left="20"/>
              <w:jc w:val="both"/>
            </w:pPr>
            <w:r>
              <w:rPr>
                <w:rFonts w:ascii="Times New Roman"/>
                <w:b w:val="false"/>
                <w:i w:val="false"/>
                <w:color w:val="000000"/>
                <w:sz w:val="20"/>
              </w:rPr>
              <w:t>
Көрсетілетін қызметті алушы ҰБДҚ және портал арқылы жүгінген кезде:</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1) осы қосымшаның 1-нысаны бойынша көрсетілетін қызметті алушының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қосымшаның 2-нысаны бойынша мемлекеттік білім беру тапсырысын орналастыру үшін ТКОБКБ ұйымына қойылатын талаптарға сәйкестігі туралы мәліметтері бар мамандық бойынша ақпараттық карта цифрлық жүйеде толтырылады.</w:t>
            </w:r>
          </w:p>
          <w:p>
            <w:pPr>
              <w:spacing w:after="20"/>
              <w:ind w:left="20"/>
              <w:jc w:val="both"/>
            </w:pPr>
            <w:r>
              <w:rPr>
                <w:rFonts w:ascii="Times New Roman"/>
                <w:b w:val="false"/>
                <w:i w:val="false"/>
                <w:color w:val="000000"/>
                <w:sz w:val="20"/>
              </w:rPr>
              <w:t>
Көрсетілетін қызметті беруші заңды тұлғаны мемлекеттік тіркеу (қайта тіркеу) туралы құжаттар жөніндегі мәліметтерді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5"/>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55"/>
          <w:p>
            <w:pPr>
              <w:spacing w:after="20"/>
              <w:ind w:left="20"/>
              <w:jc w:val="both"/>
            </w:pPr>
            <w:r>
              <w:rPr>
                <w:rFonts w:ascii="Times New Roman"/>
                <w:b w:val="false"/>
                <w:i w:val="false"/>
                <w:color w:val="000000"/>
                <w:sz w:val="20"/>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қызметтері, сондай-ақ Бірыңғай байланыс орталығы "1414", 8 800 080 7777 арқылы ала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93" w:id="56"/>
    <w:p>
      <w:pPr>
        <w:spacing w:after="0"/>
        <w:ind w:left="0"/>
        <w:jc w:val="left"/>
      </w:pPr>
      <w:r>
        <w:rPr>
          <w:rFonts w:ascii="Times New Roman"/>
          <w:b/>
          <w:i w:val="false"/>
          <w:color w:val="000000"/>
        </w:rPr>
        <w:t xml:space="preserve"> _________________________________________________________</w:t>
      </w:r>
    </w:p>
    <w:bookmarkEnd w:id="56"/>
    <w:bookmarkStart w:name="z94" w:id="57"/>
    <w:p>
      <w:pPr>
        <w:spacing w:after="0"/>
        <w:ind w:left="0"/>
        <w:jc w:val="left"/>
      </w:pPr>
      <w:r>
        <w:rPr>
          <w:rFonts w:ascii="Times New Roman"/>
          <w:b/>
          <w:i w:val="false"/>
          <w:color w:val="000000"/>
        </w:rPr>
        <w:t xml:space="preserve"> Техникалық және кәсіптік, орта білімнен кейінгі білім беру бағдарламаларын іске</w:t>
      </w:r>
    </w:p>
    <w:bookmarkEnd w:id="57"/>
    <w:bookmarkStart w:name="z95" w:id="58"/>
    <w:p>
      <w:pPr>
        <w:spacing w:after="0"/>
        <w:ind w:left="0"/>
        <w:jc w:val="left"/>
      </w:pPr>
      <w:r>
        <w:rPr>
          <w:rFonts w:ascii="Times New Roman"/>
          <w:b/>
          <w:i w:val="false"/>
          <w:color w:val="000000"/>
        </w:rPr>
        <w:t xml:space="preserve"> асыратын білім беру ұйымының атауы (білім беру ұйымының бланкісінде</w:t>
      </w:r>
    </w:p>
    <w:bookmarkEnd w:id="58"/>
    <w:bookmarkStart w:name="z96" w:id="59"/>
    <w:p>
      <w:pPr>
        <w:spacing w:after="0"/>
        <w:ind w:left="0"/>
        <w:jc w:val="left"/>
      </w:pPr>
      <w:r>
        <w:rPr>
          <w:rFonts w:ascii="Times New Roman"/>
          <w:b/>
          <w:i w:val="false"/>
          <w:color w:val="000000"/>
        </w:rPr>
        <w:t xml:space="preserve"> толтырылады)</w:t>
      </w:r>
    </w:p>
    <w:bookmarkEnd w:id="59"/>
    <w:bookmarkStart w:name="z97" w:id="60"/>
    <w:p>
      <w:pPr>
        <w:spacing w:after="0"/>
        <w:ind w:left="0"/>
        <w:jc w:val="left"/>
      </w:pPr>
      <w:r>
        <w:rPr>
          <w:rFonts w:ascii="Times New Roman"/>
          <w:b/>
          <w:i w:val="false"/>
          <w:color w:val="000000"/>
        </w:rPr>
        <w:t xml:space="preserve"> Өтініш</w:t>
      </w:r>
    </w:p>
    <w:bookmarkEnd w:id="60"/>
    <w:bookmarkStart w:name="z98" w:id="61"/>
    <w:p>
      <w:pPr>
        <w:spacing w:after="0"/>
        <w:ind w:left="0"/>
        <w:jc w:val="both"/>
      </w:pPr>
      <w:r>
        <w:rPr>
          <w:rFonts w:ascii="Times New Roman"/>
          <w:b w:val="false"/>
          <w:i w:val="false"/>
          <w:color w:val="000000"/>
          <w:sz w:val="28"/>
        </w:rPr>
        <w:t>
      Комиссия төрағасы___________________________________________</w:t>
      </w:r>
    </w:p>
    <w:bookmarkEnd w:id="61"/>
    <w:bookmarkStart w:name="z99" w:id="62"/>
    <w:p>
      <w:pPr>
        <w:spacing w:after="0"/>
        <w:ind w:left="0"/>
        <w:jc w:val="both"/>
      </w:pPr>
      <w:r>
        <w:rPr>
          <w:rFonts w:ascii="Times New Roman"/>
          <w:b w:val="false"/>
          <w:i w:val="false"/>
          <w:color w:val="000000"/>
          <w:sz w:val="28"/>
        </w:rPr>
        <w:t>
      ТКОБКБ бар кадрларды даярлауға мемлекеттік білім беру тапсырысын орналастыру бойынша конкурсқа қатысушыларға қойылатын талаптармен және оны өткізу шарттарымен танысып ____________________________________________________________________</w:t>
      </w:r>
    </w:p>
    <w:bookmarkEnd w:id="62"/>
    <w:bookmarkStart w:name="z100" w:id="63"/>
    <w:p>
      <w:pPr>
        <w:spacing w:after="0"/>
        <w:ind w:left="0"/>
        <w:jc w:val="both"/>
      </w:pPr>
      <w:r>
        <w:rPr>
          <w:rFonts w:ascii="Times New Roman"/>
          <w:b w:val="false"/>
          <w:i w:val="false"/>
          <w:color w:val="000000"/>
          <w:sz w:val="28"/>
        </w:rPr>
        <w:t>
      ____________________________________________________________________</w:t>
      </w:r>
    </w:p>
    <w:bookmarkEnd w:id="63"/>
    <w:bookmarkStart w:name="z101" w:id="64"/>
    <w:p>
      <w:pPr>
        <w:spacing w:after="0"/>
        <w:ind w:left="0"/>
        <w:jc w:val="both"/>
      </w:pPr>
      <w:r>
        <w:rPr>
          <w:rFonts w:ascii="Times New Roman"/>
          <w:b w:val="false"/>
          <w:i w:val="false"/>
          <w:color w:val="000000"/>
          <w:sz w:val="28"/>
        </w:rPr>
        <w:t>
      (білім беру ұйымының атауы)</w:t>
      </w:r>
    </w:p>
    <w:bookmarkEnd w:id="64"/>
    <w:bookmarkStart w:name="z102" w:id="65"/>
    <w:p>
      <w:pPr>
        <w:spacing w:after="0"/>
        <w:ind w:left="0"/>
        <w:jc w:val="both"/>
      </w:pPr>
      <w:r>
        <w:rPr>
          <w:rFonts w:ascii="Times New Roman"/>
          <w:b w:val="false"/>
          <w:i w:val="false"/>
          <w:color w:val="000000"/>
          <w:sz w:val="28"/>
        </w:rPr>
        <w:t>
      _______ ж. "_____" _______ №_________ білім беру қызметін жүргізу құқығына</w:t>
      </w:r>
    </w:p>
    <w:bookmarkEnd w:id="65"/>
    <w:bookmarkStart w:name="z103" w:id="66"/>
    <w:p>
      <w:pPr>
        <w:spacing w:after="0"/>
        <w:ind w:left="0"/>
        <w:jc w:val="both"/>
      </w:pPr>
      <w:r>
        <w:rPr>
          <w:rFonts w:ascii="Times New Roman"/>
          <w:b w:val="false"/>
          <w:i w:val="false"/>
          <w:color w:val="000000"/>
          <w:sz w:val="28"/>
        </w:rPr>
        <w:t>
      берілетін лицензиясына сәйкес</w:t>
      </w:r>
    </w:p>
    <w:bookmarkEnd w:id="66"/>
    <w:bookmarkStart w:name="z104" w:id="67"/>
    <w:p>
      <w:pPr>
        <w:spacing w:after="0"/>
        <w:ind w:left="0"/>
        <w:jc w:val="both"/>
      </w:pPr>
      <w:r>
        <w:rPr>
          <w:rFonts w:ascii="Times New Roman"/>
          <w:b w:val="false"/>
          <w:i w:val="false"/>
          <w:color w:val="000000"/>
          <w:sz w:val="28"/>
        </w:rPr>
        <w:t>
      _________________________________________________________________</w:t>
      </w:r>
    </w:p>
    <w:bookmarkEnd w:id="67"/>
    <w:bookmarkStart w:name="z105" w:id="68"/>
    <w:p>
      <w:pPr>
        <w:spacing w:after="0"/>
        <w:ind w:left="0"/>
        <w:jc w:val="both"/>
      </w:pPr>
      <w:r>
        <w:rPr>
          <w:rFonts w:ascii="Times New Roman"/>
          <w:b w:val="false"/>
          <w:i w:val="false"/>
          <w:color w:val="000000"/>
          <w:sz w:val="28"/>
        </w:rPr>
        <w:t>
      __________________________________________________________________</w:t>
      </w:r>
    </w:p>
    <w:bookmarkEnd w:id="68"/>
    <w:bookmarkStart w:name="z106" w:id="69"/>
    <w:p>
      <w:pPr>
        <w:spacing w:after="0"/>
        <w:ind w:left="0"/>
        <w:jc w:val="both"/>
      </w:pPr>
      <w:r>
        <w:rPr>
          <w:rFonts w:ascii="Times New Roman"/>
          <w:b w:val="false"/>
          <w:i w:val="false"/>
          <w:color w:val="000000"/>
          <w:sz w:val="28"/>
        </w:rPr>
        <w:t>
      (мамандықтардың, біліктіліктің коды, атауы, орын саны, оқыту тілі, 9/11, ТКОБКБ</w:t>
      </w:r>
    </w:p>
    <w:bookmarkEnd w:id="69"/>
    <w:bookmarkStart w:name="z107" w:id="70"/>
    <w:p>
      <w:pPr>
        <w:spacing w:after="0"/>
        <w:ind w:left="0"/>
        <w:jc w:val="both"/>
      </w:pPr>
      <w:r>
        <w:rPr>
          <w:rFonts w:ascii="Times New Roman"/>
          <w:b w:val="false"/>
          <w:i w:val="false"/>
          <w:color w:val="000000"/>
          <w:sz w:val="28"/>
        </w:rPr>
        <w:t>
      базасында) мамандықтары бойынша уәкілетті орган және ЖАО өткізетін конкурсқа</w:t>
      </w:r>
    </w:p>
    <w:bookmarkEnd w:id="70"/>
    <w:bookmarkStart w:name="z108" w:id="71"/>
    <w:p>
      <w:pPr>
        <w:spacing w:after="0"/>
        <w:ind w:left="0"/>
        <w:jc w:val="both"/>
      </w:pPr>
      <w:r>
        <w:rPr>
          <w:rFonts w:ascii="Times New Roman"/>
          <w:b w:val="false"/>
          <w:i w:val="false"/>
          <w:color w:val="000000"/>
          <w:sz w:val="28"/>
        </w:rPr>
        <w:t>
      қатысады.</w:t>
      </w:r>
    </w:p>
    <w:bookmarkEnd w:id="71"/>
    <w:bookmarkStart w:name="z109" w:id="72"/>
    <w:p>
      <w:pPr>
        <w:spacing w:after="0"/>
        <w:ind w:left="0"/>
        <w:jc w:val="both"/>
      </w:pPr>
      <w:r>
        <w:rPr>
          <w:rFonts w:ascii="Times New Roman"/>
          <w:b w:val="false"/>
          <w:i w:val="false"/>
          <w:color w:val="000000"/>
          <w:sz w:val="28"/>
        </w:rPr>
        <w:t>
      Қосымша: конкурсқа қатысу үшін құжаттар ___ бетте.</w:t>
      </w:r>
    </w:p>
    <w:bookmarkEnd w:id="72"/>
    <w:bookmarkStart w:name="z110" w:id="73"/>
    <w:p>
      <w:pPr>
        <w:spacing w:after="0"/>
        <w:ind w:left="0"/>
        <w:jc w:val="both"/>
      </w:pPr>
      <w:r>
        <w:rPr>
          <w:rFonts w:ascii="Times New Roman"/>
          <w:b w:val="false"/>
          <w:i w:val="false"/>
          <w:color w:val="000000"/>
          <w:sz w:val="28"/>
        </w:rPr>
        <w:t>
      Ұйым басшысы ___________________________________</w:t>
      </w:r>
    </w:p>
    <w:bookmarkEnd w:id="73"/>
    <w:bookmarkStart w:name="z111" w:id="74"/>
    <w:p>
      <w:pPr>
        <w:spacing w:after="0"/>
        <w:ind w:left="0"/>
        <w:jc w:val="both"/>
      </w:pPr>
      <w:r>
        <w:rPr>
          <w:rFonts w:ascii="Times New Roman"/>
          <w:b w:val="false"/>
          <w:i w:val="false"/>
          <w:color w:val="000000"/>
          <w:sz w:val="28"/>
        </w:rPr>
        <w:t>
      (қолы, ТАӘ (ол болған жағдайда)</w:t>
      </w:r>
    </w:p>
    <w:bookmarkEnd w:id="74"/>
    <w:bookmarkStart w:name="z112" w:id="75"/>
    <w:p>
      <w:pPr>
        <w:spacing w:after="0"/>
        <w:ind w:left="0"/>
        <w:jc w:val="both"/>
      </w:pPr>
      <w:r>
        <w:rPr>
          <w:rFonts w:ascii="Times New Roman"/>
          <w:b w:val="false"/>
          <w:i w:val="false"/>
          <w:color w:val="000000"/>
          <w:sz w:val="28"/>
        </w:rPr>
        <w:t>
      Толтырылған күні М.О.</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114" w:id="76"/>
    <w:p>
      <w:pPr>
        <w:spacing w:after="0"/>
        <w:ind w:left="0"/>
        <w:jc w:val="left"/>
      </w:pPr>
      <w:r>
        <w:rPr>
          <w:rFonts w:ascii="Times New Roman"/>
          <w:b/>
          <w:i w:val="false"/>
          <w:color w:val="000000"/>
        </w:rPr>
        <w:t xml:space="preserve"> Мәлімделген мамандық бойынша техникалық және кәсіптік, орта білімнен кейінгі</w:t>
      </w:r>
    </w:p>
    <w:bookmarkEnd w:id="76"/>
    <w:bookmarkStart w:name="z115" w:id="77"/>
    <w:p>
      <w:pPr>
        <w:spacing w:after="0"/>
        <w:ind w:left="0"/>
        <w:jc w:val="left"/>
      </w:pPr>
      <w:r>
        <w:rPr>
          <w:rFonts w:ascii="Times New Roman"/>
          <w:b/>
          <w:i w:val="false"/>
          <w:color w:val="000000"/>
        </w:rPr>
        <w:t xml:space="preserve"> білім беру ұйымдарының ақпараттық картасы</w:t>
      </w:r>
    </w:p>
    <w:bookmarkEnd w:id="77"/>
    <w:bookmarkStart w:name="z116" w:id="78"/>
    <w:p>
      <w:pPr>
        <w:spacing w:after="0"/>
        <w:ind w:left="0"/>
        <w:jc w:val="left"/>
      </w:pPr>
      <w:r>
        <w:rPr>
          <w:rFonts w:ascii="Times New Roman"/>
          <w:b/>
          <w:i w:val="false"/>
          <w:color w:val="000000"/>
        </w:rPr>
        <w:t xml:space="preserve"> __________________________________________________________________</w:t>
      </w:r>
    </w:p>
    <w:bookmarkEnd w:id="78"/>
    <w:bookmarkStart w:name="z117" w:id="79"/>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толық</w:t>
      </w:r>
    </w:p>
    <w:bookmarkEnd w:id="79"/>
    <w:bookmarkStart w:name="z118" w:id="80"/>
    <w:p>
      <w:pPr>
        <w:spacing w:after="0"/>
        <w:ind w:left="0"/>
        <w:jc w:val="left"/>
      </w:pPr>
      <w:r>
        <w:rPr>
          <w:rFonts w:ascii="Times New Roman"/>
          <w:b/>
          <w:i w:val="false"/>
          <w:color w:val="000000"/>
        </w:rPr>
        <w:t xml:space="preserve"> атауы __________________________________________</w:t>
      </w:r>
    </w:p>
    <w:bookmarkEnd w:id="80"/>
    <w:bookmarkStart w:name="z119" w:id="81"/>
    <w:p>
      <w:pPr>
        <w:spacing w:after="0"/>
        <w:ind w:left="0"/>
        <w:jc w:val="left"/>
      </w:pPr>
      <w:r>
        <w:rPr>
          <w:rFonts w:ascii="Times New Roman"/>
          <w:b/>
          <w:i w:val="false"/>
          <w:color w:val="000000"/>
        </w:rPr>
        <w:t xml:space="preserve"> (нақты мекенжайы, телефоны, электрондық поштасы)</w:t>
      </w:r>
    </w:p>
    <w:bookmarkEnd w:id="81"/>
    <w:bookmarkStart w:name="z120" w:id="82"/>
    <w:p>
      <w:pPr>
        <w:spacing w:after="0"/>
        <w:ind w:left="0"/>
        <w:jc w:val="left"/>
      </w:pPr>
      <w:r>
        <w:rPr>
          <w:rFonts w:ascii="Times New Roman"/>
          <w:b/>
          <w:i w:val="false"/>
          <w:color w:val="000000"/>
        </w:rPr>
        <w:t xml:space="preserve"> __________________________________________</w:t>
      </w:r>
    </w:p>
    <w:bookmarkEnd w:id="82"/>
    <w:bookmarkStart w:name="z121" w:id="83"/>
    <w:p>
      <w:pPr>
        <w:spacing w:after="0"/>
        <w:ind w:left="0"/>
        <w:jc w:val="left"/>
      </w:pPr>
      <w:r>
        <w:rPr>
          <w:rFonts w:ascii="Times New Roman"/>
          <w:b/>
          <w:i w:val="false"/>
          <w:color w:val="000000"/>
        </w:rPr>
        <w:t xml:space="preserve"> (құрылтайшы)</w:t>
      </w:r>
    </w:p>
    <w:bookmarkEnd w:id="83"/>
    <w:bookmarkStart w:name="z122" w:id="84"/>
    <w:p>
      <w:pPr>
        <w:spacing w:after="0"/>
        <w:ind w:left="0"/>
        <w:jc w:val="left"/>
      </w:pPr>
      <w:r>
        <w:rPr>
          <w:rFonts w:ascii="Times New Roman"/>
          <w:b/>
          <w:i w:val="false"/>
          <w:color w:val="000000"/>
        </w:rPr>
        <w:t xml:space="preserve"> __________________________________________</w:t>
      </w:r>
    </w:p>
    <w:bookmarkEnd w:id="84"/>
    <w:bookmarkStart w:name="z123" w:id="85"/>
    <w:p>
      <w:pPr>
        <w:spacing w:after="0"/>
        <w:ind w:left="0"/>
        <w:jc w:val="left"/>
      </w:pPr>
      <w:r>
        <w:rPr>
          <w:rFonts w:ascii="Times New Roman"/>
          <w:b/>
          <w:i w:val="false"/>
          <w:color w:val="000000"/>
        </w:rPr>
        <w:t xml:space="preserve"> (мамандықтың, біліктіліктің коды, атауы)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туралы мәлімет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 бейіні бойынша (ауылдық елді мекендерде орналасқан ТКОБКБ ұйымдарының және қылмыстық-атқару жүйесінің түзеу мекемелерінің бейінін қоспағанда) білім беру бағдарламаларының тізіліміне енгізілген мамандықтар бойынша білім беру қызметін жүргізу құқығына лицензияның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дереккөзі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аттестаттаудан өткені туралы құжаттың болуы (жаңадан ашылатын білім беру ұйымдарын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дереккөзі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беру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 Қазақстан Республикасы Білім және ғылым министрінің 2022 жылғы 30 наурыздағы № 117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27414 болып тіркелген) сәйкес терроризмге қарсы қорғау талаптарының сақталуын растайтын құжаттар мен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дереккөзі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білім беру бағдарламаларының тізілімінде қамтылған білім беру бағдарламасының болуы (медициналық мамандықтарды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дереккөзі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білім беру бағдарламаларының тізіліміне енгізілген мәлімделген мамандық бойынша ерекше білім беруді қажет ететін адамдарды оқытуға арналған білім беру бағдарламаларының болуы (медициналық мамандықтарды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дереккөзі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бойынша, оның ішінде медициналық және фармацевтикалық мамандықтар бойынша симуляциялық кабинеті (орталығы) бар тиісті оқу-өндірістік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дереккөзі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 педагог-зерттеуші, педагог-шебер және (немесе) магистр, философия докторы (PhD), бейіні бойынша доктор, ғылым докторы, ғылым кандидаты ғылыми дәрежесі бар адамдардың саны педагогтердің жалпы санынан (кемінде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дереккөзі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бойынша арнайы пән педагогтерінің және/немесе өндірістік оқыту шеберлерінің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дереккөзі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жалпы санынан штаттық педагогтердің кемінде 70% болуы (өнер және мәдениет саласындағы білім беру бағдарламаларын іске асыратын ТКОБКБ ұйымдары үшін кемінде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дереккөзі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әлеуметтік-тұрмыстық жағдайлардың болуы (меншік немесе жалға алу құқығына жататын жатақхана / хостел / қонақ үйдің болуы (оның ішінде тегін негізде), жедел басқарудың, сенімгерлік басқарудың, сондай-ақ қоғамдық тамақтану және медициналық қызмет көрсету пункттерінің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дереккөзі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Кедергісіз физикалық қол жеткізу үшін жағдайлардың болуы (міндетті талаптар: кіру пандустары, тактильді бағыттаушы жолақ, есту аймағы бар кіреберісте дыбыстық маяктың болуы, СНжЕ сәйкес санитарлық торап)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дереккөзі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(оқу корпустарында) мәлімделген мамандық бойынша ерекше білім беруді қажет ететін адамдарға жағдай жасау (психологиялық-педагогикалық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дереккөзі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6"/>
          <w:p>
            <w:pPr>
              <w:spacing w:after="20"/>
              <w:ind w:left="20"/>
              <w:jc w:val="both"/>
            </w:pPr>
            <w:r>
              <w:rPr>
                <w:rFonts w:ascii="Times New Roman"/>
                <w:b w:val="false"/>
                <w:i w:val="false"/>
                <w:color w:val="000000"/>
                <w:sz w:val="20"/>
              </w:rPr>
              <w:t>
Мамандықтар бойынша ТжБК-ның білім беру бағдарламаларын іске асыратын білім беру ұйымдарын бітірушілердің бір жыл ішінде жұмысқа орналасуы туралы мәліметтер, бұл ретте бітірушілердің жалпы санынан бітірген жыл ішінде мамандығы бойынша жұмысқа орналасқандардың үлесі - 75 % кем емес.</w:t>
            </w:r>
          </w:p>
          <w:bookmarkEnd w:id="86"/>
          <w:p>
            <w:pPr>
              <w:spacing w:after="20"/>
              <w:ind w:left="20"/>
              <w:jc w:val="both"/>
            </w:pPr>
            <w:r>
              <w:rPr>
                <w:rFonts w:ascii="Times New Roman"/>
                <w:b w:val="false"/>
                <w:i w:val="false"/>
                <w:color w:val="000000"/>
                <w:sz w:val="20"/>
              </w:rPr>
              <w:t>
Бұл талап жаңа мамандықтар, сондай-ақ бітіру жүзеге асырылмаған мамандықтар бойынша мәлімделген ТКОБКБ ұйымдарына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дереккөзі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білім алушылардың жалпы санынан білім алушыларды дуальды оқытумен қамту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дереккөзі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күнтізбелік жылы "WorldSkills" өңірлік/ республикалық кәсіби шеберлік конкурстарына, "WorldSkills" салалық/корпоративтік чемпионаттарына және арнайы шеберлік конкурстарына қатысқан құзыреттіліктер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дереккөзі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басқармасының цифрлық жүйесінің, edu.kz сайтының және әлеуметтік желілерде аккаунтының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дереккөзі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ТКОБКБ ұйымының жобалық қуатын ескере отырып, білім алушыларды қабылдауға арналған орындар саны (оқу ғимараты мен шеберханалардың жобалық қуатының жалпы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дереккөзі</w:t>
            </w:r>
          </w:p>
        </w:tc>
      </w:tr>
    </w:tbl>
    <w:bookmarkStart w:name="z125" w:id="87"/>
    <w:p>
      <w:pPr>
        <w:spacing w:after="0"/>
        <w:ind w:left="0"/>
        <w:jc w:val="both"/>
      </w:pPr>
      <w:r>
        <w:rPr>
          <w:rFonts w:ascii="Times New Roman"/>
          <w:b w:val="false"/>
          <w:i w:val="false"/>
          <w:color w:val="000000"/>
          <w:sz w:val="28"/>
        </w:rPr>
        <w:t>
      Жоғарыда келтірілген ақпараттың шынайылығын растаймын.</w:t>
      </w:r>
    </w:p>
    <w:bookmarkEnd w:id="87"/>
    <w:bookmarkStart w:name="z126" w:id="88"/>
    <w:p>
      <w:pPr>
        <w:spacing w:after="0"/>
        <w:ind w:left="0"/>
        <w:jc w:val="both"/>
      </w:pPr>
      <w:r>
        <w:rPr>
          <w:rFonts w:ascii="Times New Roman"/>
          <w:b w:val="false"/>
          <w:i w:val="false"/>
          <w:color w:val="000000"/>
          <w:sz w:val="28"/>
        </w:rPr>
        <w:t>
      Ұйымның басшысы ____________________________________________</w:t>
      </w:r>
    </w:p>
    <w:bookmarkEnd w:id="88"/>
    <w:bookmarkStart w:name="z127" w:id="89"/>
    <w:p>
      <w:pPr>
        <w:spacing w:after="0"/>
        <w:ind w:left="0"/>
        <w:jc w:val="both"/>
      </w:pPr>
      <w:r>
        <w:rPr>
          <w:rFonts w:ascii="Times New Roman"/>
          <w:b w:val="false"/>
          <w:i w:val="false"/>
          <w:color w:val="000000"/>
          <w:sz w:val="28"/>
        </w:rPr>
        <w:t>
      (қолы, ТАӘ (ол болған жағдайда))</w:t>
      </w:r>
    </w:p>
    <w:bookmarkEnd w:id="89"/>
    <w:bookmarkStart w:name="z128" w:id="90"/>
    <w:p>
      <w:pPr>
        <w:spacing w:after="0"/>
        <w:ind w:left="0"/>
        <w:jc w:val="both"/>
      </w:pPr>
      <w:r>
        <w:rPr>
          <w:rFonts w:ascii="Times New Roman"/>
          <w:b w:val="false"/>
          <w:i w:val="false"/>
          <w:color w:val="000000"/>
          <w:sz w:val="28"/>
        </w:rPr>
        <w:t>
      Толтырылған күні</w:t>
      </w:r>
    </w:p>
    <w:bookmarkEnd w:id="90"/>
    <w:bookmarkStart w:name="z129" w:id="91"/>
    <w:p>
      <w:pPr>
        <w:spacing w:after="0"/>
        <w:ind w:left="0"/>
        <w:jc w:val="both"/>
      </w:pPr>
      <w:r>
        <w:rPr>
          <w:rFonts w:ascii="Times New Roman"/>
          <w:b w:val="false"/>
          <w:i w:val="false"/>
          <w:color w:val="000000"/>
          <w:sz w:val="28"/>
        </w:rPr>
        <w:t>
      М.О.</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