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3f9ca" w14:textId="a43f9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 көрсетілетін қызметтердің сапасы жөніндегі біріккен комиссияны қалыптастыру қағидаларын бекіту туралы" Қазақстан Республикасы Денсаулық сақтау министрінің 2020 жылғы 29 қазандағы № ҚР ДСМ-168/2020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4 тамыздағы № 87 бұйрығы. Қазақстан Республикасының Әділет министрлігінде 2026 жылғы 6 тамызда № 39512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"Медициналық көрсетілетін қызметтердің сапасы жөніндегі біріккен комиссияны қалыптастыру қағидаларын бекіту туралы" Қазақстан Республикасы Денсаулық сақтау министрінің 2020 жылғы 29 қазандағы № ҚР ДСМ-168/2020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21558 болып тіркелген)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7" w:id="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15-бабының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 Мыналар:</w:t>
      </w:r>
    </w:p>
    <w:bookmarkEnd w:id="3"/>
    <w:bookmarkStart w:name="z10" w:id="4"/>
    <w:p>
      <w:pPr>
        <w:spacing w:after="0"/>
        <w:ind w:left="0"/>
        <w:jc w:val="both"/>
      </w:pPr>
      <w:r>
        <w:rPr>
          <w:rFonts w:ascii="Times New Roman"/>
          <w:b w:val="false"/>
          <w:i w:val="false"/>
          <w:color w:val="000000"/>
          <w:sz w:val="28"/>
        </w:rPr>
        <w:t>
      1) осы бұйрыққа 1-қосымшаға сәйкес медициналық көрсетілетін қызметтердің сапасы жөніндегі біріккен комиссияны қалыптастыру қағидалары;</w:t>
      </w:r>
    </w:p>
    <w:bookmarkEnd w:id="4"/>
    <w:bookmarkStart w:name="z11" w:id="5"/>
    <w:p>
      <w:pPr>
        <w:spacing w:after="0"/>
        <w:ind w:left="0"/>
        <w:jc w:val="both"/>
      </w:pPr>
      <w:r>
        <w:rPr>
          <w:rFonts w:ascii="Times New Roman"/>
          <w:b w:val="false"/>
          <w:i w:val="false"/>
          <w:color w:val="000000"/>
          <w:sz w:val="28"/>
        </w:rPr>
        <w:t>
      2) осы бұйрыққа 2-қосымшаға сәйкес медициналық көрсетілетін қызметтердің сапасы жөніндегі біріккен комиссияның қызметі туралы ереже бекітілсін.";</w:t>
      </w:r>
    </w:p>
    <w:bookmarkEnd w:id="5"/>
    <w:bookmarkStart w:name="z12" w:id="6"/>
    <w:p>
      <w:pPr>
        <w:spacing w:after="0"/>
        <w:ind w:left="0"/>
        <w:jc w:val="both"/>
      </w:pPr>
      <w:r>
        <w:rPr>
          <w:rFonts w:ascii="Times New Roman"/>
          <w:b w:val="false"/>
          <w:i w:val="false"/>
          <w:color w:val="000000"/>
          <w:sz w:val="28"/>
        </w:rPr>
        <w:t xml:space="preserve">
      көрсетілген бұйрықпен бекітілген Медициналық көрсетілетін қызметтердің сапасы жөніндегі біріккен комиссияны қалыптастыру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6"/>
    <w:bookmarkStart w:name="z13" w:id="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w:t>
      </w:r>
      <w:r>
        <w:rPr>
          <w:rFonts w:ascii="Times New Roman"/>
          <w:b w:val="false"/>
          <w:i w:val="false"/>
          <w:color w:val="000000"/>
          <w:sz w:val="28"/>
        </w:rPr>
        <w:t>2-қосымшамен</w:t>
      </w:r>
      <w:r>
        <w:rPr>
          <w:rFonts w:ascii="Times New Roman"/>
          <w:b w:val="false"/>
          <w:i w:val="false"/>
          <w:color w:val="000000"/>
          <w:sz w:val="28"/>
        </w:rPr>
        <w:t xml:space="preserve"> толықтырылсын.</w:t>
      </w:r>
    </w:p>
    <w:bookmarkEnd w:id="7"/>
    <w:bookmarkStart w:name="z14" w:id="8"/>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заңнамада белгіленген тәртіппен:</w:t>
      </w:r>
    </w:p>
    <w:bookmarkEnd w:id="8"/>
    <w:bookmarkStart w:name="z15" w:id="9"/>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9"/>
    <w:bookmarkStart w:name="z16" w:id="10"/>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10"/>
    <w:bookmarkStart w:name="z17" w:id="11"/>
    <w:p>
      <w:pPr>
        <w:spacing w:after="0"/>
        <w:ind w:left="0"/>
        <w:jc w:val="both"/>
      </w:pPr>
      <w:r>
        <w:rPr>
          <w:rFonts w:ascii="Times New Roman"/>
          <w:b w:val="false"/>
          <w:i w:val="false"/>
          <w:color w:val="000000"/>
          <w:sz w:val="28"/>
        </w:rPr>
        <w:t>
      3) осы бұйрықты мемлекеттік тіркелгеннен кейін он жұмыс күні ішінде Қазақстан Республикасы Денсаулық сақтау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bookmarkEnd w:id="11"/>
    <w:bookmarkStart w:name="z18" w:id="12"/>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Денсаулық сақтау вице-министріне жүктелсін. </w:t>
      </w:r>
    </w:p>
    <w:bookmarkEnd w:id="12"/>
    <w:bookmarkStart w:name="z19"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4 тамыздағы</w:t>
            </w:r>
            <w:r>
              <w:br/>
            </w:r>
            <w:r>
              <w:rPr>
                <w:rFonts w:ascii="Times New Roman"/>
                <w:b w:val="false"/>
                <w:i w:val="false"/>
                <w:color w:val="000000"/>
                <w:sz w:val="20"/>
              </w:rPr>
              <w:t>№ 87 бұйрығына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29 қазаны</w:t>
            </w:r>
            <w:r>
              <w:br/>
            </w:r>
            <w:r>
              <w:rPr>
                <w:rFonts w:ascii="Times New Roman"/>
                <w:b w:val="false"/>
                <w:i w:val="false"/>
                <w:color w:val="000000"/>
                <w:sz w:val="20"/>
              </w:rPr>
              <w:t>№ ҚР ДСМ-168/2020</w:t>
            </w:r>
            <w:r>
              <w:br/>
            </w:r>
            <w:r>
              <w:rPr>
                <w:rFonts w:ascii="Times New Roman"/>
                <w:b w:val="false"/>
                <w:i w:val="false"/>
                <w:color w:val="000000"/>
                <w:sz w:val="20"/>
              </w:rPr>
              <w:t>бұйрығына 1-қосымша</w:t>
            </w:r>
          </w:p>
        </w:tc>
      </w:tr>
    </w:tbl>
    <w:bookmarkStart w:name="z22" w:id="14"/>
    <w:p>
      <w:pPr>
        <w:spacing w:after="0"/>
        <w:ind w:left="0"/>
        <w:jc w:val="left"/>
      </w:pPr>
      <w:r>
        <w:rPr>
          <w:rFonts w:ascii="Times New Roman"/>
          <w:b/>
          <w:i w:val="false"/>
          <w:color w:val="000000"/>
        </w:rPr>
        <w:t xml:space="preserve"> Медициналық көрсетілетін қызметтердің сапасы жөніндегі біріккен комиссияны қалыптастыру қағидалары</w:t>
      </w:r>
    </w:p>
    <w:bookmarkEnd w:id="14"/>
    <w:bookmarkStart w:name="z23" w:id="15"/>
    <w:p>
      <w:pPr>
        <w:spacing w:after="0"/>
        <w:ind w:left="0"/>
        <w:jc w:val="left"/>
      </w:pPr>
      <w:r>
        <w:rPr>
          <w:rFonts w:ascii="Times New Roman"/>
          <w:b/>
          <w:i w:val="false"/>
          <w:color w:val="000000"/>
        </w:rPr>
        <w:t xml:space="preserve"> 1-тарау. Жалпы ережелер</w:t>
      </w:r>
    </w:p>
    <w:bookmarkEnd w:id="15"/>
    <w:bookmarkStart w:name="z24" w:id="16"/>
    <w:p>
      <w:pPr>
        <w:spacing w:after="0"/>
        <w:ind w:left="0"/>
        <w:jc w:val="both"/>
      </w:pPr>
      <w:r>
        <w:rPr>
          <w:rFonts w:ascii="Times New Roman"/>
          <w:b w:val="false"/>
          <w:i w:val="false"/>
          <w:color w:val="000000"/>
          <w:sz w:val="28"/>
        </w:rPr>
        <w:t xml:space="preserve">
      1. Осы медициналық көрсетілетін қызметтердің сапасы жөніндегі біріккен комиссияны қалыптастыру қағидалары (бұдан әрі – Қағидалар) "Халық денсаулығы және денсаулық сақтау жүйесі туралы" Қазақстан Республикасы Кодексінің (бұдан әрі – Кодекс) 15-бабының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көрсетілетін медициналық қызметтердің сапасы жөніндегі біріккен комиссияны (бұдан әрі – Комиссия) қалыптастыру тәртібін айқындайды.</w:t>
      </w:r>
    </w:p>
    <w:bookmarkEnd w:id="16"/>
    <w:bookmarkStart w:name="z25" w:id="1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7"/>
    <w:bookmarkStart w:name="z26" w:id="18"/>
    <w:p>
      <w:pPr>
        <w:spacing w:after="0"/>
        <w:ind w:left="0"/>
        <w:jc w:val="both"/>
      </w:pPr>
      <w:r>
        <w:rPr>
          <w:rFonts w:ascii="Times New Roman"/>
          <w:b w:val="false"/>
          <w:i w:val="false"/>
          <w:color w:val="000000"/>
          <w:sz w:val="28"/>
        </w:rPr>
        <w:t>
      1)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8"/>
    <w:bookmarkStart w:name="z27" w:id="19"/>
    <w:p>
      <w:pPr>
        <w:spacing w:after="0"/>
        <w:ind w:left="0"/>
        <w:jc w:val="both"/>
      </w:pPr>
      <w:r>
        <w:rPr>
          <w:rFonts w:ascii="Times New Roman"/>
          <w:b w:val="false"/>
          <w:i w:val="false"/>
          <w:color w:val="000000"/>
          <w:sz w:val="28"/>
        </w:rPr>
        <w:t>
      2) жұмыс органы – құзыретіне денсаулық сақтау технологияларын бағалау, сонымен қатар медициналық қызметтер көрсету стандарттары мен клиникалық хаттамаларды жаңартып отыру мәселелері кіретін уәкілетті органның ведомстволық бағынысты ұйымы (бұдан әрі – Жұмыс органы);</w:t>
      </w:r>
    </w:p>
    <w:bookmarkEnd w:id="19"/>
    <w:bookmarkStart w:name="z28" w:id="20"/>
    <w:p>
      <w:pPr>
        <w:spacing w:after="0"/>
        <w:ind w:left="0"/>
        <w:jc w:val="both"/>
      </w:pPr>
      <w:r>
        <w:rPr>
          <w:rFonts w:ascii="Times New Roman"/>
          <w:b w:val="false"/>
          <w:i w:val="false"/>
          <w:color w:val="000000"/>
          <w:sz w:val="28"/>
        </w:rPr>
        <w:t>
      3)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20"/>
    <w:bookmarkStart w:name="z29" w:id="21"/>
    <w:p>
      <w:pPr>
        <w:spacing w:after="0"/>
        <w:ind w:left="0"/>
        <w:jc w:val="both"/>
      </w:pPr>
      <w:r>
        <w:rPr>
          <w:rFonts w:ascii="Times New Roman"/>
          <w:b w:val="false"/>
          <w:i w:val="false"/>
          <w:color w:val="000000"/>
          <w:sz w:val="28"/>
        </w:rPr>
        <w:t xml:space="preserve">
      3. Комиссия стандарттарды, клиникалық хаттамаларды, денсаулық сақтау саласында көрсетілетін қызметтердің сапасы және қолжетімділігін бақылау жүйесінің стандарттарын жетілдіру жөніндегі ұсынымдарды дайындау, сондай-ақ Кодекстің </w:t>
      </w:r>
      <w:r>
        <w:rPr>
          <w:rFonts w:ascii="Times New Roman"/>
          <w:b w:val="false"/>
          <w:i w:val="false"/>
          <w:color w:val="000000"/>
          <w:sz w:val="28"/>
        </w:rPr>
        <w:t>25-бабына</w:t>
      </w:r>
      <w:r>
        <w:rPr>
          <w:rFonts w:ascii="Times New Roman"/>
          <w:b w:val="false"/>
          <w:i w:val="false"/>
          <w:color w:val="000000"/>
          <w:sz w:val="28"/>
        </w:rPr>
        <w:t xml:space="preserve"> сәйкес субъектілерді аккредиттеу мақсатында құрылады.</w:t>
      </w:r>
    </w:p>
    <w:bookmarkEnd w:id="21"/>
    <w:bookmarkStart w:name="z30" w:id="22"/>
    <w:p>
      <w:pPr>
        <w:spacing w:after="0"/>
        <w:ind w:left="0"/>
        <w:jc w:val="both"/>
      </w:pPr>
      <w:r>
        <w:rPr>
          <w:rFonts w:ascii="Times New Roman"/>
          <w:b w:val="false"/>
          <w:i w:val="false"/>
          <w:color w:val="000000"/>
          <w:sz w:val="28"/>
        </w:rPr>
        <w:t>
      4. Комиссия уәкілетті орган жанындағы тұрақты жұмыс істейтін консультативтік-кеңесші орган болып табылады.</w:t>
      </w:r>
    </w:p>
    <w:bookmarkEnd w:id="22"/>
    <w:bookmarkStart w:name="z31" w:id="23"/>
    <w:p>
      <w:pPr>
        <w:spacing w:after="0"/>
        <w:ind w:left="0"/>
        <w:jc w:val="both"/>
      </w:pPr>
      <w:r>
        <w:rPr>
          <w:rFonts w:ascii="Times New Roman"/>
          <w:b w:val="false"/>
          <w:i w:val="false"/>
          <w:color w:val="000000"/>
          <w:sz w:val="28"/>
        </w:rPr>
        <w:t>
      5. Комиссия мемлекеттік органдардың, үкіметтік емес ұйымдардың (бұдан әрі – ҮеҰ), мемлекеттік және мемлекеттік емес денсаулық сақтау ұйымдарының өкілдерінен тұрады. Комиссия құрамындағы мемлекеттік органдардың өкілдері Комиссия мүшелерінің жалпы санының үштен бірін құрайды. Әрбір ҮеҰ-дан, мемлекеттік және мемлекеттік емес денсаулық сақтау ұйымдарынан Комиссияның құрамына тек бір ғана өкіл кіреді.</w:t>
      </w:r>
    </w:p>
    <w:bookmarkEnd w:id="23"/>
    <w:bookmarkStart w:name="z32" w:id="24"/>
    <w:p>
      <w:pPr>
        <w:spacing w:after="0"/>
        <w:ind w:left="0"/>
        <w:jc w:val="both"/>
      </w:pPr>
      <w:r>
        <w:rPr>
          <w:rFonts w:ascii="Times New Roman"/>
          <w:b w:val="false"/>
          <w:i w:val="false"/>
          <w:color w:val="000000"/>
          <w:sz w:val="28"/>
        </w:rPr>
        <w:t>
      6. Комиссия мүшелерінің жалпы саны тақ санды құрайды, кемінде 9 (тоғыз) адамнан және 15 (он бес) адамнан аспауы тиіс.</w:t>
      </w:r>
    </w:p>
    <w:bookmarkEnd w:id="24"/>
    <w:bookmarkStart w:name="z33" w:id="25"/>
    <w:p>
      <w:pPr>
        <w:spacing w:after="0"/>
        <w:ind w:left="0"/>
        <w:jc w:val="both"/>
      </w:pPr>
      <w:r>
        <w:rPr>
          <w:rFonts w:ascii="Times New Roman"/>
          <w:b w:val="false"/>
          <w:i w:val="false"/>
          <w:color w:val="000000"/>
          <w:sz w:val="28"/>
        </w:rPr>
        <w:t>
      Комиссия құрамына: кемінде 3 (үш) және 5 (бес) адамнан аспайтын – уәкілетті органның және ведомстволық бағынысты ұйымдардың қызметкерлері, кемінде 3 (үш) және 5 (бес) адамнан аспайтын – тәуелсіз сарапшылар (академиялық мекемелер, "Атамекен" Қазақстан Республикасының Ұлттық Кәсіпкерлер палатасы, кәсіптік қауымдастықтар, ғылыми-зерттеу ұйымдары), кемінде 3 (үш) және 5 (бес) адамнан аспайтын – мүдделі тараптардың өкілдері (қоғамдық ұйымдар, облыстардың, республикалық маңызы бар қалалардың денсаулық сақтау басқармалары) кіреді.</w:t>
      </w:r>
    </w:p>
    <w:bookmarkEnd w:id="25"/>
    <w:bookmarkStart w:name="z34" w:id="26"/>
    <w:p>
      <w:pPr>
        <w:spacing w:after="0"/>
        <w:ind w:left="0"/>
        <w:jc w:val="both"/>
      </w:pPr>
      <w:r>
        <w:rPr>
          <w:rFonts w:ascii="Times New Roman"/>
          <w:b w:val="false"/>
          <w:i w:val="false"/>
          <w:color w:val="000000"/>
          <w:sz w:val="28"/>
        </w:rPr>
        <w:t>
      Бұрын Комиссия құрамына қатысқан адам, уәкілетті органның қызметкерлерін қоспағанда, қайта енгізілуге жатпайды.</w:t>
      </w:r>
    </w:p>
    <w:bookmarkEnd w:id="26"/>
    <w:bookmarkStart w:name="z35" w:id="27"/>
    <w:p>
      <w:pPr>
        <w:spacing w:after="0"/>
        <w:ind w:left="0"/>
        <w:jc w:val="both"/>
      </w:pPr>
      <w:r>
        <w:rPr>
          <w:rFonts w:ascii="Times New Roman"/>
          <w:b w:val="false"/>
          <w:i w:val="false"/>
          <w:color w:val="000000"/>
          <w:sz w:val="28"/>
        </w:rPr>
        <w:t>
      7. Комиссияның өкілеттік мерзімі уәкілетті органның Комиссия құрамын бекіту туралы шешімі қабылданған күннен бастап үш жылды құрайды.</w:t>
      </w:r>
    </w:p>
    <w:bookmarkEnd w:id="27"/>
    <w:bookmarkStart w:name="z36" w:id="28"/>
    <w:p>
      <w:pPr>
        <w:spacing w:after="0"/>
        <w:ind w:left="0"/>
        <w:jc w:val="left"/>
      </w:pPr>
      <w:r>
        <w:rPr>
          <w:rFonts w:ascii="Times New Roman"/>
          <w:b/>
          <w:i w:val="false"/>
          <w:color w:val="000000"/>
        </w:rPr>
        <w:t xml:space="preserve"> 2-тарау. Медициналық көрсетілетін қызметтердің сапасы жөніндегі біріккен комиссияны құру тәртібі</w:t>
      </w:r>
    </w:p>
    <w:bookmarkEnd w:id="28"/>
    <w:bookmarkStart w:name="z37" w:id="29"/>
    <w:p>
      <w:pPr>
        <w:spacing w:after="0"/>
        <w:ind w:left="0"/>
        <w:jc w:val="both"/>
      </w:pPr>
      <w:r>
        <w:rPr>
          <w:rFonts w:ascii="Times New Roman"/>
          <w:b w:val="false"/>
          <w:i w:val="false"/>
          <w:color w:val="000000"/>
          <w:sz w:val="28"/>
        </w:rPr>
        <w:t>
      8. Комиссияны қалыптастыру тәртібі мынадай кезеңдерден тұрады:</w:t>
      </w:r>
    </w:p>
    <w:bookmarkEnd w:id="29"/>
    <w:bookmarkStart w:name="z38" w:id="30"/>
    <w:p>
      <w:pPr>
        <w:spacing w:after="0"/>
        <w:ind w:left="0"/>
        <w:jc w:val="both"/>
      </w:pPr>
      <w:r>
        <w:rPr>
          <w:rFonts w:ascii="Times New Roman"/>
          <w:b w:val="false"/>
          <w:i w:val="false"/>
          <w:color w:val="000000"/>
          <w:sz w:val="28"/>
        </w:rPr>
        <w:t>
      1) Комиссияға кандидаттарды іріктеуді өткізу туралы хабарландыруды, оның ішінде уәкілетті органның интернет-ресурсында жариялау;</w:t>
      </w:r>
    </w:p>
    <w:bookmarkEnd w:id="30"/>
    <w:bookmarkStart w:name="z39" w:id="31"/>
    <w:p>
      <w:pPr>
        <w:spacing w:after="0"/>
        <w:ind w:left="0"/>
        <w:jc w:val="both"/>
      </w:pPr>
      <w:r>
        <w:rPr>
          <w:rFonts w:ascii="Times New Roman"/>
          <w:b w:val="false"/>
          <w:i w:val="false"/>
          <w:color w:val="000000"/>
          <w:sz w:val="28"/>
        </w:rPr>
        <w:t>
      2) Комиссия мүшелігіне кандидаттардан құжаттарды қабылдау;</w:t>
      </w:r>
    </w:p>
    <w:bookmarkEnd w:id="31"/>
    <w:bookmarkStart w:name="z40" w:id="32"/>
    <w:p>
      <w:pPr>
        <w:spacing w:after="0"/>
        <w:ind w:left="0"/>
        <w:jc w:val="both"/>
      </w:pPr>
      <w:r>
        <w:rPr>
          <w:rFonts w:ascii="Times New Roman"/>
          <w:b w:val="false"/>
          <w:i w:val="false"/>
          <w:color w:val="000000"/>
          <w:sz w:val="28"/>
        </w:rPr>
        <w:t>
      3) Комиссияның құрамына құжаттарды қарау және кандидаттарды іріктеу жөніндегі жұмыс тобын (бұдан әрі – Жұмыс тобы) құру, оның құрамы уәкілетті органның бұйрығымен оның қызметкерлері арасынан бекітіледі;</w:t>
      </w:r>
    </w:p>
    <w:bookmarkEnd w:id="32"/>
    <w:bookmarkStart w:name="z41" w:id="33"/>
    <w:p>
      <w:pPr>
        <w:spacing w:after="0"/>
        <w:ind w:left="0"/>
        <w:jc w:val="both"/>
      </w:pPr>
      <w:r>
        <w:rPr>
          <w:rFonts w:ascii="Times New Roman"/>
          <w:b w:val="false"/>
          <w:i w:val="false"/>
          <w:color w:val="000000"/>
          <w:sz w:val="28"/>
        </w:rPr>
        <w:t>
      4) Жұмыс тобының Комиссия мүшелігіне кандидаттардың құжаттарын қарау;</w:t>
      </w:r>
    </w:p>
    <w:bookmarkEnd w:id="33"/>
    <w:bookmarkStart w:name="z42" w:id="34"/>
    <w:p>
      <w:pPr>
        <w:spacing w:after="0"/>
        <w:ind w:left="0"/>
        <w:jc w:val="both"/>
      </w:pPr>
      <w:r>
        <w:rPr>
          <w:rFonts w:ascii="Times New Roman"/>
          <w:b w:val="false"/>
          <w:i w:val="false"/>
          <w:color w:val="000000"/>
          <w:sz w:val="28"/>
        </w:rPr>
        <w:t>
      5) Жұмыс тобының Комиссия құрамын қалыптастыру жөнінде ұсынымдар шығару;</w:t>
      </w:r>
    </w:p>
    <w:bookmarkEnd w:id="34"/>
    <w:bookmarkStart w:name="z43" w:id="35"/>
    <w:p>
      <w:pPr>
        <w:spacing w:after="0"/>
        <w:ind w:left="0"/>
        <w:jc w:val="both"/>
      </w:pPr>
      <w:r>
        <w:rPr>
          <w:rFonts w:ascii="Times New Roman"/>
          <w:b w:val="false"/>
          <w:i w:val="false"/>
          <w:color w:val="000000"/>
          <w:sz w:val="28"/>
        </w:rPr>
        <w:t>
      6) Комиссияның құрамын бекіту туралы уәкілетті органның шешімін шығару.</w:t>
      </w:r>
    </w:p>
    <w:bookmarkEnd w:id="35"/>
    <w:bookmarkStart w:name="z44" w:id="36"/>
    <w:p>
      <w:pPr>
        <w:spacing w:after="0"/>
        <w:ind w:left="0"/>
        <w:jc w:val="both"/>
      </w:pPr>
      <w:r>
        <w:rPr>
          <w:rFonts w:ascii="Times New Roman"/>
          <w:b w:val="false"/>
          <w:i w:val="false"/>
          <w:color w:val="000000"/>
          <w:sz w:val="28"/>
        </w:rPr>
        <w:t>
      9. Комиссия мүшелігіне кандидаттарды іріктеу мақсатында уәкілетті орган Комиссияның қолданыстағы құрамының өкілеттік мерзімі аяқталғанға дейін күнтізбелік 30 (отыз) күннен кешіктірмей және Комиссия құрамындағы бос орындар туындаған жағдайда 10 (он) жұмыс күні ішінде интернет-ресурста почта мекенжайын, құжаттарды беру мерзімдерін, электрондық почта мекенжайын көрсете отырып хабарландыру орналастырады.</w:t>
      </w:r>
    </w:p>
    <w:bookmarkEnd w:id="36"/>
    <w:bookmarkStart w:name="z45" w:id="37"/>
    <w:p>
      <w:pPr>
        <w:spacing w:after="0"/>
        <w:ind w:left="0"/>
        <w:jc w:val="both"/>
      </w:pPr>
      <w:r>
        <w:rPr>
          <w:rFonts w:ascii="Times New Roman"/>
          <w:b w:val="false"/>
          <w:i w:val="false"/>
          <w:color w:val="000000"/>
          <w:sz w:val="28"/>
        </w:rPr>
        <w:t>
      10. Хабарландыруды орналастырғаннан кейін күнтізбелік 7 (жеті) күннің ішінде кандидаттар Министрліктің кандидаттарды іріктеуді жүзеге асыратын жұмыс тобына мынадай құжаттарды ұсынады:</w:t>
      </w:r>
    </w:p>
    <w:bookmarkEnd w:id="37"/>
    <w:bookmarkStart w:name="z46" w:id="38"/>
    <w:p>
      <w:pPr>
        <w:spacing w:after="0"/>
        <w:ind w:left="0"/>
        <w:jc w:val="both"/>
      </w:pPr>
      <w:r>
        <w:rPr>
          <w:rFonts w:ascii="Times New Roman"/>
          <w:b w:val="false"/>
          <w:i w:val="false"/>
          <w:color w:val="000000"/>
          <w:sz w:val="28"/>
        </w:rPr>
        <w:t>
      1) еркін нысандағы өтініш;</w:t>
      </w:r>
    </w:p>
    <w:bookmarkEnd w:id="38"/>
    <w:bookmarkStart w:name="z47" w:id="39"/>
    <w:p>
      <w:pPr>
        <w:spacing w:after="0"/>
        <w:ind w:left="0"/>
        <w:jc w:val="both"/>
      </w:pPr>
      <w:r>
        <w:rPr>
          <w:rFonts w:ascii="Times New Roman"/>
          <w:b w:val="false"/>
          <w:i w:val="false"/>
          <w:color w:val="000000"/>
          <w:sz w:val="28"/>
        </w:rPr>
        <w:t>
      2) өмірбаян деректерін көрсете отырып, кәсіби және (немесе) қоғамдық қызмет туралы мәліметтерді қамтитын, фотосуреті және байланыс деректері бар (телефон, электрондық мекенжайы) түйіндеме;</w:t>
      </w:r>
    </w:p>
    <w:bookmarkEnd w:id="39"/>
    <w:bookmarkStart w:name="z48" w:id="40"/>
    <w:p>
      <w:pPr>
        <w:spacing w:after="0"/>
        <w:ind w:left="0"/>
        <w:jc w:val="both"/>
      </w:pPr>
      <w:r>
        <w:rPr>
          <w:rFonts w:ascii="Times New Roman"/>
          <w:b w:val="false"/>
          <w:i w:val="false"/>
          <w:color w:val="000000"/>
          <w:sz w:val="28"/>
        </w:rPr>
        <w:t>
      3) жеке басын куәландыратын құжаттың көшірмесі;</w:t>
      </w:r>
    </w:p>
    <w:bookmarkEnd w:id="40"/>
    <w:bookmarkStart w:name="z49" w:id="41"/>
    <w:p>
      <w:pPr>
        <w:spacing w:after="0"/>
        <w:ind w:left="0"/>
        <w:jc w:val="both"/>
      </w:pPr>
      <w:r>
        <w:rPr>
          <w:rFonts w:ascii="Times New Roman"/>
          <w:b w:val="false"/>
          <w:i w:val="false"/>
          <w:color w:val="000000"/>
          <w:sz w:val="28"/>
        </w:rPr>
        <w:t>
      4) медициналық жоғары білімі туралы дипломының көшірмесі;</w:t>
      </w:r>
    </w:p>
    <w:bookmarkEnd w:id="41"/>
    <w:bookmarkStart w:name="z50" w:id="42"/>
    <w:p>
      <w:pPr>
        <w:spacing w:after="0"/>
        <w:ind w:left="0"/>
        <w:jc w:val="both"/>
      </w:pPr>
      <w:r>
        <w:rPr>
          <w:rFonts w:ascii="Times New Roman"/>
          <w:b w:val="false"/>
          <w:i w:val="false"/>
          <w:color w:val="000000"/>
          <w:sz w:val="28"/>
        </w:rPr>
        <w:t>
      5) денсаулық сақтау саласында кемінде 10 (он) жыл жұмыс өтілін, оның ішінде басшы лауазымдарда және (немесе) мемлекеттік қызметте жұмыс тәжірибесін растайтын құжаттың; ғылыми дәреже беру туралы құжаттың және (немесе) дипломның (бар болса) көшірмесі;</w:t>
      </w:r>
    </w:p>
    <w:bookmarkEnd w:id="42"/>
    <w:bookmarkStart w:name="z51" w:id="43"/>
    <w:p>
      <w:pPr>
        <w:spacing w:after="0"/>
        <w:ind w:left="0"/>
        <w:jc w:val="both"/>
      </w:pPr>
      <w:r>
        <w:rPr>
          <w:rFonts w:ascii="Times New Roman"/>
          <w:b w:val="false"/>
          <w:i w:val="false"/>
          <w:color w:val="000000"/>
          <w:sz w:val="28"/>
        </w:rPr>
        <w:t>
      6) сотталмағанын растайтын құжат, соның ішінде сыбайлас жемқорлық қылмыс жасалмағанын және (немесе) сыбайлас жемқорлық құқық бұзушылық болмағанын растайтын құжат;</w:t>
      </w:r>
    </w:p>
    <w:bookmarkEnd w:id="43"/>
    <w:bookmarkStart w:name="z52" w:id="44"/>
    <w:p>
      <w:pPr>
        <w:spacing w:after="0"/>
        <w:ind w:left="0"/>
        <w:jc w:val="both"/>
      </w:pPr>
      <w:r>
        <w:rPr>
          <w:rFonts w:ascii="Times New Roman"/>
          <w:b w:val="false"/>
          <w:i w:val="false"/>
          <w:color w:val="000000"/>
          <w:sz w:val="28"/>
        </w:rPr>
        <w:t>
      7) психоневрологиялық және наркологиялық ұйымдарда диспансерлік есепте тұрғаны немесе тұрмағаны туралы растаушы құжат.</w:t>
      </w:r>
    </w:p>
    <w:bookmarkEnd w:id="44"/>
    <w:bookmarkStart w:name="z53" w:id="45"/>
    <w:p>
      <w:pPr>
        <w:spacing w:after="0"/>
        <w:ind w:left="0"/>
        <w:jc w:val="both"/>
      </w:pPr>
      <w:r>
        <w:rPr>
          <w:rFonts w:ascii="Times New Roman"/>
          <w:b w:val="false"/>
          <w:i w:val="false"/>
          <w:color w:val="000000"/>
          <w:sz w:val="28"/>
        </w:rPr>
        <w:t>
      11. Жұмыс тобы басшыдан, хатшыдан және мүшелерден тұрады. Уәкілетті органның жұмыс тобының отырыстарында шешімдер уәкілетті органның жұмыс тобы мүшелерінің жалпы санының кемінде үштен екісінің мүшелерін жинау шарты сақталған жағдайда, ашық дауыс беру арқылы қатысып отырған мүшелерінің көпшілік даусымен қабылданады.</w:t>
      </w:r>
    </w:p>
    <w:bookmarkEnd w:id="45"/>
    <w:bookmarkStart w:name="z54" w:id="46"/>
    <w:p>
      <w:pPr>
        <w:spacing w:after="0"/>
        <w:ind w:left="0"/>
        <w:jc w:val="both"/>
      </w:pPr>
      <w:r>
        <w:rPr>
          <w:rFonts w:ascii="Times New Roman"/>
          <w:b w:val="false"/>
          <w:i w:val="false"/>
          <w:color w:val="000000"/>
          <w:sz w:val="28"/>
        </w:rPr>
        <w:t>
      Дауыстар тең болған жағдайда уәкілетті органның жұмыс тобының басшысы дауыс берген шешім қабылданды деп есептеледі.</w:t>
      </w:r>
    </w:p>
    <w:bookmarkEnd w:id="46"/>
    <w:bookmarkStart w:name="z55" w:id="47"/>
    <w:p>
      <w:pPr>
        <w:spacing w:after="0"/>
        <w:ind w:left="0"/>
        <w:jc w:val="both"/>
      </w:pPr>
      <w:r>
        <w:rPr>
          <w:rFonts w:ascii="Times New Roman"/>
          <w:b w:val="false"/>
          <w:i w:val="false"/>
          <w:color w:val="000000"/>
          <w:sz w:val="28"/>
        </w:rPr>
        <w:t>
      12. Кандидаттарды іріктеу нәтижелері бойынша Уәкілетті органның жұмыс тобы Комиссия құрамын бекіту жөніндегі ұсынымдарды шығарады.</w:t>
      </w:r>
    </w:p>
    <w:bookmarkEnd w:id="47"/>
    <w:bookmarkStart w:name="z56" w:id="48"/>
    <w:p>
      <w:pPr>
        <w:spacing w:after="0"/>
        <w:ind w:left="0"/>
        <w:jc w:val="both"/>
      </w:pPr>
      <w:r>
        <w:rPr>
          <w:rFonts w:ascii="Times New Roman"/>
          <w:b w:val="false"/>
          <w:i w:val="false"/>
          <w:color w:val="000000"/>
          <w:sz w:val="28"/>
        </w:rPr>
        <w:t>
      13. Уәкілетті органның басшысы не оның міндетін атқарушы адам 5 (бес) жұмыс күні ішінде жұмыс тобы ұсынған ұсынымдарды қарап, мынадай шешімдердің бірін шығарады:</w:t>
      </w:r>
    </w:p>
    <w:bookmarkEnd w:id="48"/>
    <w:bookmarkStart w:name="z57" w:id="49"/>
    <w:p>
      <w:pPr>
        <w:spacing w:after="0"/>
        <w:ind w:left="0"/>
        <w:jc w:val="both"/>
      </w:pPr>
      <w:r>
        <w:rPr>
          <w:rFonts w:ascii="Times New Roman"/>
          <w:b w:val="false"/>
          <w:i w:val="false"/>
          <w:color w:val="000000"/>
          <w:sz w:val="28"/>
        </w:rPr>
        <w:t>
      1) бұйрық шығару жолымен Комиссия құрамын бекіту туралы;</w:t>
      </w:r>
    </w:p>
    <w:bookmarkEnd w:id="49"/>
    <w:bookmarkStart w:name="z58" w:id="50"/>
    <w:p>
      <w:pPr>
        <w:spacing w:after="0"/>
        <w:ind w:left="0"/>
        <w:jc w:val="both"/>
      </w:pPr>
      <w:r>
        <w:rPr>
          <w:rFonts w:ascii="Times New Roman"/>
          <w:b w:val="false"/>
          <w:i w:val="false"/>
          <w:color w:val="000000"/>
          <w:sz w:val="28"/>
        </w:rPr>
        <w:t>
      2) Комиссия құрамын бекітуден бас тарту туралы.</w:t>
      </w:r>
    </w:p>
    <w:bookmarkEnd w:id="50"/>
    <w:bookmarkStart w:name="z59" w:id="51"/>
    <w:p>
      <w:pPr>
        <w:spacing w:after="0"/>
        <w:ind w:left="0"/>
        <w:jc w:val="both"/>
      </w:pPr>
      <w:r>
        <w:rPr>
          <w:rFonts w:ascii="Times New Roman"/>
          <w:b w:val="false"/>
          <w:i w:val="false"/>
          <w:color w:val="000000"/>
          <w:sz w:val="28"/>
        </w:rPr>
        <w:t>
      Комиссия құрамын бекітуден бас тарту туралы шешім қабылданған жағдайда жұмыс органы 3 (үш) жұмыс күні ішінде Комиссияға кандидаттарды қайта іріктеу туралы хабарлайды.</w:t>
      </w:r>
    </w:p>
    <w:bookmarkEnd w:id="51"/>
    <w:bookmarkStart w:name="z60" w:id="52"/>
    <w:p>
      <w:pPr>
        <w:spacing w:after="0"/>
        <w:ind w:left="0"/>
        <w:jc w:val="both"/>
      </w:pPr>
      <w:r>
        <w:rPr>
          <w:rFonts w:ascii="Times New Roman"/>
          <w:b w:val="false"/>
          <w:i w:val="false"/>
          <w:color w:val="000000"/>
          <w:sz w:val="28"/>
        </w:rPr>
        <w:t>
      14. Бас тарту туралы шешім қабылдауға:</w:t>
      </w:r>
    </w:p>
    <w:bookmarkEnd w:id="52"/>
    <w:bookmarkStart w:name="z61" w:id="53"/>
    <w:p>
      <w:pPr>
        <w:spacing w:after="0"/>
        <w:ind w:left="0"/>
        <w:jc w:val="both"/>
      </w:pPr>
      <w:r>
        <w:rPr>
          <w:rFonts w:ascii="Times New Roman"/>
          <w:b w:val="false"/>
          <w:i w:val="false"/>
          <w:color w:val="000000"/>
          <w:sz w:val="28"/>
        </w:rPr>
        <w:t>
      1) кандидаттардың білімі мен жұмыс өтіліне қойылатын біліктілік талаптарына, сондай-ақ соттылығының жоқтығы және психоневрологиялық және наркологиялық ұйымдарда диспансерлік есепте болуы туралы талаптарға сәйкес келмеуі;</w:t>
      </w:r>
    </w:p>
    <w:bookmarkEnd w:id="53"/>
    <w:bookmarkStart w:name="z62" w:id="54"/>
    <w:p>
      <w:pPr>
        <w:spacing w:after="0"/>
        <w:ind w:left="0"/>
        <w:jc w:val="both"/>
      </w:pPr>
      <w:r>
        <w:rPr>
          <w:rFonts w:ascii="Times New Roman"/>
          <w:b w:val="false"/>
          <w:i w:val="false"/>
          <w:color w:val="000000"/>
          <w:sz w:val="28"/>
        </w:rPr>
        <w:t>
      2) құжаттардың толық емес топтамасының ұсынылуы;</w:t>
      </w:r>
    </w:p>
    <w:bookmarkEnd w:id="54"/>
    <w:bookmarkStart w:name="z63" w:id="55"/>
    <w:p>
      <w:pPr>
        <w:spacing w:after="0"/>
        <w:ind w:left="0"/>
        <w:jc w:val="both"/>
      </w:pPr>
      <w:r>
        <w:rPr>
          <w:rFonts w:ascii="Times New Roman"/>
          <w:b w:val="false"/>
          <w:i w:val="false"/>
          <w:color w:val="000000"/>
          <w:sz w:val="28"/>
        </w:rPr>
        <w:t>
      3) ұсынылған құжаттарда дұрыс емес мәліметтердің ұсынылуы – негіз болып табылады.</w:t>
      </w:r>
    </w:p>
    <w:bookmarkEnd w:id="55"/>
    <w:bookmarkStart w:name="z64" w:id="56"/>
    <w:p>
      <w:pPr>
        <w:spacing w:after="0"/>
        <w:ind w:left="0"/>
        <w:jc w:val="both"/>
      </w:pPr>
      <w:r>
        <w:rPr>
          <w:rFonts w:ascii="Times New Roman"/>
          <w:b w:val="false"/>
          <w:i w:val="false"/>
          <w:color w:val="000000"/>
          <w:sz w:val="28"/>
        </w:rPr>
        <w:t xml:space="preserve">
      15. Мемлекеттік органдар кандидат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4), 5), 6) және 7) тармақшаларында көзделген құжаттарды ұсынған жағдайда, іріктеу рәсімін өткізбестен өз өкілін ауыстыруды жүзеге асырады.</w:t>
      </w:r>
    </w:p>
    <w:bookmarkEnd w:id="56"/>
    <w:bookmarkStart w:name="z65" w:id="57"/>
    <w:p>
      <w:pPr>
        <w:spacing w:after="0"/>
        <w:ind w:left="0"/>
        <w:jc w:val="both"/>
      </w:pPr>
      <w:r>
        <w:rPr>
          <w:rFonts w:ascii="Times New Roman"/>
          <w:b w:val="false"/>
          <w:i w:val="false"/>
          <w:color w:val="000000"/>
          <w:sz w:val="28"/>
        </w:rPr>
        <w:t>
      16. Комиссия мүшелері Комиссия төрағасының атына еркін нысанда өтініш бере отырып, Комиссия құрамынан мерзімінен бұрын шығады. Жұмыс органы Комиссия құрамындағы бос орын құрылған күннен бастап 10 (он) жұмыс күні ішінде осы Қағидалардың 8, 9-тармақтарына сәйкес кандидаттарды іріктеу өткізілетіні туралы хабарлайды.</w:t>
      </w:r>
    </w:p>
    <w:bookmarkEnd w:id="57"/>
    <w:bookmarkStart w:name="z66" w:id="58"/>
    <w:p>
      <w:pPr>
        <w:spacing w:after="0"/>
        <w:ind w:left="0"/>
        <w:jc w:val="both"/>
      </w:pPr>
      <w:r>
        <w:rPr>
          <w:rFonts w:ascii="Times New Roman"/>
          <w:b w:val="false"/>
          <w:i w:val="false"/>
          <w:color w:val="000000"/>
          <w:sz w:val="28"/>
        </w:rPr>
        <w:t>
      17. Комиссия мүшесі отырыстарда дәлелсіз себеппен 3 (үш) реттен артық болмаған жағдайда, жұмыс органы оны Комиссия құрамынан шығарады.</w:t>
      </w:r>
    </w:p>
    <w:bookmarkEnd w:id="58"/>
    <w:bookmarkStart w:name="z67" w:id="59"/>
    <w:p>
      <w:pPr>
        <w:spacing w:after="0"/>
        <w:ind w:left="0"/>
        <w:jc w:val="both"/>
      </w:pPr>
      <w:r>
        <w:rPr>
          <w:rFonts w:ascii="Times New Roman"/>
          <w:b w:val="false"/>
          <w:i w:val="false"/>
          <w:color w:val="000000"/>
          <w:sz w:val="28"/>
        </w:rPr>
        <w:t>
      18. Комиссияның құрамы мен Комиссия қызметі туралы ереже уәкілетті орган басшысының не оның міндетін атқарушы тұлғаның бұйрығымен бекітіледі және уәкілетті органның интернет-ресурсында орналастырылады.</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4 тамыздағы</w:t>
            </w:r>
            <w:r>
              <w:br/>
            </w:r>
            <w:r>
              <w:rPr>
                <w:rFonts w:ascii="Times New Roman"/>
                <w:b w:val="false"/>
                <w:i w:val="false"/>
                <w:color w:val="000000"/>
                <w:sz w:val="20"/>
              </w:rPr>
              <w:t>№ 87 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29 қазаны</w:t>
            </w:r>
            <w:r>
              <w:br/>
            </w:r>
            <w:r>
              <w:rPr>
                <w:rFonts w:ascii="Times New Roman"/>
                <w:b w:val="false"/>
                <w:i w:val="false"/>
                <w:color w:val="000000"/>
                <w:sz w:val="20"/>
              </w:rPr>
              <w:t>№ ҚР ДСМ-168/2020</w:t>
            </w:r>
            <w:r>
              <w:br/>
            </w:r>
            <w:r>
              <w:rPr>
                <w:rFonts w:ascii="Times New Roman"/>
                <w:b w:val="false"/>
                <w:i w:val="false"/>
                <w:color w:val="000000"/>
                <w:sz w:val="20"/>
              </w:rPr>
              <w:t>бұйрығына 2-қосымша</w:t>
            </w:r>
          </w:p>
        </w:tc>
      </w:tr>
    </w:tbl>
    <w:bookmarkStart w:name="z70" w:id="60"/>
    <w:p>
      <w:pPr>
        <w:spacing w:after="0"/>
        <w:ind w:left="0"/>
        <w:jc w:val="left"/>
      </w:pPr>
      <w:r>
        <w:rPr>
          <w:rFonts w:ascii="Times New Roman"/>
          <w:b/>
          <w:i w:val="false"/>
          <w:color w:val="000000"/>
        </w:rPr>
        <w:t xml:space="preserve"> Медициналық көрсетілетін қызметтердің сапасы жөніндегі біріккен комиссияның қызметі туралы ереже</w:t>
      </w:r>
    </w:p>
    <w:bookmarkEnd w:id="60"/>
    <w:bookmarkStart w:name="z71" w:id="61"/>
    <w:p>
      <w:pPr>
        <w:spacing w:after="0"/>
        <w:ind w:left="0"/>
        <w:jc w:val="left"/>
      </w:pPr>
      <w:r>
        <w:rPr>
          <w:rFonts w:ascii="Times New Roman"/>
          <w:b/>
          <w:i w:val="false"/>
          <w:color w:val="000000"/>
        </w:rPr>
        <w:t xml:space="preserve"> 1-тарау. Жалпы ережелер</w:t>
      </w:r>
    </w:p>
    <w:bookmarkEnd w:id="61"/>
    <w:bookmarkStart w:name="z72" w:id="62"/>
    <w:p>
      <w:pPr>
        <w:spacing w:after="0"/>
        <w:ind w:left="0"/>
        <w:jc w:val="both"/>
      </w:pPr>
      <w:r>
        <w:rPr>
          <w:rFonts w:ascii="Times New Roman"/>
          <w:b w:val="false"/>
          <w:i w:val="false"/>
          <w:color w:val="000000"/>
          <w:sz w:val="28"/>
        </w:rPr>
        <w:t>
      1. Медициналық көрсетілетін қызметтердің сапасы жөніндегі біріккен комиссия (бұдан әрі – Комиссия) денсаулық сақтау саласындағы уәкілетті органның (бұдан әрі – уәкілетті орган) жанындағы тұрақты жұмыс істейтін консультациялық-кеңесші орган, медициналық көмектің сапасы мен тиімділігіне қатысты қорытындылар мен ұсыныстарды әзірлеу кезінде сараптамалық тәуелсіздікке ие болып табылады.</w:t>
      </w:r>
    </w:p>
    <w:bookmarkEnd w:id="62"/>
    <w:bookmarkStart w:name="z73" w:id="63"/>
    <w:p>
      <w:pPr>
        <w:spacing w:after="0"/>
        <w:ind w:left="0"/>
        <w:jc w:val="both"/>
      </w:pPr>
      <w:r>
        <w:rPr>
          <w:rFonts w:ascii="Times New Roman"/>
          <w:b w:val="false"/>
          <w:i w:val="false"/>
          <w:color w:val="000000"/>
          <w:sz w:val="28"/>
        </w:rPr>
        <w:t>
      2. Комиссияны құрудың мақсаты клиникалық хаттамаларды, медициналық білім беру, дәрі-дәрмек, денсаулық сақтау саласында сапаны бақылау мен көрсетілетін қызметтердің қолжетімділігі жүйесінің стандарттарын жетілдіру бойынша ұсынымдарды дайындау болып табылады.</w:t>
      </w:r>
    </w:p>
    <w:bookmarkEnd w:id="63"/>
    <w:bookmarkStart w:name="z74" w:id="64"/>
    <w:p>
      <w:pPr>
        <w:spacing w:after="0"/>
        <w:ind w:left="0"/>
        <w:jc w:val="both"/>
      </w:pPr>
      <w:r>
        <w:rPr>
          <w:rFonts w:ascii="Times New Roman"/>
          <w:b w:val="false"/>
          <w:i w:val="false"/>
          <w:color w:val="000000"/>
          <w:sz w:val="28"/>
        </w:rPr>
        <w:t>
      3. Комиссия өз құзыретінде Қазақстан Республикасының Конституциясына, Қазақстан Республикасының "Халық денсаулығы және денсаулық сақтау жүйесі туралы" Кодексіне, Қазақстан Республикасының "Құқықтық актілер туралы" Заңына, медициналық көмекті көрсету, медициналық қызметтердің сапасын қамтамасыз ету, клиникалық хаттамаларды әзірлеу және денсаулық сақтау технологияларын бағалау мәселелерін реттейтін денсаулық сақтау саласындағы Қазақстан Республикасының басқа нормативтік құқықтық актілерді, сондай-ақ осы Ережені басшылыққа алады.</w:t>
      </w:r>
    </w:p>
    <w:bookmarkEnd w:id="64"/>
    <w:bookmarkStart w:name="z75" w:id="65"/>
    <w:p>
      <w:pPr>
        <w:spacing w:after="0"/>
        <w:ind w:left="0"/>
        <w:jc w:val="left"/>
      </w:pPr>
      <w:r>
        <w:rPr>
          <w:rFonts w:ascii="Times New Roman"/>
          <w:b/>
          <w:i w:val="false"/>
          <w:color w:val="000000"/>
        </w:rPr>
        <w:t xml:space="preserve"> 2-тарау. Комиссияның міндеттері мен құқықтары</w:t>
      </w:r>
    </w:p>
    <w:bookmarkEnd w:id="65"/>
    <w:bookmarkStart w:name="z76" w:id="66"/>
    <w:p>
      <w:pPr>
        <w:spacing w:after="0"/>
        <w:ind w:left="0"/>
        <w:jc w:val="both"/>
      </w:pPr>
      <w:r>
        <w:rPr>
          <w:rFonts w:ascii="Times New Roman"/>
          <w:b w:val="false"/>
          <w:i w:val="false"/>
          <w:color w:val="000000"/>
          <w:sz w:val="28"/>
        </w:rPr>
        <w:t>
      4. Комиссияның негізгі міндеттері:</w:t>
      </w:r>
    </w:p>
    <w:bookmarkEnd w:id="66"/>
    <w:bookmarkStart w:name="z77" w:id="67"/>
    <w:p>
      <w:pPr>
        <w:spacing w:after="0"/>
        <w:ind w:left="0"/>
        <w:jc w:val="both"/>
      </w:pPr>
      <w:r>
        <w:rPr>
          <w:rFonts w:ascii="Times New Roman"/>
          <w:b w:val="false"/>
          <w:i w:val="false"/>
          <w:color w:val="000000"/>
          <w:sz w:val="28"/>
        </w:rPr>
        <w:t>
      1) денсаулық сақтау жүйесін нормативтік-әдістемелік қамтамасыз етуді жетілдіру мәселелері бойынша ұсынымдар әзірлеу және шешімдер қабылдау;</w:t>
      </w:r>
    </w:p>
    <w:bookmarkEnd w:id="67"/>
    <w:bookmarkStart w:name="z78" w:id="68"/>
    <w:p>
      <w:pPr>
        <w:spacing w:after="0"/>
        <w:ind w:left="0"/>
        <w:jc w:val="both"/>
      </w:pPr>
      <w:r>
        <w:rPr>
          <w:rFonts w:ascii="Times New Roman"/>
          <w:b w:val="false"/>
          <w:i w:val="false"/>
          <w:color w:val="000000"/>
          <w:sz w:val="28"/>
        </w:rPr>
        <w:t>
      2) клиникалық хаттамаларды, денсаулық сақтау технологияларын, медициналық көмекті ұйымдастыру стандарттарын, денсаулық сақтау саласындағы аккредиттеу стандарттарын, сондай-ақ Комиссияның құзыретіне жатқызылған өзге де құжаттар мен мәселелерді қарау және бағалау;</w:t>
      </w:r>
    </w:p>
    <w:bookmarkEnd w:id="68"/>
    <w:bookmarkStart w:name="z79" w:id="69"/>
    <w:p>
      <w:pPr>
        <w:spacing w:after="0"/>
        <w:ind w:left="0"/>
        <w:jc w:val="both"/>
      </w:pPr>
      <w:r>
        <w:rPr>
          <w:rFonts w:ascii="Times New Roman"/>
          <w:b w:val="false"/>
          <w:i w:val="false"/>
          <w:color w:val="000000"/>
          <w:sz w:val="28"/>
        </w:rPr>
        <w:t>
      3) тиімді технологияларды, медициналық көмекті ұйымдастырудың заманауи тәсілдерін енгізуге және денсаулық сақтау саласындағы адами ресурстарды дамытуға жәрдемдесу.</w:t>
      </w:r>
    </w:p>
    <w:bookmarkEnd w:id="69"/>
    <w:bookmarkStart w:name="z80" w:id="70"/>
    <w:p>
      <w:pPr>
        <w:spacing w:after="0"/>
        <w:ind w:left="0"/>
        <w:jc w:val="both"/>
      </w:pPr>
      <w:r>
        <w:rPr>
          <w:rFonts w:ascii="Times New Roman"/>
          <w:b w:val="false"/>
          <w:i w:val="false"/>
          <w:color w:val="000000"/>
          <w:sz w:val="28"/>
        </w:rPr>
        <w:t>
      5. Комиссия көрсетілген міндеттерді іске асыру үшін қажет болған жағдайда:</w:t>
      </w:r>
    </w:p>
    <w:bookmarkEnd w:id="70"/>
    <w:bookmarkStart w:name="z81" w:id="71"/>
    <w:p>
      <w:pPr>
        <w:spacing w:after="0"/>
        <w:ind w:left="0"/>
        <w:jc w:val="both"/>
      </w:pPr>
      <w:r>
        <w:rPr>
          <w:rFonts w:ascii="Times New Roman"/>
          <w:b w:val="false"/>
          <w:i w:val="false"/>
          <w:color w:val="000000"/>
          <w:sz w:val="28"/>
        </w:rPr>
        <w:t>
      1) Комиссия мүшелерінің арасынан Комиссияның құзыретіне кіретін мәселелерді талқылау және қарау үшін уақытша комитеттер құруға;</w:t>
      </w:r>
    </w:p>
    <w:bookmarkEnd w:id="71"/>
    <w:bookmarkStart w:name="z82" w:id="72"/>
    <w:p>
      <w:pPr>
        <w:spacing w:after="0"/>
        <w:ind w:left="0"/>
        <w:jc w:val="both"/>
      </w:pPr>
      <w:r>
        <w:rPr>
          <w:rFonts w:ascii="Times New Roman"/>
          <w:b w:val="false"/>
          <w:i w:val="false"/>
          <w:color w:val="000000"/>
          <w:sz w:val="28"/>
        </w:rPr>
        <w:t>
      2) Осы Ережеде регламенттелген мәселелер бойынша талдау, бағалау және сараптама жүргізу үшін тәуелсіз сарапшыларды, сондай-ақ мемлекеттік органдардың, үкіметтік емес және халықаралық ұйымдардың, денсаулық сақтау субъектілерінің өкілдерін тартуға құқылы.</w:t>
      </w:r>
    </w:p>
    <w:bookmarkEnd w:id="72"/>
    <w:bookmarkStart w:name="z83" w:id="73"/>
    <w:p>
      <w:pPr>
        <w:spacing w:after="0"/>
        <w:ind w:left="0"/>
        <w:jc w:val="both"/>
      </w:pPr>
      <w:r>
        <w:rPr>
          <w:rFonts w:ascii="Times New Roman"/>
          <w:b w:val="false"/>
          <w:i w:val="false"/>
          <w:color w:val="000000"/>
          <w:sz w:val="28"/>
        </w:rPr>
        <w:t>
      6. Уақытша комитеттер, тәуелсіз сарапшылар және өзге де тартылған адамдар материалдарды алдын ала қарауды жүзеге асырады. Материалдарды қарау нәтижелері бойынша ескертулер және (немесе) ұсыныстар болған кезде әзірлеушілер үшін ұсынылатын өзгерістердің негіздемесін және тиісті дәлелдемелік базаға сілтемелерді қамтитын жазбаша сараптамалық қорытынды ұсынады. Ескертулер болмаған кезде материалдарды жұмыс органы Комиссияның қарауына жолдайды.</w:t>
      </w:r>
    </w:p>
    <w:bookmarkEnd w:id="73"/>
    <w:bookmarkStart w:name="z84" w:id="74"/>
    <w:p>
      <w:pPr>
        <w:spacing w:after="0"/>
        <w:ind w:left="0"/>
        <w:jc w:val="left"/>
      </w:pPr>
      <w:r>
        <w:rPr>
          <w:rFonts w:ascii="Times New Roman"/>
          <w:b/>
          <w:i w:val="false"/>
          <w:color w:val="000000"/>
        </w:rPr>
        <w:t xml:space="preserve"> 3-тарау. Комиссия қызметін ұйымдастыру</w:t>
      </w:r>
    </w:p>
    <w:bookmarkEnd w:id="74"/>
    <w:bookmarkStart w:name="z85" w:id="75"/>
    <w:p>
      <w:pPr>
        <w:spacing w:after="0"/>
        <w:ind w:left="0"/>
        <w:jc w:val="both"/>
      </w:pPr>
      <w:r>
        <w:rPr>
          <w:rFonts w:ascii="Times New Roman"/>
          <w:b w:val="false"/>
          <w:i w:val="false"/>
          <w:color w:val="000000"/>
          <w:sz w:val="28"/>
        </w:rPr>
        <w:t>
      7. Комиссияның құрамына төраға, төрағаның орынбасары, мүшелер және хатшы кіреді.</w:t>
      </w:r>
    </w:p>
    <w:bookmarkEnd w:id="75"/>
    <w:bookmarkStart w:name="z86" w:id="76"/>
    <w:p>
      <w:pPr>
        <w:spacing w:after="0"/>
        <w:ind w:left="0"/>
        <w:jc w:val="both"/>
      </w:pPr>
      <w:r>
        <w:rPr>
          <w:rFonts w:ascii="Times New Roman"/>
          <w:b w:val="false"/>
          <w:i w:val="false"/>
          <w:color w:val="000000"/>
          <w:sz w:val="28"/>
        </w:rPr>
        <w:t>
      8. Хатшы Комиссия мүшесі болып табылмайды және шешім қабылдау кезінде дауыс беру құқығына ие емес.</w:t>
      </w:r>
    </w:p>
    <w:bookmarkEnd w:id="76"/>
    <w:bookmarkStart w:name="z87" w:id="77"/>
    <w:p>
      <w:pPr>
        <w:spacing w:after="0"/>
        <w:ind w:left="0"/>
        <w:jc w:val="both"/>
      </w:pPr>
      <w:r>
        <w:rPr>
          <w:rFonts w:ascii="Times New Roman"/>
          <w:b w:val="false"/>
          <w:i w:val="false"/>
          <w:color w:val="000000"/>
          <w:sz w:val="28"/>
        </w:rPr>
        <w:t>
      9. Комиссия отырыстарын уәкілетті орган ұйымдастырады.</w:t>
      </w:r>
    </w:p>
    <w:bookmarkEnd w:id="77"/>
    <w:bookmarkStart w:name="z88" w:id="78"/>
    <w:p>
      <w:pPr>
        <w:spacing w:after="0"/>
        <w:ind w:left="0"/>
        <w:jc w:val="both"/>
      </w:pPr>
      <w:r>
        <w:rPr>
          <w:rFonts w:ascii="Times New Roman"/>
          <w:b w:val="false"/>
          <w:i w:val="false"/>
          <w:color w:val="000000"/>
          <w:sz w:val="28"/>
        </w:rPr>
        <w:t>
      10. Комиссияның жұмыс органы Комиссияның қызметін қамтамасыз ету мақсатында:</w:t>
      </w:r>
    </w:p>
    <w:bookmarkEnd w:id="78"/>
    <w:bookmarkStart w:name="z89" w:id="79"/>
    <w:p>
      <w:pPr>
        <w:spacing w:after="0"/>
        <w:ind w:left="0"/>
        <w:jc w:val="both"/>
      </w:pPr>
      <w:r>
        <w:rPr>
          <w:rFonts w:ascii="Times New Roman"/>
          <w:b w:val="false"/>
          <w:i w:val="false"/>
          <w:color w:val="000000"/>
          <w:sz w:val="28"/>
        </w:rPr>
        <w:t>
      1) Комиссия жұмысына ұйымдастырушылық-техникалық қамтамасыз етуді жүзеге асырады, оның ішінде Комиссия отырысының күн тәртібін қалыптастырады, қажетті материалдарды дайындайды және оларды Комиссия мүшелеріне отырыс өткізілгенге дейін күнтізбелік 3 (үш) күн бұрын жібереді;</w:t>
      </w:r>
    </w:p>
    <w:bookmarkEnd w:id="79"/>
    <w:bookmarkStart w:name="z90" w:id="80"/>
    <w:p>
      <w:pPr>
        <w:spacing w:after="0"/>
        <w:ind w:left="0"/>
        <w:jc w:val="both"/>
      </w:pPr>
      <w:r>
        <w:rPr>
          <w:rFonts w:ascii="Times New Roman"/>
          <w:b w:val="false"/>
          <w:i w:val="false"/>
          <w:color w:val="000000"/>
          <w:sz w:val="28"/>
        </w:rPr>
        <w:t>
      2) Комиссия мүшелерін, қажет болған жағдайда ведомстволық бағынысты және үкіметтік емес ұйымдардың өкілдерін Комиссия отырыстарына шақырады.</w:t>
      </w:r>
    </w:p>
    <w:bookmarkEnd w:id="80"/>
    <w:bookmarkStart w:name="z91" w:id="81"/>
    <w:p>
      <w:pPr>
        <w:spacing w:after="0"/>
        <w:ind w:left="0"/>
        <w:jc w:val="both"/>
      </w:pPr>
      <w:r>
        <w:rPr>
          <w:rFonts w:ascii="Times New Roman"/>
          <w:b w:val="false"/>
          <w:i w:val="false"/>
          <w:color w:val="000000"/>
          <w:sz w:val="28"/>
        </w:rPr>
        <w:t>
      11. Комиссия төрағасы Комиссияның жұмысына басшылық жасайды, оны жоспарлайды және Комиссия қызметіне жалпы бақылауды жүзеге асырады. Төраға болмаған кезде оның функцияларын орынбасары орындайды.</w:t>
      </w:r>
    </w:p>
    <w:bookmarkEnd w:id="81"/>
    <w:bookmarkStart w:name="z92" w:id="82"/>
    <w:p>
      <w:pPr>
        <w:spacing w:after="0"/>
        <w:ind w:left="0"/>
        <w:jc w:val="both"/>
      </w:pPr>
      <w:r>
        <w:rPr>
          <w:rFonts w:ascii="Times New Roman"/>
          <w:b w:val="false"/>
          <w:i w:val="false"/>
          <w:color w:val="000000"/>
          <w:sz w:val="28"/>
        </w:rPr>
        <w:t>
      12. Комиссия отырыстары қажеттілігіне қарай, бірақ айына кемінде 1 (бір) рет өткізіледі.</w:t>
      </w:r>
    </w:p>
    <w:bookmarkEnd w:id="82"/>
    <w:bookmarkStart w:name="z93" w:id="83"/>
    <w:p>
      <w:pPr>
        <w:spacing w:after="0"/>
        <w:ind w:left="0"/>
        <w:jc w:val="both"/>
      </w:pPr>
      <w:r>
        <w:rPr>
          <w:rFonts w:ascii="Times New Roman"/>
          <w:b w:val="false"/>
          <w:i w:val="false"/>
          <w:color w:val="000000"/>
          <w:sz w:val="28"/>
        </w:rPr>
        <w:t>
      13. Егер оған Комиссия мүшелерінің жалпы санының кемінде үштен екісі қатысса, Комиссия отырысы заңды болып есептеледі. Комиссия мүшесі дәлелді себептермен Комиссия отырысына қатыса алмаған жағдайда, ол бұл туралы Комиссия хатшысын кемінде 1 (бір) күн бұрын алдын ала хабардар етеді.</w:t>
      </w:r>
    </w:p>
    <w:bookmarkEnd w:id="83"/>
    <w:bookmarkStart w:name="z94" w:id="84"/>
    <w:p>
      <w:pPr>
        <w:spacing w:after="0"/>
        <w:ind w:left="0"/>
        <w:jc w:val="both"/>
      </w:pPr>
      <w:r>
        <w:rPr>
          <w:rFonts w:ascii="Times New Roman"/>
          <w:b w:val="false"/>
          <w:i w:val="false"/>
          <w:color w:val="000000"/>
          <w:sz w:val="28"/>
        </w:rPr>
        <w:t>
      14. Комиссия отырыстары бейне-конференциялық байланыс құралдарын пайдалана отырып, күндізгі және (немесе) онлайн форматта өткізіледі.</w:t>
      </w:r>
    </w:p>
    <w:bookmarkEnd w:id="84"/>
    <w:bookmarkStart w:name="z95" w:id="85"/>
    <w:p>
      <w:pPr>
        <w:spacing w:after="0"/>
        <w:ind w:left="0"/>
        <w:jc w:val="both"/>
      </w:pPr>
      <w:r>
        <w:rPr>
          <w:rFonts w:ascii="Times New Roman"/>
          <w:b w:val="false"/>
          <w:i w:val="false"/>
          <w:color w:val="000000"/>
          <w:sz w:val="28"/>
        </w:rPr>
        <w:t>
      15. Комиссия отырысының қорытындылары және дауыс беру нәтижелері бойынша хатшы 3 (үш) жұмыс күні ішінде хаттама жобасын ресімдейді. Комиссия отырысының хаттамасына Комиссияның барлық мүшелері, оның ішінде электрондық нысанда қол қояды.</w:t>
      </w:r>
    </w:p>
    <w:bookmarkEnd w:id="85"/>
    <w:bookmarkStart w:name="z96" w:id="86"/>
    <w:p>
      <w:pPr>
        <w:spacing w:after="0"/>
        <w:ind w:left="0"/>
        <w:jc w:val="both"/>
      </w:pPr>
      <w:r>
        <w:rPr>
          <w:rFonts w:ascii="Times New Roman"/>
          <w:b w:val="false"/>
          <w:i w:val="false"/>
          <w:color w:val="000000"/>
          <w:sz w:val="28"/>
        </w:rPr>
        <w:t>
      16. Комиссияның шешімдері ашық дауыс беру арқылы қабылданады және егер оған отырысқа қатысып отырған Комиссия мүшелерінің жалпы санының көпшілігі дауыс берсе, қабылданды деп есептеледі. Дауыстар тең болған жағдайда, төрағалық етуші дауыс берген шешім қабылданды деп есептеледі.</w:t>
      </w:r>
    </w:p>
    <w:bookmarkEnd w:id="86"/>
    <w:bookmarkStart w:name="z97" w:id="87"/>
    <w:p>
      <w:pPr>
        <w:spacing w:after="0"/>
        <w:ind w:left="0"/>
        <w:jc w:val="both"/>
      </w:pPr>
      <w:r>
        <w:rPr>
          <w:rFonts w:ascii="Times New Roman"/>
          <w:b w:val="false"/>
          <w:i w:val="false"/>
          <w:color w:val="000000"/>
          <w:sz w:val="28"/>
        </w:rPr>
        <w:t>
      17. Комиссия отырыстарында клиникалық хаттамаларды, денсаулық сақтау технологияларын, медициналық көмекті ұйымдастыру стандарттарын, орфандық (сирек кездесетін) ауруларды іріктеу критерийлері мен тізбесін, адами ресурстарды дамыту мәселелерін және денсаулық сақтау саласындағы аккредиттеу стандарттарын мақұлдау немесе мақұлдаудан бас тарту туралы шешімдер қабылдайды.</w:t>
      </w:r>
    </w:p>
    <w:bookmarkEnd w:id="87"/>
    <w:bookmarkStart w:name="z98" w:id="88"/>
    <w:p>
      <w:pPr>
        <w:spacing w:after="0"/>
        <w:ind w:left="0"/>
        <w:jc w:val="both"/>
      </w:pPr>
      <w:r>
        <w:rPr>
          <w:rFonts w:ascii="Times New Roman"/>
          <w:b w:val="false"/>
          <w:i w:val="false"/>
          <w:color w:val="000000"/>
          <w:sz w:val="28"/>
        </w:rPr>
        <w:t>
      18. Комиссия шешімдері ұсынымдық сипатқа ие.</w:t>
      </w:r>
    </w:p>
    <w:bookmarkEnd w:id="88"/>
    <w:bookmarkStart w:name="z99" w:id="89"/>
    <w:p>
      <w:pPr>
        <w:spacing w:after="0"/>
        <w:ind w:left="0"/>
        <w:jc w:val="both"/>
      </w:pPr>
      <w:r>
        <w:rPr>
          <w:rFonts w:ascii="Times New Roman"/>
          <w:b w:val="false"/>
          <w:i w:val="false"/>
          <w:color w:val="000000"/>
          <w:sz w:val="28"/>
        </w:rPr>
        <w:t>
      19. Комиссия мүшелері Комиссия қызметіне оларды алмастыру құқығынсыз қатысады.</w:t>
      </w:r>
    </w:p>
    <w:bookmarkEnd w:id="89"/>
    <w:bookmarkStart w:name="z100" w:id="90"/>
    <w:p>
      <w:pPr>
        <w:spacing w:after="0"/>
        <w:ind w:left="0"/>
        <w:jc w:val="both"/>
      </w:pPr>
      <w:r>
        <w:rPr>
          <w:rFonts w:ascii="Times New Roman"/>
          <w:b w:val="false"/>
          <w:i w:val="false"/>
          <w:color w:val="000000"/>
          <w:sz w:val="28"/>
        </w:rPr>
        <w:t>
      20. Отырыстардың хаттамалары оларға қол қойылған күннен бастап күнтізбелік 5 (бес) күннен кешіктірілмей Комиссияның жұмыс органының интернет-ресурсында орналастырылады.</w:t>
      </w:r>
    </w:p>
    <w:bookmarkEnd w:id="90"/>
    <w:bookmarkStart w:name="z101" w:id="91"/>
    <w:p>
      <w:pPr>
        <w:spacing w:after="0"/>
        <w:ind w:left="0"/>
        <w:jc w:val="both"/>
      </w:pPr>
      <w:r>
        <w:rPr>
          <w:rFonts w:ascii="Times New Roman"/>
          <w:b w:val="false"/>
          <w:i w:val="false"/>
          <w:color w:val="000000"/>
          <w:sz w:val="28"/>
        </w:rPr>
        <w:t>
      21. Комиссияның хаттамалық шешімдерін есепке алуды және сақтауды жұмыс органы жүзеге асырады.</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